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B2A" w14:textId="3CB2C267" w:rsidR="004A3002" w:rsidRPr="00E837CA" w:rsidRDefault="004A3002" w:rsidP="00473CEA">
      <w:pPr>
        <w:ind w:left="-426" w:hanging="709"/>
        <w:jc w:val="center"/>
        <w:rPr>
          <w:rFonts w:ascii="Arial Black" w:hAnsi="Arial Black"/>
          <w:color w:val="4472C4" w:themeColor="accent1"/>
          <w:sz w:val="32"/>
          <w:szCs w:val="32"/>
        </w:rPr>
      </w:pPr>
      <w:bookmarkStart w:id="0" w:name="_GoBack"/>
      <w:bookmarkEnd w:id="0"/>
      <w:r w:rsidRPr="00E837CA">
        <w:rPr>
          <w:rFonts w:ascii="Arial Black" w:hAnsi="Arial Black"/>
          <w:color w:val="4472C4" w:themeColor="accent1"/>
          <w:sz w:val="32"/>
          <w:szCs w:val="32"/>
        </w:rPr>
        <w:t>Берегите своих детей — соблюдайте правила безопасности на воде!</w:t>
      </w:r>
    </w:p>
    <w:p w14:paraId="0A53CF17" w14:textId="77777777" w:rsidR="00E837CA" w:rsidRDefault="00E837CA" w:rsidP="00E837CA">
      <w:pPr>
        <w:spacing w:after="0"/>
        <w:ind w:left="-284" w:right="-284" w:firstLine="284"/>
        <w:jc w:val="both"/>
      </w:pPr>
      <w:r w:rsidRPr="00E837C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21D60A7" wp14:editId="657161F7">
            <wp:simplePos x="0" y="0"/>
            <wp:positionH relativeFrom="column">
              <wp:posOffset>-346710</wp:posOffset>
            </wp:positionH>
            <wp:positionV relativeFrom="paragraph">
              <wp:posOffset>10160</wp:posOffset>
            </wp:positionV>
            <wp:extent cx="3971925" cy="2647315"/>
            <wp:effectExtent l="0" t="0" r="9525" b="635"/>
            <wp:wrapTight wrapText="bothSides">
              <wp:wrapPolygon edited="0">
                <wp:start x="0" y="0"/>
                <wp:lineTo x="0" y="21450"/>
                <wp:lineTo x="21548" y="21450"/>
                <wp:lineTo x="21548" y="0"/>
                <wp:lineTo x="0" y="0"/>
              </wp:wrapPolygon>
            </wp:wrapTight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002">
        <w:t>Напоминаем, что большая часть несчастных случаев на воде – следствие легкомысленного поведения и пренебрежение мерами безопасности.</w:t>
      </w:r>
    </w:p>
    <w:p w14:paraId="6DBF9E77" w14:textId="4EE034BB" w:rsidR="004A3002" w:rsidRDefault="004A3002" w:rsidP="00E837CA">
      <w:pPr>
        <w:spacing w:after="0"/>
        <w:ind w:left="-284" w:right="-284" w:firstLine="284"/>
        <w:jc w:val="both"/>
      </w:pPr>
      <w:r>
        <w:t>Летом люди тянутся поближе к водоемам: вода дарит свежесть и прохладу, которой нам так не хватает в летнюю жару. Но вода может быть опасной. Ежегодно происходят десятки несчастных случаев на воде, и треть из них с детьми.</w:t>
      </w:r>
    </w:p>
    <w:p w14:paraId="737E5207" w14:textId="77777777" w:rsidR="00E837CA" w:rsidRDefault="00E837CA" w:rsidP="00E837CA">
      <w:pPr>
        <w:spacing w:after="0"/>
        <w:rPr>
          <w:rFonts w:ascii="Arial Black" w:hAnsi="Arial Black"/>
          <w:b/>
          <w:bCs/>
          <w:color w:val="EE0000"/>
        </w:rPr>
      </w:pPr>
    </w:p>
    <w:p w14:paraId="21A4E7A7" w14:textId="77777777" w:rsidR="00E837CA" w:rsidRDefault="00E837CA" w:rsidP="00E837CA">
      <w:pPr>
        <w:spacing w:after="0"/>
        <w:rPr>
          <w:rFonts w:ascii="Arial Black" w:hAnsi="Arial Black"/>
          <w:b/>
          <w:bCs/>
          <w:color w:val="EE0000"/>
        </w:rPr>
      </w:pPr>
    </w:p>
    <w:p w14:paraId="585B4B3C" w14:textId="4E57BE3E" w:rsidR="004A3002" w:rsidRDefault="004A3002" w:rsidP="00E837CA">
      <w:pPr>
        <w:spacing w:after="0"/>
        <w:jc w:val="center"/>
        <w:rPr>
          <w:rFonts w:ascii="Arial Black" w:hAnsi="Arial Black"/>
          <w:b/>
          <w:bCs/>
          <w:color w:val="EE0000"/>
        </w:rPr>
      </w:pPr>
      <w:r w:rsidRPr="004A3002">
        <w:rPr>
          <w:rFonts w:ascii="Arial Black" w:hAnsi="Arial Black"/>
          <w:b/>
          <w:bCs/>
          <w:color w:val="EE0000"/>
        </w:rPr>
        <w:t>Уважаемые родители!</w:t>
      </w:r>
    </w:p>
    <w:p w14:paraId="0908BCB3" w14:textId="6E4496D5" w:rsidR="004A3002" w:rsidRPr="004A3002" w:rsidRDefault="004A3002" w:rsidP="00E837CA">
      <w:pPr>
        <w:spacing w:after="0"/>
        <w:rPr>
          <w:rFonts w:ascii="Arial Black" w:hAnsi="Arial Black"/>
          <w:b/>
          <w:bCs/>
        </w:rPr>
      </w:pPr>
      <w:r w:rsidRPr="004A3002">
        <w:rPr>
          <w:rFonts w:ascii="Arial Black" w:hAnsi="Arial Black"/>
          <w:b/>
          <w:bCs/>
        </w:rPr>
        <w:t>Отправляясь на отдых к реке, к морю или в аквапарк, необходимо строго соблюдать правила поведения на воде, потому что от этого напрямую зависит ваша жизнь и жизнь ваших детей.</w:t>
      </w:r>
    </w:p>
    <w:p w14:paraId="1EBD663E" w14:textId="77777777" w:rsidR="00ED23BE" w:rsidRDefault="00ED23BE" w:rsidP="00ED23BE">
      <w:pPr>
        <w:spacing w:after="0"/>
        <w:rPr>
          <w:rFonts w:ascii="Arial Black" w:hAnsi="Arial Black"/>
          <w:b/>
          <w:bCs/>
          <w:color w:val="EE0000"/>
        </w:rPr>
      </w:pPr>
    </w:p>
    <w:p w14:paraId="25ED6631" w14:textId="2D9A97C7" w:rsidR="004A3002" w:rsidRPr="004A3002" w:rsidRDefault="004A3002" w:rsidP="00ED23BE">
      <w:pPr>
        <w:spacing w:after="0"/>
        <w:rPr>
          <w:rFonts w:ascii="Arial Black" w:hAnsi="Arial Black"/>
          <w:b/>
          <w:bCs/>
          <w:color w:val="EE0000"/>
        </w:rPr>
      </w:pPr>
      <w:r w:rsidRPr="004A3002">
        <w:rPr>
          <w:rFonts w:ascii="Arial Black" w:hAnsi="Arial Black"/>
          <w:b/>
          <w:bCs/>
          <w:color w:val="EE0000"/>
        </w:rPr>
        <w:t>Соблюдайте правила безопасности на воде:</w:t>
      </w:r>
    </w:p>
    <w:p w14:paraId="5415AE79" w14:textId="4347370F" w:rsidR="004A3002" w:rsidRDefault="004A3002" w:rsidP="00ED23BE">
      <w:pPr>
        <w:spacing w:after="0"/>
        <w:ind w:left="-567" w:right="-1"/>
        <w:jc w:val="both"/>
      </w:pPr>
      <w:r>
        <w:t xml:space="preserve">1. </w:t>
      </w:r>
      <w:r w:rsidR="00E837CA">
        <w:t>Д</w:t>
      </w:r>
      <w:r>
        <w:t>ети должны находиться около воды и в воде постоянно</w:t>
      </w:r>
      <w:r w:rsidR="00E837CA" w:rsidRPr="00E837CA">
        <w:t xml:space="preserve"> </w:t>
      </w:r>
      <w:r w:rsidR="00E837CA">
        <w:t>под присмотром родителей</w:t>
      </w:r>
      <w:r>
        <w:t xml:space="preserve">. </w:t>
      </w:r>
    </w:p>
    <w:p w14:paraId="7CC05E88" w14:textId="2DEF6580" w:rsidR="004A3002" w:rsidRDefault="004A3002" w:rsidP="00E837CA">
      <w:pPr>
        <w:spacing w:after="0"/>
        <w:ind w:left="-567"/>
        <w:jc w:val="both"/>
      </w:pPr>
      <w:r>
        <w:t>2. Не стоит отпускать ребенка к водоемам одного или с друзьями.</w:t>
      </w:r>
    </w:p>
    <w:p w14:paraId="7AF77AF1" w14:textId="77777777" w:rsidR="004A3002" w:rsidRDefault="004A3002" w:rsidP="00E837CA">
      <w:pPr>
        <w:spacing w:after="0"/>
        <w:ind w:left="-567"/>
        <w:jc w:val="both"/>
      </w:pPr>
      <w:r>
        <w:t>3. Не оставляйте своих малолетних детей под присмотром старших детей или пожилых людей.</w:t>
      </w:r>
    </w:p>
    <w:p w14:paraId="0334735B" w14:textId="77777777" w:rsidR="004A3002" w:rsidRDefault="004A3002" w:rsidP="00E837CA">
      <w:pPr>
        <w:spacing w:after="0"/>
        <w:ind w:left="-567"/>
        <w:jc w:val="both"/>
      </w:pPr>
      <w:r>
        <w:t>4. Пускать ребенка в воду следует не раньше, чем через 1,5 - 2 часа после еды.</w:t>
      </w:r>
    </w:p>
    <w:p w14:paraId="0E3A0AA8" w14:textId="1C0035DE" w:rsidR="004A3002" w:rsidRDefault="004A3002" w:rsidP="00E837CA">
      <w:pPr>
        <w:spacing w:after="0"/>
        <w:ind w:left="-567"/>
        <w:jc w:val="both"/>
      </w:pPr>
      <w:r>
        <w:t>5. Нельзя пускать ребенка в слишком холодную воду — резкий переход из горячего воздуха в холодную воду может вызвать шок</w:t>
      </w:r>
      <w:r w:rsidR="00E837CA">
        <w:t>.</w:t>
      </w:r>
    </w:p>
    <w:p w14:paraId="63B78308" w14:textId="77777777" w:rsidR="004A3002" w:rsidRDefault="004A3002" w:rsidP="00E837CA">
      <w:pPr>
        <w:spacing w:after="0"/>
        <w:ind w:left="-567"/>
        <w:jc w:val="both"/>
      </w:pPr>
      <w:r>
        <w:t>6. Не позволяйте детям купаться в непроверенных местах. Избегайте мест для купания с водорослями и илистым дном.</w:t>
      </w:r>
    </w:p>
    <w:p w14:paraId="0CA15C7B" w14:textId="40FE8C6B" w:rsidR="004A3002" w:rsidRDefault="004A3002" w:rsidP="00E837CA">
      <w:pPr>
        <w:spacing w:after="0"/>
        <w:ind w:left="-567"/>
        <w:jc w:val="both"/>
      </w:pPr>
      <w:r>
        <w:t>7. Не полагайтесь на надувные круги, жилеты, нарукавники, матрасы и прочее — в случае возникновения опасной ситуации они не спасут вашего ребенка, это не плавательные средства, а игрушки</w:t>
      </w:r>
      <w:r w:rsidR="00E837CA">
        <w:t>. которые</w:t>
      </w:r>
      <w:r>
        <w:t xml:space="preserve"> легко повреждаются</w:t>
      </w:r>
    </w:p>
    <w:p w14:paraId="256585FE" w14:textId="77777777" w:rsidR="004A3002" w:rsidRPr="00E837CA" w:rsidRDefault="004A3002" w:rsidP="00E837CA">
      <w:pPr>
        <w:spacing w:after="0"/>
        <w:rPr>
          <w:rFonts w:ascii="Arial Black" w:hAnsi="Arial Black"/>
          <w:b/>
          <w:bCs/>
          <w:color w:val="EE0000"/>
        </w:rPr>
      </w:pPr>
      <w:r w:rsidRPr="00E837CA">
        <w:rPr>
          <w:rFonts w:ascii="Arial Black" w:hAnsi="Arial Black"/>
          <w:b/>
          <w:bCs/>
          <w:color w:val="EE0000"/>
        </w:rPr>
        <w:t>Объясняйте детям, что:</w:t>
      </w:r>
    </w:p>
    <w:p w14:paraId="162159FC" w14:textId="77777777" w:rsidR="004A3002" w:rsidRDefault="004A3002" w:rsidP="00E837CA">
      <w:pPr>
        <w:spacing w:after="0"/>
        <w:ind w:left="-567"/>
        <w:jc w:val="both"/>
      </w:pPr>
      <w:r>
        <w:t>- на воде нельзя в шутку топить своих приятелей, неожиданно набрасываться на них, дергать плывущих за руки и за ноги, сталкивать в воду;</w:t>
      </w:r>
    </w:p>
    <w:p w14:paraId="1EA2E93E" w14:textId="4F2F56E2" w:rsidR="00E837CA" w:rsidRDefault="00E837CA" w:rsidP="00E837CA">
      <w:pPr>
        <w:spacing w:after="0"/>
        <w:ind w:left="-567"/>
        <w:jc w:val="both"/>
      </w:pPr>
      <w:r w:rsidRPr="00E837CA">
        <w:t>- нельзя заплывать за буйки;</w:t>
      </w:r>
    </w:p>
    <w:p w14:paraId="0C5AB58B" w14:textId="17262AF9" w:rsidR="00E837CA" w:rsidRDefault="00E837CA" w:rsidP="00E837CA">
      <w:pPr>
        <w:spacing w:after="0"/>
        <w:ind w:left="-567"/>
        <w:jc w:val="both"/>
      </w:pPr>
      <w:r>
        <w:t>- нельзя купаться в грозу и при высоких волнах;</w:t>
      </w:r>
    </w:p>
    <w:p w14:paraId="58C43507" w14:textId="348F7548" w:rsidR="00E837CA" w:rsidRDefault="004A3002" w:rsidP="00E837CA">
      <w:pPr>
        <w:spacing w:after="0"/>
        <w:ind w:left="-567"/>
        <w:jc w:val="both"/>
      </w:pPr>
      <w:r>
        <w:t>- при приближении катеров, моторных лодок, барж и иных судов следует проявлять особую осторожность</w:t>
      </w:r>
      <w:r w:rsidR="00E837CA">
        <w:t>;</w:t>
      </w:r>
      <w:r>
        <w:t xml:space="preserve"> </w:t>
      </w:r>
    </w:p>
    <w:p w14:paraId="75B66969" w14:textId="4C70313F" w:rsidR="004A3002" w:rsidRDefault="00E837CA" w:rsidP="00E837CA">
      <w:pPr>
        <w:spacing w:after="0"/>
        <w:ind w:left="-567"/>
        <w:jc w:val="both"/>
      </w:pPr>
      <w:r>
        <w:t>-нельзя прыгать в воду с лодок, катеров, причалов и других сооружений, не приспособленных для этих целей.</w:t>
      </w:r>
    </w:p>
    <w:p w14:paraId="0B40093B" w14:textId="268EEC53" w:rsidR="00677812" w:rsidRPr="00ED23BE" w:rsidRDefault="004A3002" w:rsidP="00E837CA">
      <w:pPr>
        <w:ind w:left="-709"/>
        <w:jc w:val="both"/>
        <w:rPr>
          <w:b/>
          <w:bCs/>
          <w:i/>
          <w:iCs/>
          <w:color w:val="2F5496" w:themeColor="accent1" w:themeShade="BF"/>
        </w:rPr>
      </w:pPr>
      <w:r w:rsidRPr="00ED23BE">
        <w:rPr>
          <w:b/>
          <w:bCs/>
          <w:i/>
          <w:iCs/>
          <w:color w:val="2F5496" w:themeColor="accent1" w:themeShade="BF"/>
        </w:rPr>
        <w:t>Помните, за безопасность детей на воде полностью отвечают их родители. Неоднократно рассказывайте ребенку о правилах поведения на воде. Этим можно предупредить несчастные случаи и сохранить жизнь ваших детей.</w:t>
      </w:r>
    </w:p>
    <w:sectPr w:rsidR="00677812" w:rsidRPr="00ED23BE" w:rsidSect="00473CEA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92"/>
    <w:rsid w:val="00337A7C"/>
    <w:rsid w:val="00473CEA"/>
    <w:rsid w:val="004A3002"/>
    <w:rsid w:val="00554764"/>
    <w:rsid w:val="005C5FCC"/>
    <w:rsid w:val="00677812"/>
    <w:rsid w:val="008A43E0"/>
    <w:rsid w:val="00AE7592"/>
    <w:rsid w:val="00E837CA"/>
    <w:rsid w:val="00E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1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Цацуро Юлия Сергеевна</cp:lastModifiedBy>
  <cp:revision>2</cp:revision>
  <cp:lastPrinted>2025-06-02T13:28:00Z</cp:lastPrinted>
  <dcterms:created xsi:type="dcterms:W3CDTF">2025-06-04T12:23:00Z</dcterms:created>
  <dcterms:modified xsi:type="dcterms:W3CDTF">2025-06-04T12:23:00Z</dcterms:modified>
</cp:coreProperties>
</file>