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D" w:rsidRDefault="00B82FCD" w:rsidP="00B82FCD">
      <w:pPr>
        <w:pStyle w:val="ConsPlusNormal"/>
        <w:ind w:firstLine="540"/>
        <w:jc w:val="center"/>
        <w:rPr>
          <w:b/>
        </w:rPr>
      </w:pPr>
      <w:r>
        <w:rPr>
          <w:b/>
        </w:rPr>
        <w:t>Требования к претендентам</w:t>
      </w:r>
    </w:p>
    <w:p w:rsidR="00B82FCD" w:rsidRDefault="00B82FCD" w:rsidP="00B82FCD">
      <w:pPr>
        <w:pStyle w:val="ConsPlusNormal"/>
        <w:ind w:firstLine="540"/>
        <w:jc w:val="both"/>
        <w:rPr>
          <w:b/>
        </w:rPr>
      </w:pPr>
    </w:p>
    <w:p w:rsidR="00B82FCD" w:rsidRDefault="00B82FCD" w:rsidP="00B82FCD">
      <w:pPr>
        <w:pStyle w:val="ConsPlusNormal"/>
        <w:ind w:firstLine="540"/>
        <w:jc w:val="both"/>
        <w:rPr>
          <w:b/>
        </w:rPr>
      </w:pPr>
      <w:r w:rsidRPr="00925FBE">
        <w:rPr>
          <w:b/>
        </w:rPr>
        <w:t>К претендентам на замещение должности руководителя предъявляются следующие требования:</w:t>
      </w:r>
    </w:p>
    <w:p w:rsidR="00B82FCD" w:rsidRPr="00925FBE" w:rsidRDefault="00B82FCD" w:rsidP="00B82FCD">
      <w:pPr>
        <w:pStyle w:val="ConsPlusNormal"/>
        <w:ind w:firstLine="540"/>
        <w:jc w:val="both"/>
        <w:rPr>
          <w:b/>
        </w:rPr>
      </w:pPr>
    </w:p>
    <w:p w:rsidR="00B82FCD" w:rsidRDefault="00B82FCD" w:rsidP="00B82FCD">
      <w:pPr>
        <w:pStyle w:val="ConsPlusNormal"/>
        <w:ind w:firstLine="540"/>
        <w:jc w:val="both"/>
      </w:pPr>
      <w:r>
        <w:t xml:space="preserve">1. Право на участие в </w:t>
      </w:r>
      <w:proofErr w:type="gramStart"/>
      <w:r>
        <w:t>конкурсе</w:t>
      </w:r>
      <w:proofErr w:type="gramEnd"/>
      <w:r>
        <w:t xml:space="preserve"> имеют граждане Российской Федерации.</w:t>
      </w:r>
    </w:p>
    <w:p w:rsidR="00B82FCD" w:rsidRDefault="00B82FCD" w:rsidP="00B82FCD">
      <w:pPr>
        <w:pStyle w:val="ConsPlusNormal"/>
        <w:ind w:firstLine="539"/>
        <w:jc w:val="both"/>
      </w:pPr>
      <w:r>
        <w:t xml:space="preserve">2. Образование высшее профессиональное (экономическое </w:t>
      </w:r>
      <w:r w:rsidRPr="00CD2E1B">
        <w:t>(в том числе по укрупненной группе специальностей «Экономика и управление»)</w:t>
      </w:r>
      <w:r>
        <w:t>, юридическое или гуманитарное).</w:t>
      </w:r>
    </w:p>
    <w:p w:rsidR="00B82FCD" w:rsidRPr="0016611C" w:rsidRDefault="00B82FCD" w:rsidP="00B82FCD">
      <w:pPr>
        <w:pStyle w:val="ConsPlusNormal"/>
        <w:ind w:firstLine="540"/>
        <w:jc w:val="both"/>
      </w:pPr>
      <w:r w:rsidRPr="0016611C">
        <w:t>3.</w:t>
      </w:r>
      <w:r>
        <w:t xml:space="preserve"> </w:t>
      </w:r>
      <w:r w:rsidRPr="0016611C">
        <w:t>Дополнительное образование (переподготовка, повышение квалификации, семинары, курсы, тренинги, стажировки) по указанным ниже темам:</w:t>
      </w:r>
    </w:p>
    <w:p w:rsidR="00B82FCD" w:rsidRPr="0016611C" w:rsidRDefault="00B82FCD" w:rsidP="00B82FCD">
      <w:pPr>
        <w:pStyle w:val="ConsPlusNormal"/>
        <w:ind w:firstLine="540"/>
        <w:jc w:val="both"/>
      </w:pPr>
      <w:r w:rsidRPr="0016611C">
        <w:t>управление предприятием;</w:t>
      </w:r>
    </w:p>
    <w:p w:rsidR="00B82FCD" w:rsidRPr="0016611C" w:rsidRDefault="00B82FCD" w:rsidP="00B82FCD">
      <w:pPr>
        <w:pStyle w:val="ConsPlusNormal"/>
        <w:ind w:firstLine="540"/>
        <w:jc w:val="both"/>
      </w:pPr>
      <w:r w:rsidRPr="0016611C">
        <w:t>бизнес-планирование;</w:t>
      </w:r>
    </w:p>
    <w:p w:rsidR="00B82FCD" w:rsidRPr="00616602" w:rsidRDefault="00B82FCD" w:rsidP="00B82FCD">
      <w:pPr>
        <w:pStyle w:val="ConsPlusNormal"/>
        <w:ind w:firstLine="540"/>
        <w:jc w:val="both"/>
      </w:pPr>
      <w:r w:rsidRPr="00616602">
        <w:t xml:space="preserve">проектное управление </w:t>
      </w:r>
    </w:p>
    <w:p w:rsidR="00B82FCD" w:rsidRDefault="00B82FCD" w:rsidP="00B82FCD">
      <w:pPr>
        <w:pStyle w:val="ConsPlusNormal"/>
        <w:ind w:firstLine="540"/>
        <w:jc w:val="both"/>
      </w:pPr>
      <w:r w:rsidRPr="00616602">
        <w:t>и иные</w:t>
      </w:r>
      <w:r>
        <w:t xml:space="preserve"> по направлению деятельности учреждения. </w:t>
      </w:r>
    </w:p>
    <w:p w:rsidR="00B82FCD" w:rsidRDefault="00B82FCD" w:rsidP="00B82FCD">
      <w:pPr>
        <w:pStyle w:val="ConsPlusNormal"/>
        <w:ind w:firstLine="540"/>
        <w:jc w:val="both"/>
      </w:pPr>
      <w:r>
        <w:t xml:space="preserve">4. </w:t>
      </w:r>
      <w:r w:rsidRPr="00D05FEC">
        <w:t>Стаж</w:t>
      </w:r>
      <w:r>
        <w:t xml:space="preserve"> работы на руководящей должности не менее 5 (пяти) лет.</w:t>
      </w:r>
    </w:p>
    <w:p w:rsidR="00B82FCD" w:rsidRDefault="00B82FCD" w:rsidP="00B82FCD">
      <w:pPr>
        <w:pStyle w:val="ConsPlusNormal"/>
        <w:ind w:firstLine="540"/>
        <w:jc w:val="both"/>
      </w:pPr>
      <w:r>
        <w:t>5. Опыт организации работы юридического лица.</w:t>
      </w:r>
    </w:p>
    <w:p w:rsidR="00B82FCD" w:rsidRDefault="00B82FCD" w:rsidP="00B82FCD">
      <w:pPr>
        <w:pStyle w:val="ConsPlusNormal"/>
        <w:ind w:firstLine="540"/>
        <w:jc w:val="both"/>
      </w:pPr>
      <w:r>
        <w:t>6. Опыт взаимодействия с государственными, общественными и профессионально-общественными структурами.</w:t>
      </w:r>
    </w:p>
    <w:p w:rsidR="00B82FCD" w:rsidRDefault="00B82FCD" w:rsidP="00B82FCD">
      <w:pPr>
        <w:pStyle w:val="ConsPlusNormal"/>
        <w:ind w:firstLine="540"/>
        <w:jc w:val="both"/>
      </w:pPr>
      <w:r>
        <w:t xml:space="preserve">7. Опыт </w:t>
      </w:r>
      <w:r w:rsidRPr="00E96A4E">
        <w:t>управления общественно-значимыми проектами, в том числе в области государственно-частного партнерства, опыт экспертно-аналитической работы</w:t>
      </w:r>
      <w:r>
        <w:t>.</w:t>
      </w:r>
    </w:p>
    <w:p w:rsidR="00B82FCD" w:rsidRDefault="00B82FCD" w:rsidP="00B82FCD">
      <w:pPr>
        <w:pStyle w:val="ConsPlusNormal"/>
        <w:ind w:firstLine="540"/>
        <w:jc w:val="both"/>
      </w:pPr>
      <w:r>
        <w:t>8. Необходимые знания и навыки:</w:t>
      </w:r>
    </w:p>
    <w:p w:rsidR="00B82FCD" w:rsidRDefault="00B82FCD" w:rsidP="00B82FCD">
      <w:pPr>
        <w:pStyle w:val="ConsPlusNormal"/>
        <w:ind w:firstLine="540"/>
        <w:jc w:val="both"/>
      </w:pPr>
      <w:r>
        <w:t>- бизнес-опыт (руководитель проектного офиса, опыт реализации (сопровождение, упаковка, разработка) инвестиционных проектов с указанием информации о реализованных проектах и степень участия в них;</w:t>
      </w:r>
    </w:p>
    <w:p w:rsidR="00B82FCD" w:rsidRDefault="00B82FCD" w:rsidP="00B82FCD">
      <w:pPr>
        <w:pStyle w:val="ConsPlusNormal"/>
        <w:ind w:firstLine="540"/>
        <w:jc w:val="both"/>
      </w:pPr>
      <w:r>
        <w:t>- ведение переговоров на высоком уровне;</w:t>
      </w:r>
    </w:p>
    <w:p w:rsidR="00B82FCD" w:rsidRDefault="00B82FCD" w:rsidP="00B82FCD">
      <w:pPr>
        <w:pStyle w:val="ConsPlusNormal"/>
        <w:ind w:firstLine="540"/>
        <w:jc w:val="both"/>
      </w:pPr>
      <w:r>
        <w:t>- создание и организация работы проектных команд;</w:t>
      </w:r>
    </w:p>
    <w:p w:rsidR="00B82FCD" w:rsidRDefault="00B82FCD" w:rsidP="00B82FCD">
      <w:pPr>
        <w:pStyle w:val="ConsPlusNormal"/>
        <w:ind w:firstLine="540"/>
        <w:jc w:val="both"/>
      </w:pPr>
      <w:r>
        <w:t>- стратегическое планирование;</w:t>
      </w:r>
    </w:p>
    <w:p w:rsidR="00B82FCD" w:rsidRDefault="00B82FCD" w:rsidP="00B82FCD">
      <w:pPr>
        <w:pStyle w:val="ConsPlusNormal"/>
        <w:ind w:firstLine="540"/>
        <w:jc w:val="both"/>
      </w:pPr>
      <w:r>
        <w:t>- управление персоналом;</w:t>
      </w:r>
    </w:p>
    <w:p w:rsidR="00B82FCD" w:rsidRDefault="00B82FCD" w:rsidP="00B82FCD">
      <w:pPr>
        <w:pStyle w:val="ConsPlusNormal"/>
        <w:ind w:firstLine="540"/>
        <w:jc w:val="both"/>
      </w:pPr>
      <w:r>
        <w:t>- умение определять требования к необходимым ресурсам.</w:t>
      </w:r>
    </w:p>
    <w:p w:rsidR="00B82FCD" w:rsidRDefault="00B82FCD" w:rsidP="00B82FCD">
      <w:pPr>
        <w:pStyle w:val="ConsPlusNormal"/>
        <w:ind w:firstLine="540"/>
        <w:jc w:val="both"/>
      </w:pPr>
      <w:r>
        <w:t>9. Деловые и личностные характеристики: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лидерство;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 xml:space="preserve">- </w:t>
      </w:r>
      <w:proofErr w:type="spellStart"/>
      <w:r w:rsidRPr="00E96A4E">
        <w:t>креативность</w:t>
      </w:r>
      <w:proofErr w:type="spellEnd"/>
      <w:r w:rsidRPr="00E96A4E">
        <w:t>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коммуникабельность;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нацеленность на результат или целеустремленность;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организация работы;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системность мышления;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динамика мышления;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способность видеть общую картину и принимать во внимание мелкие детали;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 xml:space="preserve">- </w:t>
      </w:r>
      <w:proofErr w:type="spellStart"/>
      <w:r w:rsidRPr="00E96A4E">
        <w:t>стрессоустойчивость</w:t>
      </w:r>
      <w:proofErr w:type="spellEnd"/>
      <w:r w:rsidRPr="00E96A4E">
        <w:t>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отличные презентационные и управленческие навыки;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организованность;</w:t>
      </w:r>
    </w:p>
    <w:p w:rsidR="00B82FCD" w:rsidRPr="00E96A4E" w:rsidRDefault="00B82FCD" w:rsidP="00B82FCD">
      <w:pPr>
        <w:pStyle w:val="ConsPlusNormal"/>
        <w:ind w:firstLine="540"/>
        <w:jc w:val="both"/>
      </w:pPr>
      <w:r w:rsidRPr="00E96A4E">
        <w:t>- динамичность.</w:t>
      </w:r>
    </w:p>
    <w:p w:rsidR="001976A6" w:rsidRDefault="001976A6"/>
    <w:sectPr w:rsidR="0019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82FCD"/>
    <w:rsid w:val="001976A6"/>
    <w:rsid w:val="00B8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2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nsPlusNormal0">
    <w:name w:val="ConsPlusNormal Знак"/>
    <w:link w:val="ConsPlusNormal"/>
    <w:locked/>
    <w:rsid w:val="00B82FCD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paskhina_ep</dc:creator>
  <cp:keywords/>
  <dc:description/>
  <cp:lastModifiedBy>paskhina_ep</cp:lastModifiedBy>
  <cp:revision>2</cp:revision>
  <dcterms:created xsi:type="dcterms:W3CDTF">2023-03-30T06:04:00Z</dcterms:created>
  <dcterms:modified xsi:type="dcterms:W3CDTF">2023-03-30T06:04:00Z</dcterms:modified>
</cp:coreProperties>
</file>