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14E" w:rsidRDefault="0022714E">
      <w:pPr>
        <w:pStyle w:val="ConsPlusTitle"/>
        <w:jc w:val="center"/>
        <w:outlineLvl w:val="0"/>
      </w:pPr>
      <w:r>
        <w:t>АДМИНИСТРАЦИЯ Г. ВОЛОГДЫ</w:t>
      </w:r>
    </w:p>
    <w:p w:rsidR="0022714E" w:rsidRDefault="0022714E">
      <w:pPr>
        <w:pStyle w:val="ConsPlusTitle"/>
        <w:jc w:val="both"/>
      </w:pPr>
    </w:p>
    <w:p w:rsidR="0022714E" w:rsidRDefault="0022714E">
      <w:pPr>
        <w:pStyle w:val="ConsPlusTitle"/>
        <w:jc w:val="center"/>
      </w:pPr>
      <w:r>
        <w:t>ПОСТАНОВЛЕНИЕ</w:t>
      </w:r>
    </w:p>
    <w:p w:rsidR="0022714E" w:rsidRDefault="0022714E">
      <w:pPr>
        <w:pStyle w:val="ConsPlusTitle"/>
        <w:jc w:val="center"/>
      </w:pPr>
      <w:r>
        <w:t>от 2 июня 2016 г. N 624</w:t>
      </w:r>
    </w:p>
    <w:p w:rsidR="0022714E" w:rsidRDefault="0022714E">
      <w:pPr>
        <w:pStyle w:val="ConsPlusTitle"/>
        <w:jc w:val="both"/>
      </w:pPr>
    </w:p>
    <w:p w:rsidR="0022714E" w:rsidRDefault="0022714E">
      <w:pPr>
        <w:pStyle w:val="ConsPlusTitle"/>
        <w:jc w:val="center"/>
      </w:pPr>
      <w:r>
        <w:t>ОБ УТВЕРЖДЕНИИ ПОРЯДКА ОЦЕНКИ ЭФФЕКТИВНОСТИ ДЕЯТЕЛЬНОСТИ</w:t>
      </w:r>
    </w:p>
    <w:p w:rsidR="0022714E" w:rsidRDefault="0022714E">
      <w:pPr>
        <w:pStyle w:val="ConsPlusTitle"/>
        <w:jc w:val="center"/>
      </w:pPr>
      <w:r>
        <w:t>МУНИЦИПАЛЬНЫХ УНИТАРНЫХ ПРЕДПРИЯТИЙ, АКЦИОНЕРНЫХ ОБЩЕСТВ,</w:t>
      </w:r>
    </w:p>
    <w:p w:rsidR="0022714E" w:rsidRDefault="0022714E">
      <w:pPr>
        <w:pStyle w:val="ConsPlusTitle"/>
        <w:jc w:val="center"/>
      </w:pPr>
      <w:r>
        <w:t>ОБЩЕСТВ С ОГРАНИЧЕННОЙ ОТВЕТСТВЕННОСТЬЮ, СТО ПРОЦЕНТОВ</w:t>
      </w:r>
    </w:p>
    <w:p w:rsidR="0022714E" w:rsidRDefault="0022714E">
      <w:pPr>
        <w:pStyle w:val="ConsPlusTitle"/>
        <w:jc w:val="center"/>
      </w:pPr>
      <w:r>
        <w:t>АКЦИЙ, ДОЛЕЙ В УСТАВНЫХ КАПИТАЛАХ КОТОРЫХ НАХОДИТСЯ</w:t>
      </w:r>
    </w:p>
    <w:p w:rsidR="0022714E" w:rsidRDefault="0022714E">
      <w:pPr>
        <w:pStyle w:val="ConsPlusTitle"/>
        <w:jc w:val="center"/>
      </w:pPr>
      <w:r>
        <w:t>В СОБСТВЕННОСТИ ГОРОДСКОГО ОКРУГА ГОРОДА ВОЛОГДЫ</w:t>
      </w:r>
    </w:p>
    <w:p w:rsidR="0022714E" w:rsidRDefault="002271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271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714E" w:rsidRDefault="002271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714E" w:rsidRDefault="002271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714E" w:rsidRDefault="0022714E">
            <w:pPr>
              <w:pStyle w:val="ConsPlusNormal"/>
              <w:jc w:val="center"/>
            </w:pPr>
            <w:r>
              <w:rPr>
                <w:color w:val="392C69"/>
              </w:rPr>
              <w:t>Список изменяющих документов</w:t>
            </w:r>
          </w:p>
          <w:p w:rsidR="0022714E" w:rsidRDefault="0022714E">
            <w:pPr>
              <w:pStyle w:val="ConsPlusNormal"/>
              <w:jc w:val="center"/>
            </w:pPr>
            <w:r>
              <w:rPr>
                <w:color w:val="392C69"/>
              </w:rPr>
              <w:t>(в ред. постановлений Администрации г. Вологды</w:t>
            </w:r>
          </w:p>
          <w:p w:rsidR="0022714E" w:rsidRDefault="0022714E">
            <w:pPr>
              <w:pStyle w:val="ConsPlusNormal"/>
              <w:jc w:val="center"/>
            </w:pPr>
            <w:r>
              <w:rPr>
                <w:color w:val="392C69"/>
              </w:rPr>
              <w:t xml:space="preserve">от 27.01.2017 </w:t>
            </w:r>
            <w:hyperlink r:id="rId4">
              <w:r>
                <w:rPr>
                  <w:color w:val="0000FF"/>
                </w:rPr>
                <w:t>N 59</w:t>
              </w:r>
            </w:hyperlink>
            <w:r>
              <w:rPr>
                <w:color w:val="392C69"/>
              </w:rPr>
              <w:t xml:space="preserve">, от 08.06.2017 </w:t>
            </w:r>
            <w:hyperlink r:id="rId5">
              <w:r>
                <w:rPr>
                  <w:color w:val="0000FF"/>
                </w:rPr>
                <w:t>N 588</w:t>
              </w:r>
            </w:hyperlink>
            <w:r>
              <w:rPr>
                <w:color w:val="392C69"/>
              </w:rPr>
              <w:t xml:space="preserve">, от 21.12.2017 </w:t>
            </w:r>
            <w:hyperlink r:id="rId6">
              <w:r>
                <w:rPr>
                  <w:color w:val="0000FF"/>
                </w:rPr>
                <w:t>N 1423</w:t>
              </w:r>
            </w:hyperlink>
            <w:r>
              <w:rPr>
                <w:color w:val="392C69"/>
              </w:rPr>
              <w:t>,</w:t>
            </w:r>
          </w:p>
          <w:p w:rsidR="0022714E" w:rsidRDefault="0022714E">
            <w:pPr>
              <w:pStyle w:val="ConsPlusNormal"/>
              <w:jc w:val="center"/>
            </w:pPr>
            <w:r>
              <w:rPr>
                <w:color w:val="392C69"/>
              </w:rPr>
              <w:t xml:space="preserve">от 19.04.2018 </w:t>
            </w:r>
            <w:hyperlink r:id="rId7">
              <w:r>
                <w:rPr>
                  <w:color w:val="0000FF"/>
                </w:rPr>
                <w:t>N 418</w:t>
              </w:r>
            </w:hyperlink>
            <w:r>
              <w:rPr>
                <w:color w:val="392C69"/>
              </w:rPr>
              <w:t xml:space="preserve">, от 29.03.2019 </w:t>
            </w:r>
            <w:hyperlink r:id="rId8">
              <w:r>
                <w:rPr>
                  <w:color w:val="0000FF"/>
                </w:rPr>
                <w:t>N 349</w:t>
              </w:r>
            </w:hyperlink>
            <w:r>
              <w:rPr>
                <w:color w:val="392C69"/>
              </w:rPr>
              <w:t xml:space="preserve">, от 13.12.2019 </w:t>
            </w:r>
            <w:hyperlink r:id="rId9">
              <w:r>
                <w:rPr>
                  <w:color w:val="0000FF"/>
                </w:rPr>
                <w:t>N 1742</w:t>
              </w:r>
            </w:hyperlink>
            <w:r>
              <w:rPr>
                <w:color w:val="392C69"/>
              </w:rPr>
              <w:t>,</w:t>
            </w:r>
          </w:p>
          <w:p w:rsidR="0022714E" w:rsidRDefault="0022714E">
            <w:pPr>
              <w:pStyle w:val="ConsPlusNormal"/>
              <w:jc w:val="center"/>
            </w:pPr>
            <w:r>
              <w:rPr>
                <w:color w:val="392C69"/>
              </w:rPr>
              <w:t xml:space="preserve">от 21.04.2020 </w:t>
            </w:r>
            <w:hyperlink r:id="rId10">
              <w:r>
                <w:rPr>
                  <w:color w:val="0000FF"/>
                </w:rPr>
                <w:t>N 525</w:t>
              </w:r>
            </w:hyperlink>
            <w:r>
              <w:rPr>
                <w:color w:val="392C69"/>
              </w:rPr>
              <w:t xml:space="preserve">, от 13.09.2021 </w:t>
            </w:r>
            <w:hyperlink r:id="rId11">
              <w:r>
                <w:rPr>
                  <w:color w:val="0000FF"/>
                </w:rPr>
                <w:t>N 1406</w:t>
              </w:r>
            </w:hyperlink>
            <w:r>
              <w:rPr>
                <w:color w:val="392C69"/>
              </w:rPr>
              <w:t xml:space="preserve">, от 01.03.2022 </w:t>
            </w:r>
            <w:hyperlink r:id="rId12">
              <w:r>
                <w:rPr>
                  <w:color w:val="0000FF"/>
                </w:rPr>
                <w:t>N 260</w:t>
              </w:r>
            </w:hyperlink>
            <w:r>
              <w:rPr>
                <w:color w:val="392C69"/>
              </w:rPr>
              <w:t>,</w:t>
            </w:r>
          </w:p>
          <w:p w:rsidR="0022714E" w:rsidRDefault="0022714E">
            <w:pPr>
              <w:pStyle w:val="ConsPlusNormal"/>
              <w:jc w:val="center"/>
            </w:pPr>
            <w:r>
              <w:rPr>
                <w:color w:val="392C69"/>
              </w:rPr>
              <w:t xml:space="preserve">от 06.10.2023 </w:t>
            </w:r>
            <w:hyperlink r:id="rId13">
              <w:r>
                <w:rPr>
                  <w:color w:val="0000FF"/>
                </w:rPr>
                <w:t>N 1738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714E" w:rsidRDefault="0022714E">
            <w:pPr>
              <w:pStyle w:val="ConsPlusNormal"/>
            </w:pPr>
          </w:p>
        </w:tc>
      </w:tr>
    </w:tbl>
    <w:p w:rsidR="0022714E" w:rsidRDefault="0022714E">
      <w:pPr>
        <w:pStyle w:val="ConsPlusNormal"/>
        <w:jc w:val="both"/>
      </w:pPr>
    </w:p>
    <w:p w:rsidR="0022714E" w:rsidRDefault="0022714E">
      <w:pPr>
        <w:pStyle w:val="ConsPlusNormal"/>
        <w:ind w:firstLine="540"/>
        <w:jc w:val="both"/>
      </w:pPr>
      <w:r>
        <w:t xml:space="preserve">В соответствии с Федеральным </w:t>
      </w:r>
      <w:hyperlink r:id="rId14">
        <w:r>
          <w:rPr>
            <w:color w:val="0000FF"/>
          </w:rPr>
          <w:t>законом</w:t>
        </w:r>
      </w:hyperlink>
      <w:r>
        <w:t xml:space="preserve"> от 14 ноября 2002 года N 161-ФЗ "О государственных и муниципальных унитарных предприятиях" (с последующими изменениями), Федеральным </w:t>
      </w:r>
      <w:hyperlink r:id="rId15">
        <w:r>
          <w:rPr>
            <w:color w:val="0000FF"/>
          </w:rPr>
          <w:t>законом</w:t>
        </w:r>
      </w:hyperlink>
      <w:r>
        <w:t xml:space="preserve"> от 26 декабря 1995 года N 208-ФЗ "Об акционерных обществах" (с последующими изменениями), Федеральным </w:t>
      </w:r>
      <w:hyperlink r:id="rId16">
        <w:r>
          <w:rPr>
            <w:color w:val="0000FF"/>
          </w:rPr>
          <w:t>законом</w:t>
        </w:r>
      </w:hyperlink>
      <w:r>
        <w:t xml:space="preserve"> от 8 февраля 1998 года N 14-ФЗ "Об обществах с ограниченной ответственностью" (с последующими изменениями), на основании </w:t>
      </w:r>
      <w:hyperlink r:id="rId17">
        <w:r>
          <w:rPr>
            <w:color w:val="0000FF"/>
          </w:rPr>
          <w:t>статей 27</w:t>
        </w:r>
      </w:hyperlink>
      <w:r>
        <w:t xml:space="preserve">, </w:t>
      </w:r>
      <w:hyperlink r:id="rId18">
        <w:r>
          <w:rPr>
            <w:color w:val="0000FF"/>
          </w:rPr>
          <w:t>44</w:t>
        </w:r>
      </w:hyperlink>
      <w:r>
        <w:t xml:space="preserve"> Устава городского округа города Вологды постановляю:</w:t>
      </w:r>
    </w:p>
    <w:p w:rsidR="0022714E" w:rsidRDefault="0022714E">
      <w:pPr>
        <w:pStyle w:val="ConsPlusNormal"/>
        <w:jc w:val="both"/>
      </w:pPr>
      <w:r>
        <w:t xml:space="preserve">(в ред. постановлений Администрации г. Вологды от 13.12.2019 </w:t>
      </w:r>
      <w:hyperlink r:id="rId19">
        <w:r>
          <w:rPr>
            <w:color w:val="0000FF"/>
          </w:rPr>
          <w:t>N 1742</w:t>
        </w:r>
      </w:hyperlink>
      <w:r>
        <w:t xml:space="preserve">, от 13.09.2021 </w:t>
      </w:r>
      <w:hyperlink r:id="rId20">
        <w:r>
          <w:rPr>
            <w:color w:val="0000FF"/>
          </w:rPr>
          <w:t>N 1406</w:t>
        </w:r>
      </w:hyperlink>
      <w:r>
        <w:t>)</w:t>
      </w:r>
    </w:p>
    <w:p w:rsidR="0022714E" w:rsidRDefault="0022714E">
      <w:pPr>
        <w:pStyle w:val="ConsPlusNormal"/>
        <w:spacing w:before="220"/>
        <w:ind w:firstLine="540"/>
        <w:jc w:val="both"/>
      </w:pPr>
      <w:r>
        <w:t xml:space="preserve">1. Утвердить прилагаемый </w:t>
      </w:r>
      <w:hyperlink w:anchor="P41">
        <w:r>
          <w:rPr>
            <w:color w:val="0000FF"/>
          </w:rPr>
          <w:t>Порядок</w:t>
        </w:r>
      </w:hyperlink>
      <w:r>
        <w:t xml:space="preserve"> оценки эффективности деятельности муниципальных унитарных предприятий, акционерных обществ, обществ с ограниченной ответственностью, сто процентов акций, долей в уставных капиталах которых находится в собственности городского округа города Вологды (далее - Порядок).</w:t>
      </w:r>
    </w:p>
    <w:p w:rsidR="0022714E" w:rsidRDefault="0022714E">
      <w:pPr>
        <w:pStyle w:val="ConsPlusNormal"/>
        <w:jc w:val="both"/>
      </w:pPr>
      <w:r>
        <w:t xml:space="preserve">(в ред. </w:t>
      </w:r>
      <w:hyperlink r:id="rId21">
        <w:r>
          <w:rPr>
            <w:color w:val="0000FF"/>
          </w:rPr>
          <w:t>постановления</w:t>
        </w:r>
      </w:hyperlink>
      <w:r>
        <w:t xml:space="preserve"> Администрации г. Вологды от 13.09.2021 N 1406)</w:t>
      </w:r>
    </w:p>
    <w:p w:rsidR="0022714E" w:rsidRDefault="0022714E">
      <w:pPr>
        <w:pStyle w:val="ConsPlusNormal"/>
        <w:spacing w:before="220"/>
        <w:ind w:firstLine="540"/>
        <w:jc w:val="both"/>
      </w:pPr>
      <w:r>
        <w:t xml:space="preserve">2. Установить, что </w:t>
      </w:r>
      <w:hyperlink w:anchor="P41">
        <w:r>
          <w:rPr>
            <w:color w:val="0000FF"/>
          </w:rPr>
          <w:t>Порядок</w:t>
        </w:r>
      </w:hyperlink>
      <w:r>
        <w:t xml:space="preserve"> применяется к отношениям по оценке эффективности деятельности муниципальных унитарных предприятий, акционерных обществ, обществ с ограниченной ответственностью, сто процентов акций, долей в уставных капиталах которых находится в собственности городского округа города Вологды, по истечении трех месяцев с даты утверждения настоящего постановления.</w:t>
      </w:r>
    </w:p>
    <w:p w:rsidR="0022714E" w:rsidRDefault="0022714E">
      <w:pPr>
        <w:pStyle w:val="ConsPlusNormal"/>
        <w:jc w:val="both"/>
      </w:pPr>
      <w:r>
        <w:t xml:space="preserve">(в ред. </w:t>
      </w:r>
      <w:hyperlink r:id="rId22">
        <w:r>
          <w:rPr>
            <w:color w:val="0000FF"/>
          </w:rPr>
          <w:t>постановления</w:t>
        </w:r>
      </w:hyperlink>
      <w:r>
        <w:t xml:space="preserve"> Администрации г. Вологды от 13.09.2021 N 1406)</w:t>
      </w:r>
    </w:p>
    <w:p w:rsidR="0022714E" w:rsidRDefault="0022714E">
      <w:pPr>
        <w:pStyle w:val="ConsPlusNormal"/>
        <w:spacing w:before="220"/>
        <w:ind w:firstLine="540"/>
        <w:jc w:val="both"/>
      </w:pPr>
      <w:r>
        <w:t>3. Признать утратившими силу:</w:t>
      </w:r>
    </w:p>
    <w:p w:rsidR="0022714E" w:rsidRDefault="0022714E">
      <w:pPr>
        <w:pStyle w:val="ConsPlusNormal"/>
        <w:spacing w:before="220"/>
        <w:ind w:firstLine="540"/>
        <w:jc w:val="both"/>
      </w:pPr>
      <w:hyperlink r:id="rId23">
        <w:r>
          <w:rPr>
            <w:color w:val="0000FF"/>
          </w:rPr>
          <w:t>постановление</w:t>
        </w:r>
      </w:hyperlink>
      <w:r>
        <w:t xml:space="preserve"> Администрации города Вологды от 12 февраля 2015 года N 866 "Об утверждении Порядка оценки эффективности деятельности муниципальных унитарных предприятий, находящихся в собственности муниципального образования "Город Вологда";</w:t>
      </w:r>
    </w:p>
    <w:p w:rsidR="0022714E" w:rsidRDefault="0022714E">
      <w:pPr>
        <w:pStyle w:val="ConsPlusNormal"/>
        <w:spacing w:before="220"/>
        <w:ind w:firstLine="540"/>
        <w:jc w:val="both"/>
      </w:pPr>
      <w:hyperlink r:id="rId24">
        <w:r>
          <w:rPr>
            <w:color w:val="0000FF"/>
          </w:rPr>
          <w:t>постановление</w:t>
        </w:r>
      </w:hyperlink>
      <w:r>
        <w:t xml:space="preserve"> Администрации города Вологды от 30 июня 2015 года N 4864 "О внесении изменений в постановление Администрации города Вологды от 12 февраля 2015 года N 866".</w:t>
      </w:r>
    </w:p>
    <w:p w:rsidR="0022714E" w:rsidRDefault="0022714E">
      <w:pPr>
        <w:pStyle w:val="ConsPlusNormal"/>
        <w:spacing w:before="220"/>
        <w:ind w:firstLine="540"/>
        <w:jc w:val="both"/>
      </w:pPr>
      <w:r>
        <w:t>4. Настоящее постановление подлежит опубликованию в газете "Вологодские новости" и размещению на официальном сайте Администрации города Вологды в информационно-телекоммуникационной сети "Интернет".</w:t>
      </w:r>
    </w:p>
    <w:p w:rsidR="0022714E" w:rsidRDefault="0022714E">
      <w:pPr>
        <w:pStyle w:val="ConsPlusNormal"/>
        <w:jc w:val="both"/>
      </w:pPr>
    </w:p>
    <w:p w:rsidR="0022714E" w:rsidRDefault="0022714E">
      <w:pPr>
        <w:pStyle w:val="ConsPlusNormal"/>
        <w:jc w:val="right"/>
      </w:pPr>
      <w:r>
        <w:t>Глава г. Вологды</w:t>
      </w:r>
    </w:p>
    <w:p w:rsidR="0022714E" w:rsidRDefault="0022714E">
      <w:pPr>
        <w:pStyle w:val="ConsPlusNormal"/>
        <w:jc w:val="right"/>
      </w:pPr>
      <w:r>
        <w:t>Е.Б.ШУЛЕПОВ</w:t>
      </w:r>
    </w:p>
    <w:p w:rsidR="0022714E" w:rsidRDefault="0022714E">
      <w:pPr>
        <w:pStyle w:val="ConsPlusNormal"/>
        <w:jc w:val="both"/>
      </w:pPr>
    </w:p>
    <w:p w:rsidR="0022714E" w:rsidRDefault="0022714E">
      <w:pPr>
        <w:pStyle w:val="ConsPlusNormal"/>
        <w:jc w:val="both"/>
      </w:pPr>
    </w:p>
    <w:p w:rsidR="0022714E" w:rsidRDefault="0022714E">
      <w:pPr>
        <w:pStyle w:val="ConsPlusNormal"/>
        <w:jc w:val="both"/>
      </w:pPr>
    </w:p>
    <w:p w:rsidR="0022714E" w:rsidRDefault="0022714E">
      <w:pPr>
        <w:pStyle w:val="ConsPlusNormal"/>
        <w:jc w:val="both"/>
      </w:pPr>
    </w:p>
    <w:p w:rsidR="0022714E" w:rsidRDefault="0022714E">
      <w:pPr>
        <w:pStyle w:val="ConsPlusNormal"/>
        <w:jc w:val="both"/>
      </w:pPr>
    </w:p>
    <w:p w:rsidR="0022714E" w:rsidRDefault="0022714E">
      <w:pPr>
        <w:pStyle w:val="ConsPlusNormal"/>
        <w:jc w:val="right"/>
        <w:outlineLvl w:val="0"/>
      </w:pPr>
      <w:r>
        <w:t>Утвержден</w:t>
      </w:r>
    </w:p>
    <w:p w:rsidR="0022714E" w:rsidRDefault="0022714E">
      <w:pPr>
        <w:pStyle w:val="ConsPlusNormal"/>
        <w:jc w:val="right"/>
      </w:pPr>
      <w:r>
        <w:t>Постановлением</w:t>
      </w:r>
    </w:p>
    <w:p w:rsidR="0022714E" w:rsidRDefault="0022714E">
      <w:pPr>
        <w:pStyle w:val="ConsPlusNormal"/>
        <w:jc w:val="right"/>
      </w:pPr>
      <w:r>
        <w:t>Администрации г. Вологды</w:t>
      </w:r>
    </w:p>
    <w:p w:rsidR="0022714E" w:rsidRDefault="0022714E">
      <w:pPr>
        <w:pStyle w:val="ConsPlusNormal"/>
        <w:jc w:val="right"/>
      </w:pPr>
      <w:r>
        <w:t>от 2 июня 2016 г. N 624</w:t>
      </w:r>
    </w:p>
    <w:p w:rsidR="0022714E" w:rsidRDefault="0022714E">
      <w:pPr>
        <w:pStyle w:val="ConsPlusNormal"/>
        <w:jc w:val="both"/>
      </w:pPr>
    </w:p>
    <w:p w:rsidR="0022714E" w:rsidRDefault="0022714E">
      <w:pPr>
        <w:pStyle w:val="ConsPlusTitle"/>
        <w:jc w:val="center"/>
      </w:pPr>
      <w:bookmarkStart w:id="0" w:name="P41"/>
      <w:bookmarkEnd w:id="0"/>
      <w:r>
        <w:t>ПОРЯДОК</w:t>
      </w:r>
    </w:p>
    <w:p w:rsidR="0022714E" w:rsidRDefault="0022714E">
      <w:pPr>
        <w:pStyle w:val="ConsPlusTitle"/>
        <w:jc w:val="center"/>
      </w:pPr>
      <w:r>
        <w:t>ОЦЕНКИ ЭФФЕКТИВНОСТИ ДЕЯТЕЛЬНОСТИ МУНИЦИПАЛЬНЫХ</w:t>
      </w:r>
    </w:p>
    <w:p w:rsidR="0022714E" w:rsidRDefault="0022714E">
      <w:pPr>
        <w:pStyle w:val="ConsPlusTitle"/>
        <w:jc w:val="center"/>
      </w:pPr>
      <w:r>
        <w:t>УНИТАРНЫХ ПРЕДПРИЯТИЙ, АКЦИОНЕРНЫХ ОБЩЕСТВ, ОБЩЕСТВ</w:t>
      </w:r>
    </w:p>
    <w:p w:rsidR="0022714E" w:rsidRDefault="0022714E">
      <w:pPr>
        <w:pStyle w:val="ConsPlusTitle"/>
        <w:jc w:val="center"/>
      </w:pPr>
      <w:r>
        <w:t>С ОГРАНИЧЕННОЙ ОТВЕТСТВЕННОСТЬЮ, СТО ПРОЦЕНТОВ</w:t>
      </w:r>
    </w:p>
    <w:p w:rsidR="0022714E" w:rsidRDefault="0022714E">
      <w:pPr>
        <w:pStyle w:val="ConsPlusTitle"/>
        <w:jc w:val="center"/>
      </w:pPr>
      <w:r>
        <w:t>АКЦИЙ, ДОЛЕЙ В УСТАВНЫХ КАПИТАЛАХ КОТОРЫХ НАХОДИТСЯ</w:t>
      </w:r>
    </w:p>
    <w:p w:rsidR="0022714E" w:rsidRDefault="0022714E">
      <w:pPr>
        <w:pStyle w:val="ConsPlusTitle"/>
        <w:jc w:val="center"/>
      </w:pPr>
      <w:r>
        <w:t>В СОБСТВЕННОСТИ ГОРОДСКОГО ОКРУГА ГОРОДА ВОЛОГДЫ</w:t>
      </w:r>
    </w:p>
    <w:p w:rsidR="0022714E" w:rsidRDefault="002271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271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714E" w:rsidRDefault="002271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714E" w:rsidRDefault="002271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714E" w:rsidRDefault="0022714E">
            <w:pPr>
              <w:pStyle w:val="ConsPlusNormal"/>
              <w:jc w:val="center"/>
            </w:pPr>
            <w:r>
              <w:rPr>
                <w:color w:val="392C69"/>
              </w:rPr>
              <w:t>Список изменяющих документов</w:t>
            </w:r>
          </w:p>
          <w:p w:rsidR="0022714E" w:rsidRDefault="0022714E">
            <w:pPr>
              <w:pStyle w:val="ConsPlusNormal"/>
              <w:jc w:val="center"/>
            </w:pPr>
            <w:r>
              <w:rPr>
                <w:color w:val="392C69"/>
              </w:rPr>
              <w:t>(в ред. постановлений Администрации г. Вологды</w:t>
            </w:r>
          </w:p>
          <w:p w:rsidR="0022714E" w:rsidRDefault="0022714E">
            <w:pPr>
              <w:pStyle w:val="ConsPlusNormal"/>
              <w:jc w:val="center"/>
            </w:pPr>
            <w:r>
              <w:rPr>
                <w:color w:val="392C69"/>
              </w:rPr>
              <w:t xml:space="preserve">от 27.01.2017 </w:t>
            </w:r>
            <w:hyperlink r:id="rId25">
              <w:r>
                <w:rPr>
                  <w:color w:val="0000FF"/>
                </w:rPr>
                <w:t>N 59</w:t>
              </w:r>
            </w:hyperlink>
            <w:r>
              <w:rPr>
                <w:color w:val="392C69"/>
              </w:rPr>
              <w:t xml:space="preserve">, от 08.06.2017 </w:t>
            </w:r>
            <w:hyperlink r:id="rId26">
              <w:r>
                <w:rPr>
                  <w:color w:val="0000FF"/>
                </w:rPr>
                <w:t>N 588</w:t>
              </w:r>
            </w:hyperlink>
            <w:r>
              <w:rPr>
                <w:color w:val="392C69"/>
              </w:rPr>
              <w:t xml:space="preserve">, от 21.12.2017 </w:t>
            </w:r>
            <w:hyperlink r:id="rId27">
              <w:r>
                <w:rPr>
                  <w:color w:val="0000FF"/>
                </w:rPr>
                <w:t>N 1423</w:t>
              </w:r>
            </w:hyperlink>
            <w:r>
              <w:rPr>
                <w:color w:val="392C69"/>
              </w:rPr>
              <w:t>,</w:t>
            </w:r>
          </w:p>
          <w:p w:rsidR="0022714E" w:rsidRDefault="0022714E">
            <w:pPr>
              <w:pStyle w:val="ConsPlusNormal"/>
              <w:jc w:val="center"/>
            </w:pPr>
            <w:r>
              <w:rPr>
                <w:color w:val="392C69"/>
              </w:rPr>
              <w:t xml:space="preserve">от 19.04.2018 </w:t>
            </w:r>
            <w:hyperlink r:id="rId28">
              <w:r>
                <w:rPr>
                  <w:color w:val="0000FF"/>
                </w:rPr>
                <w:t>N 418</w:t>
              </w:r>
            </w:hyperlink>
            <w:r>
              <w:rPr>
                <w:color w:val="392C69"/>
              </w:rPr>
              <w:t xml:space="preserve">, от 29.03.2019 </w:t>
            </w:r>
            <w:hyperlink r:id="rId29">
              <w:r>
                <w:rPr>
                  <w:color w:val="0000FF"/>
                </w:rPr>
                <w:t>N 349</w:t>
              </w:r>
            </w:hyperlink>
            <w:r>
              <w:rPr>
                <w:color w:val="392C69"/>
              </w:rPr>
              <w:t xml:space="preserve">, от 13.12.2019 </w:t>
            </w:r>
            <w:hyperlink r:id="rId30">
              <w:r>
                <w:rPr>
                  <w:color w:val="0000FF"/>
                </w:rPr>
                <w:t>N 1742</w:t>
              </w:r>
            </w:hyperlink>
            <w:r>
              <w:rPr>
                <w:color w:val="392C69"/>
              </w:rPr>
              <w:t>,</w:t>
            </w:r>
          </w:p>
          <w:p w:rsidR="0022714E" w:rsidRDefault="0022714E">
            <w:pPr>
              <w:pStyle w:val="ConsPlusNormal"/>
              <w:jc w:val="center"/>
            </w:pPr>
            <w:r>
              <w:rPr>
                <w:color w:val="392C69"/>
              </w:rPr>
              <w:t xml:space="preserve">от 21.04.2020 </w:t>
            </w:r>
            <w:hyperlink r:id="rId31">
              <w:r>
                <w:rPr>
                  <w:color w:val="0000FF"/>
                </w:rPr>
                <w:t>N 525</w:t>
              </w:r>
            </w:hyperlink>
            <w:r>
              <w:rPr>
                <w:color w:val="392C69"/>
              </w:rPr>
              <w:t xml:space="preserve">, от 13.09.2021 </w:t>
            </w:r>
            <w:hyperlink r:id="rId32">
              <w:r>
                <w:rPr>
                  <w:color w:val="0000FF"/>
                </w:rPr>
                <w:t>N 1406</w:t>
              </w:r>
            </w:hyperlink>
            <w:r>
              <w:rPr>
                <w:color w:val="392C69"/>
              </w:rPr>
              <w:t xml:space="preserve">, от 01.03.2022 </w:t>
            </w:r>
            <w:hyperlink r:id="rId33">
              <w:r>
                <w:rPr>
                  <w:color w:val="0000FF"/>
                </w:rPr>
                <w:t>N 260</w:t>
              </w:r>
            </w:hyperlink>
            <w:r>
              <w:rPr>
                <w:color w:val="392C69"/>
              </w:rPr>
              <w:t>,</w:t>
            </w:r>
          </w:p>
          <w:p w:rsidR="0022714E" w:rsidRDefault="0022714E">
            <w:pPr>
              <w:pStyle w:val="ConsPlusNormal"/>
              <w:jc w:val="center"/>
            </w:pPr>
            <w:r>
              <w:rPr>
                <w:color w:val="392C69"/>
              </w:rPr>
              <w:t xml:space="preserve">от 06.10.2023 </w:t>
            </w:r>
            <w:hyperlink r:id="rId34">
              <w:r>
                <w:rPr>
                  <w:color w:val="0000FF"/>
                </w:rPr>
                <w:t>N 1738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714E" w:rsidRDefault="0022714E">
            <w:pPr>
              <w:pStyle w:val="ConsPlusNormal"/>
            </w:pPr>
          </w:p>
        </w:tc>
      </w:tr>
    </w:tbl>
    <w:p w:rsidR="0022714E" w:rsidRDefault="0022714E">
      <w:pPr>
        <w:pStyle w:val="ConsPlusNormal"/>
        <w:jc w:val="both"/>
      </w:pPr>
    </w:p>
    <w:p w:rsidR="0022714E" w:rsidRDefault="0022714E">
      <w:pPr>
        <w:pStyle w:val="ConsPlusTitle"/>
        <w:jc w:val="center"/>
        <w:outlineLvl w:val="1"/>
      </w:pPr>
      <w:r>
        <w:t>I. Общие положения</w:t>
      </w:r>
    </w:p>
    <w:p w:rsidR="0022714E" w:rsidRDefault="0022714E">
      <w:pPr>
        <w:pStyle w:val="ConsPlusNormal"/>
        <w:jc w:val="both"/>
      </w:pPr>
    </w:p>
    <w:p w:rsidR="0022714E" w:rsidRDefault="0022714E">
      <w:pPr>
        <w:pStyle w:val="ConsPlusNormal"/>
        <w:ind w:firstLine="540"/>
        <w:jc w:val="both"/>
      </w:pPr>
      <w:r>
        <w:t>1.1. Настоящий Порядок разработан в целях:</w:t>
      </w:r>
    </w:p>
    <w:p w:rsidR="0022714E" w:rsidRDefault="0022714E">
      <w:pPr>
        <w:pStyle w:val="ConsPlusNormal"/>
        <w:spacing w:before="220"/>
        <w:ind w:firstLine="540"/>
        <w:jc w:val="both"/>
      </w:pPr>
      <w:r>
        <w:t>повышения эффективности деятельности муниципальных унитарных предприятий, акционерных обществ, обществ с ограниченной ответственностью, сто процентов акций, долей в уставных капиталах которых находится в собственности городского округа города Вологды (далее - организации);</w:t>
      </w:r>
    </w:p>
    <w:p w:rsidR="0022714E" w:rsidRDefault="0022714E">
      <w:pPr>
        <w:pStyle w:val="ConsPlusNormal"/>
        <w:jc w:val="both"/>
      </w:pPr>
      <w:r>
        <w:t xml:space="preserve">(в ред. </w:t>
      </w:r>
      <w:hyperlink r:id="rId35">
        <w:r>
          <w:rPr>
            <w:color w:val="0000FF"/>
          </w:rPr>
          <w:t>постановления</w:t>
        </w:r>
      </w:hyperlink>
      <w:r>
        <w:t xml:space="preserve"> Администрации г. Вологды от 13.09.2021 N 1406)</w:t>
      </w:r>
    </w:p>
    <w:p w:rsidR="0022714E" w:rsidRDefault="0022714E">
      <w:pPr>
        <w:pStyle w:val="ConsPlusNormal"/>
        <w:spacing w:before="220"/>
        <w:ind w:firstLine="540"/>
        <w:jc w:val="both"/>
      </w:pPr>
      <w:r>
        <w:t>увеличения объемов выполняемых организациями работ и оказываемых услуг;</w:t>
      </w:r>
    </w:p>
    <w:p w:rsidR="0022714E" w:rsidRDefault="0022714E">
      <w:pPr>
        <w:pStyle w:val="ConsPlusNormal"/>
        <w:spacing w:before="220"/>
        <w:ind w:firstLine="540"/>
        <w:jc w:val="both"/>
      </w:pPr>
      <w:r>
        <w:t>изыскания организациями дополнительных источников доходов;</w:t>
      </w:r>
    </w:p>
    <w:p w:rsidR="0022714E" w:rsidRDefault="0022714E">
      <w:pPr>
        <w:pStyle w:val="ConsPlusNormal"/>
        <w:spacing w:before="220"/>
        <w:ind w:firstLine="540"/>
        <w:jc w:val="both"/>
      </w:pPr>
      <w:r>
        <w:t>сокращения издержек организаций;</w:t>
      </w:r>
    </w:p>
    <w:p w:rsidR="0022714E" w:rsidRDefault="0022714E">
      <w:pPr>
        <w:pStyle w:val="ConsPlusNormal"/>
        <w:spacing w:before="220"/>
        <w:ind w:firstLine="540"/>
        <w:jc w:val="both"/>
      </w:pPr>
      <w:r>
        <w:t>повышения платежеспособности организаций;</w:t>
      </w:r>
    </w:p>
    <w:p w:rsidR="0022714E" w:rsidRDefault="0022714E">
      <w:pPr>
        <w:pStyle w:val="ConsPlusNormal"/>
        <w:spacing w:before="220"/>
        <w:ind w:firstLine="540"/>
        <w:jc w:val="both"/>
      </w:pPr>
      <w:r>
        <w:t>безубыточности деятельности организаций.</w:t>
      </w:r>
    </w:p>
    <w:p w:rsidR="0022714E" w:rsidRDefault="0022714E">
      <w:pPr>
        <w:pStyle w:val="ConsPlusNormal"/>
        <w:jc w:val="both"/>
      </w:pPr>
    </w:p>
    <w:p w:rsidR="0022714E" w:rsidRDefault="0022714E">
      <w:pPr>
        <w:pStyle w:val="ConsPlusTitle"/>
        <w:jc w:val="center"/>
        <w:outlineLvl w:val="1"/>
      </w:pPr>
      <w:r>
        <w:t>II. Оценка эффективности деятельности</w:t>
      </w:r>
    </w:p>
    <w:p w:rsidR="0022714E" w:rsidRDefault="0022714E">
      <w:pPr>
        <w:pStyle w:val="ConsPlusTitle"/>
        <w:jc w:val="center"/>
      </w:pPr>
      <w:r>
        <w:t>организаций по итогам отчетного квартала</w:t>
      </w:r>
    </w:p>
    <w:p w:rsidR="0022714E" w:rsidRDefault="0022714E">
      <w:pPr>
        <w:pStyle w:val="ConsPlusNormal"/>
        <w:jc w:val="both"/>
      </w:pPr>
    </w:p>
    <w:p w:rsidR="0022714E" w:rsidRDefault="0022714E">
      <w:pPr>
        <w:pStyle w:val="ConsPlusNormal"/>
        <w:ind w:firstLine="540"/>
        <w:jc w:val="both"/>
      </w:pPr>
      <w:r>
        <w:t xml:space="preserve">2.1. Оценка эффективности деятельности организаций по итогам отчетного квартала (далее - квартальная оценка) осуществляется отраслевыми (функциональными) органами Администрации города Вологды в соответствии с </w:t>
      </w:r>
      <w:hyperlink w:anchor="P205">
        <w:r>
          <w:rPr>
            <w:color w:val="0000FF"/>
          </w:rPr>
          <w:t>приложением N 1</w:t>
        </w:r>
      </w:hyperlink>
      <w:r>
        <w:t xml:space="preserve"> к настоящему Порядку (далее - Уполномоченный орган).</w:t>
      </w:r>
    </w:p>
    <w:p w:rsidR="0022714E" w:rsidRDefault="0022714E">
      <w:pPr>
        <w:pStyle w:val="ConsPlusNormal"/>
        <w:spacing w:before="220"/>
        <w:ind w:firstLine="540"/>
        <w:jc w:val="both"/>
      </w:pPr>
      <w:r>
        <w:t xml:space="preserve">2.2. Для квартальной оценки используются </w:t>
      </w:r>
      <w:hyperlink w:anchor="P265">
        <w:r>
          <w:rPr>
            <w:color w:val="0000FF"/>
          </w:rPr>
          <w:t>показатели</w:t>
        </w:r>
      </w:hyperlink>
      <w:r>
        <w:t xml:space="preserve"> и балльная оценка показателей, указанные в приложении N 2 к настоящему Порядку.</w:t>
      </w:r>
    </w:p>
    <w:p w:rsidR="0022714E" w:rsidRDefault="0022714E">
      <w:pPr>
        <w:pStyle w:val="ConsPlusNormal"/>
        <w:spacing w:before="220"/>
        <w:ind w:firstLine="540"/>
        <w:jc w:val="both"/>
      </w:pPr>
      <w:r>
        <w:lastRenderedPageBreak/>
        <w:t>2.3. Руководитель организации в срок до 5 числа месяца, следующего за отчетным кварталом (для проведения предварительной оценки), и в срок до 28 числа месяца, следующего за отчетным кварталом (для проведения итоговой оценки), направляет в Уполномоченный орган:</w:t>
      </w:r>
    </w:p>
    <w:p w:rsidR="0022714E" w:rsidRDefault="0022714E">
      <w:pPr>
        <w:pStyle w:val="ConsPlusNormal"/>
        <w:spacing w:before="220"/>
        <w:ind w:firstLine="540"/>
        <w:jc w:val="both"/>
      </w:pPr>
      <w:r>
        <w:t xml:space="preserve">отчет о выполнении плана финансово-хозяйственной деятельности. Муниципальными унитарными предприятиями данный </w:t>
      </w:r>
      <w:hyperlink r:id="rId36">
        <w:r>
          <w:rPr>
            <w:color w:val="0000FF"/>
          </w:rPr>
          <w:t>отчет</w:t>
        </w:r>
      </w:hyperlink>
      <w:r>
        <w:t xml:space="preserve"> составляется по форме согласно приложению N 3 к Порядку составления, утверждения и установления показателей планов (программы) финансово-хозяйственной деятельности муниципальных унитарных предприятий, утвержденному постановлением Главы города Вологды от 13 июля 2007 года N 3208 (с последующими изменениями) (далее - отчет о выполнении плана финансово-хозяйственной деятельности);</w:t>
      </w:r>
    </w:p>
    <w:p w:rsidR="0022714E" w:rsidRDefault="0022714E">
      <w:pPr>
        <w:pStyle w:val="ConsPlusNormal"/>
        <w:spacing w:before="220"/>
        <w:ind w:firstLine="540"/>
        <w:jc w:val="both"/>
      </w:pPr>
      <w:r>
        <w:t xml:space="preserve">бухгалтерскую отчетность и </w:t>
      </w:r>
      <w:hyperlink w:anchor="P575">
        <w:r>
          <w:rPr>
            <w:color w:val="0000FF"/>
          </w:rPr>
          <w:t>результаты</w:t>
        </w:r>
      </w:hyperlink>
      <w:r>
        <w:t xml:space="preserve"> выполнения показателей эффективности за отчетный квартал по форме согласно приложению N 4 к настоящему Порядку (далее - квартальная отчетность);</w:t>
      </w:r>
    </w:p>
    <w:p w:rsidR="0022714E" w:rsidRDefault="0022714E">
      <w:pPr>
        <w:pStyle w:val="ConsPlusNormal"/>
        <w:spacing w:before="220"/>
        <w:ind w:firstLine="540"/>
        <w:jc w:val="both"/>
      </w:pPr>
      <w:r>
        <w:t>предложения по корректировке планов финансово-хозяйственной деятельности, производственного плана, плана повышения эффективности деятельности или антикризисного плана организации (при необходимости).</w:t>
      </w:r>
    </w:p>
    <w:p w:rsidR="0022714E" w:rsidRDefault="0022714E">
      <w:pPr>
        <w:pStyle w:val="ConsPlusNormal"/>
        <w:spacing w:before="220"/>
        <w:ind w:firstLine="540"/>
        <w:jc w:val="both"/>
      </w:pPr>
      <w:r>
        <w:t xml:space="preserve">2.4. Квартальная оценка проводится Уполномоченным органом на основании квартальной отчетности в срок до 10 числа месяца, следующего за отчетным кварталом (при проведении предварительной оценки), и в срок до 5 числа второго месяца квартала, следующего за отчетным кварталом (при проведении итоговой оценки). </w:t>
      </w:r>
      <w:hyperlink w:anchor="P575">
        <w:r>
          <w:rPr>
            <w:color w:val="0000FF"/>
          </w:rPr>
          <w:t>Результаты</w:t>
        </w:r>
      </w:hyperlink>
      <w:r>
        <w:t xml:space="preserve"> квартальной оценки заносятся в таблицу по форме согласно приложению N 4 к настоящему Порядку.</w:t>
      </w:r>
    </w:p>
    <w:p w:rsidR="0022714E" w:rsidRDefault="0022714E">
      <w:pPr>
        <w:pStyle w:val="ConsPlusNormal"/>
        <w:spacing w:before="220"/>
        <w:ind w:firstLine="540"/>
        <w:jc w:val="both"/>
      </w:pPr>
      <w:r>
        <w:t>2.5. Итоговый показатель эффективности деятельности организации по итогам квартальной оценки (Икв) рассчитывается по формуле:</w:t>
      </w:r>
    </w:p>
    <w:p w:rsidR="0022714E" w:rsidRDefault="0022714E">
      <w:pPr>
        <w:pStyle w:val="ConsPlusNormal"/>
        <w:jc w:val="both"/>
      </w:pPr>
    </w:p>
    <w:p w:rsidR="0022714E" w:rsidRDefault="0022714E">
      <w:pPr>
        <w:pStyle w:val="ConsPlusNormal"/>
        <w:jc w:val="center"/>
      </w:pPr>
      <w:r>
        <w:rPr>
          <w:noProof/>
          <w:position w:val="-26"/>
        </w:rPr>
        <w:drawing>
          <wp:inline distT="0" distB="0" distL="0" distR="0">
            <wp:extent cx="1519555"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9555" cy="471805"/>
                    </a:xfrm>
                    <a:prstGeom prst="rect">
                      <a:avLst/>
                    </a:prstGeom>
                    <a:noFill/>
                    <a:ln>
                      <a:noFill/>
                    </a:ln>
                  </pic:spPr>
                </pic:pic>
              </a:graphicData>
            </a:graphic>
          </wp:inline>
        </w:drawing>
      </w:r>
    </w:p>
    <w:p w:rsidR="0022714E" w:rsidRDefault="0022714E">
      <w:pPr>
        <w:pStyle w:val="ConsPlusNormal"/>
        <w:jc w:val="both"/>
      </w:pPr>
    </w:p>
    <w:p w:rsidR="0022714E" w:rsidRDefault="0022714E">
      <w:pPr>
        <w:pStyle w:val="ConsPlusNormal"/>
        <w:ind w:firstLine="540"/>
        <w:jc w:val="both"/>
      </w:pPr>
      <w:r>
        <w:t xml:space="preserve">K - балльная оценка </w:t>
      </w:r>
      <w:hyperlink w:anchor="P265">
        <w:r>
          <w:rPr>
            <w:color w:val="0000FF"/>
          </w:rPr>
          <w:t>показателя</w:t>
        </w:r>
      </w:hyperlink>
      <w:r>
        <w:t xml:space="preserve"> эффективности, рассчитанная в соответствии с приложением N 2 к настоящему Порядку;</w:t>
      </w:r>
    </w:p>
    <w:p w:rsidR="0022714E" w:rsidRDefault="0022714E">
      <w:pPr>
        <w:pStyle w:val="ConsPlusNormal"/>
        <w:spacing w:before="220"/>
        <w:ind w:firstLine="540"/>
        <w:jc w:val="both"/>
      </w:pPr>
      <w:r>
        <w:t xml:space="preserve">Q - вес </w:t>
      </w:r>
      <w:hyperlink w:anchor="P265">
        <w:r>
          <w:rPr>
            <w:color w:val="0000FF"/>
          </w:rPr>
          <w:t>показателя</w:t>
        </w:r>
      </w:hyperlink>
      <w:r>
        <w:t xml:space="preserve"> эффективности в соответствии с приложением N 2 к настоящему Порядку.</w:t>
      </w:r>
    </w:p>
    <w:p w:rsidR="0022714E" w:rsidRDefault="0022714E">
      <w:pPr>
        <w:pStyle w:val="ConsPlusNormal"/>
        <w:spacing w:before="220"/>
        <w:ind w:firstLine="540"/>
        <w:jc w:val="both"/>
      </w:pPr>
      <w:r>
        <w:t>2.6. В зависимости от итогового показателя эффективности деятельности организации по итогам квартальной оценки организации присваивается следующий уровень эффективности:</w:t>
      </w:r>
    </w:p>
    <w:p w:rsidR="0022714E" w:rsidRDefault="0022714E">
      <w:pPr>
        <w:pStyle w:val="ConsPlusNormal"/>
        <w:spacing w:before="220"/>
        <w:ind w:firstLine="540"/>
        <w:jc w:val="both"/>
      </w:pPr>
      <w:r>
        <w:t>высокий - при значении Икв от 0.9 до 1;</w:t>
      </w:r>
    </w:p>
    <w:p w:rsidR="0022714E" w:rsidRDefault="0022714E">
      <w:pPr>
        <w:pStyle w:val="ConsPlusNormal"/>
        <w:spacing w:before="220"/>
        <w:ind w:firstLine="540"/>
        <w:jc w:val="both"/>
      </w:pPr>
      <w:r>
        <w:t>средний - при значении Икв от 0.75 до 0.9;</w:t>
      </w:r>
    </w:p>
    <w:p w:rsidR="0022714E" w:rsidRDefault="0022714E">
      <w:pPr>
        <w:pStyle w:val="ConsPlusNormal"/>
        <w:spacing w:before="220"/>
        <w:ind w:firstLine="540"/>
        <w:jc w:val="both"/>
      </w:pPr>
      <w:r>
        <w:t>низкий - при значении Икв от 0.5 до 0.75;</w:t>
      </w:r>
    </w:p>
    <w:p w:rsidR="0022714E" w:rsidRDefault="0022714E">
      <w:pPr>
        <w:pStyle w:val="ConsPlusNormal"/>
        <w:spacing w:before="220"/>
        <w:ind w:firstLine="540"/>
        <w:jc w:val="both"/>
      </w:pPr>
      <w:r>
        <w:t>неудовлетворительный - при значении Икв менее 0.5.</w:t>
      </w:r>
    </w:p>
    <w:p w:rsidR="0022714E" w:rsidRDefault="0022714E">
      <w:pPr>
        <w:pStyle w:val="ConsPlusNormal"/>
        <w:spacing w:before="220"/>
        <w:ind w:firstLine="540"/>
        <w:jc w:val="both"/>
      </w:pPr>
      <w:r>
        <w:t>2.7. По итогам квартальной оценки Уполномоченный орган формирует аналитическую записку (далее - Записка), в которой указывает результаты оценки и предложения по повышению эффективности деятельности организации, в том числе по корректировке планов финансово-хозяйственной деятельности организации.</w:t>
      </w:r>
    </w:p>
    <w:p w:rsidR="0022714E" w:rsidRDefault="0022714E">
      <w:pPr>
        <w:pStyle w:val="ConsPlusNormal"/>
        <w:spacing w:before="220"/>
        <w:ind w:firstLine="540"/>
        <w:jc w:val="both"/>
      </w:pPr>
      <w:r>
        <w:t xml:space="preserve">2.8. В случае присвоения организации по итогам квартальной оценки низкого или неудовлетворительного уровня эффективности Уполномоченный орган включает в Записку предложения по корректировке планов финансово-хозяйственной деятельности организации, </w:t>
      </w:r>
      <w:r>
        <w:lastRenderedPageBreak/>
        <w:t>производственного плана, плана повышения эффективности деятельности или антикризисного плана организации.</w:t>
      </w:r>
    </w:p>
    <w:p w:rsidR="0022714E" w:rsidRDefault="0022714E">
      <w:pPr>
        <w:pStyle w:val="ConsPlusNormal"/>
        <w:spacing w:before="220"/>
        <w:ind w:firstLine="540"/>
        <w:jc w:val="both"/>
      </w:pPr>
      <w:r>
        <w:t xml:space="preserve">2.9. Записка направляется Уполномоченным органом в Комиссию по оценке эффективности деятельности муниципальных унитарных предприятий, созданную </w:t>
      </w:r>
      <w:hyperlink r:id="rId38">
        <w:r>
          <w:rPr>
            <w:color w:val="0000FF"/>
          </w:rPr>
          <w:t>постановлением</w:t>
        </w:r>
      </w:hyperlink>
      <w:r>
        <w:t xml:space="preserve"> Главы города Вологды от 13 июля 2007 года N 3208 (далее - Комиссия), или совету директоров акционерного общества, общества с ограниченной ответственностью, сто процентов акций, долей в уставных капиталах которых находится в собственности городского округа города Вологды (далее - Совет директоров), ежеквартально до 5 числа второго месяца квартала, следующего за отчетным кварталом.</w:t>
      </w:r>
    </w:p>
    <w:p w:rsidR="0022714E" w:rsidRDefault="0022714E">
      <w:pPr>
        <w:pStyle w:val="ConsPlusNormal"/>
        <w:jc w:val="both"/>
      </w:pPr>
      <w:r>
        <w:t xml:space="preserve">(в ред. </w:t>
      </w:r>
      <w:hyperlink r:id="rId39">
        <w:r>
          <w:rPr>
            <w:color w:val="0000FF"/>
          </w:rPr>
          <w:t>постановления</w:t>
        </w:r>
      </w:hyperlink>
      <w:r>
        <w:t xml:space="preserve"> Администрации г. Вологды от 13.09.2021 N 1406)</w:t>
      </w:r>
    </w:p>
    <w:p w:rsidR="0022714E" w:rsidRDefault="0022714E">
      <w:pPr>
        <w:pStyle w:val="ConsPlusNormal"/>
        <w:spacing w:before="220"/>
        <w:ind w:firstLine="540"/>
        <w:jc w:val="both"/>
      </w:pPr>
      <w:r>
        <w:t>2.10. Комиссия (Совет директоров) в срок до 15 числа второго месяца квартала, следующего за отчетным кварталом, рассматривает и утверждает Записку, принимает решение об уровне эффективности деятельности организаций, дает рекомендации по повышению эффективности их деятельности. Решение Комиссии (Совета директоров) оформляется протоколом.</w:t>
      </w:r>
    </w:p>
    <w:p w:rsidR="0022714E" w:rsidRDefault="0022714E">
      <w:pPr>
        <w:pStyle w:val="ConsPlusNormal"/>
        <w:spacing w:before="220"/>
        <w:ind w:firstLine="540"/>
        <w:jc w:val="both"/>
      </w:pPr>
      <w:r>
        <w:t>2.11. По итогам квартальной оценки Комиссия (Совет директоров) формирует Сводный отчет о результатах квартальной оценки эффективности деятельности организации и представляет его Мэру города Вологды в срок до 20 числа второго месяца квартала, следующего за отчетным кварталом.</w:t>
      </w:r>
    </w:p>
    <w:p w:rsidR="0022714E" w:rsidRDefault="0022714E">
      <w:pPr>
        <w:pStyle w:val="ConsPlusNormal"/>
        <w:jc w:val="both"/>
      </w:pPr>
      <w:r>
        <w:t xml:space="preserve">(в ред. </w:t>
      </w:r>
      <w:hyperlink r:id="rId40">
        <w:r>
          <w:rPr>
            <w:color w:val="0000FF"/>
          </w:rPr>
          <w:t>постановления</w:t>
        </w:r>
      </w:hyperlink>
      <w:r>
        <w:t xml:space="preserve"> Администрации г. Вологды от 27.01.2017 N 59)</w:t>
      </w:r>
    </w:p>
    <w:p w:rsidR="0022714E" w:rsidRDefault="0022714E">
      <w:pPr>
        <w:pStyle w:val="ConsPlusNormal"/>
        <w:jc w:val="both"/>
      </w:pPr>
    </w:p>
    <w:p w:rsidR="0022714E" w:rsidRDefault="0022714E">
      <w:pPr>
        <w:pStyle w:val="ConsPlusTitle"/>
        <w:jc w:val="center"/>
        <w:outlineLvl w:val="1"/>
      </w:pPr>
      <w:r>
        <w:t>III. Оценка эффективности деятельности</w:t>
      </w:r>
    </w:p>
    <w:p w:rsidR="0022714E" w:rsidRDefault="0022714E">
      <w:pPr>
        <w:pStyle w:val="ConsPlusTitle"/>
        <w:jc w:val="center"/>
      </w:pPr>
      <w:r>
        <w:t>организаций по итогам отчетного года</w:t>
      </w:r>
    </w:p>
    <w:p w:rsidR="0022714E" w:rsidRDefault="0022714E">
      <w:pPr>
        <w:pStyle w:val="ConsPlusNormal"/>
        <w:jc w:val="both"/>
      </w:pPr>
    </w:p>
    <w:p w:rsidR="0022714E" w:rsidRDefault="0022714E">
      <w:pPr>
        <w:pStyle w:val="ConsPlusNormal"/>
        <w:ind w:firstLine="540"/>
        <w:jc w:val="both"/>
      </w:pPr>
      <w:r>
        <w:t>3.1. Оценка эффективности деятельности организаций по итогам отчетного года включает в себя:</w:t>
      </w:r>
    </w:p>
    <w:p w:rsidR="0022714E" w:rsidRDefault="0022714E">
      <w:pPr>
        <w:pStyle w:val="ConsPlusNormal"/>
        <w:spacing w:before="220"/>
        <w:ind w:firstLine="540"/>
        <w:jc w:val="both"/>
      </w:pPr>
      <w:r>
        <w:t>оценку эффективности финансовой деятельности организаций по итогам отчетного года (далее - оценка финансовой деятельности);</w:t>
      </w:r>
    </w:p>
    <w:p w:rsidR="0022714E" w:rsidRDefault="0022714E">
      <w:pPr>
        <w:pStyle w:val="ConsPlusNormal"/>
        <w:spacing w:before="220"/>
        <w:ind w:firstLine="540"/>
        <w:jc w:val="both"/>
      </w:pPr>
      <w:r>
        <w:t>оценку эффективности управления предприятием по итогам отчетного года (далее - оценка управления предприятием);</w:t>
      </w:r>
    </w:p>
    <w:p w:rsidR="0022714E" w:rsidRDefault="0022714E">
      <w:pPr>
        <w:pStyle w:val="ConsPlusNormal"/>
        <w:spacing w:before="220"/>
        <w:ind w:firstLine="540"/>
        <w:jc w:val="both"/>
      </w:pPr>
      <w:r>
        <w:t>оценку эффективности управления многоквартирными домами (далее - оценка управления многоквартирными домами);</w:t>
      </w:r>
    </w:p>
    <w:p w:rsidR="0022714E" w:rsidRDefault="0022714E">
      <w:pPr>
        <w:pStyle w:val="ConsPlusNormal"/>
        <w:jc w:val="both"/>
      </w:pPr>
      <w:r>
        <w:t xml:space="preserve">(абзац введен </w:t>
      </w:r>
      <w:hyperlink r:id="rId41">
        <w:r>
          <w:rPr>
            <w:color w:val="0000FF"/>
          </w:rPr>
          <w:t>постановлением</w:t>
        </w:r>
      </w:hyperlink>
      <w:r>
        <w:t xml:space="preserve"> Администрации г. Вологды от 19.04.2018 N 418)</w:t>
      </w:r>
    </w:p>
    <w:p w:rsidR="0022714E" w:rsidRDefault="0022714E">
      <w:pPr>
        <w:pStyle w:val="ConsPlusNormal"/>
        <w:spacing w:before="220"/>
        <w:ind w:firstLine="540"/>
        <w:jc w:val="both"/>
      </w:pPr>
      <w:r>
        <w:t>оценку эффективности использования муниципального имущества муниципальными унитарными предприятиями, находящегося в собственности городского округа города Вологды (далее - оценка использования имущества).</w:t>
      </w:r>
    </w:p>
    <w:p w:rsidR="0022714E" w:rsidRDefault="0022714E">
      <w:pPr>
        <w:pStyle w:val="ConsPlusNormal"/>
        <w:jc w:val="both"/>
      </w:pPr>
      <w:r>
        <w:t xml:space="preserve">(в ред. </w:t>
      </w:r>
      <w:hyperlink r:id="rId42">
        <w:r>
          <w:rPr>
            <w:color w:val="0000FF"/>
          </w:rPr>
          <w:t>постановления</w:t>
        </w:r>
      </w:hyperlink>
      <w:r>
        <w:t xml:space="preserve"> Администрации г. Вологды от 13.09.2021 N 1406)</w:t>
      </w:r>
    </w:p>
    <w:p w:rsidR="0022714E" w:rsidRDefault="0022714E">
      <w:pPr>
        <w:pStyle w:val="ConsPlusNormal"/>
        <w:spacing w:before="220"/>
        <w:ind w:firstLine="540"/>
        <w:jc w:val="both"/>
      </w:pPr>
      <w:r>
        <w:t xml:space="preserve">3.2. Оценка финансовой деятельности осуществляется Департаментом экономического развития Администрации города Вологды. Для оценки финансовой деятельности используются </w:t>
      </w:r>
      <w:hyperlink w:anchor="P344">
        <w:r>
          <w:rPr>
            <w:color w:val="0000FF"/>
          </w:rPr>
          <w:t>показатели</w:t>
        </w:r>
      </w:hyperlink>
      <w:r>
        <w:t xml:space="preserve"> и интервалы для определения баллов показателей, указанные в приложении N 3 к настоящему Порядку.</w:t>
      </w:r>
    </w:p>
    <w:p w:rsidR="0022714E" w:rsidRDefault="0022714E">
      <w:pPr>
        <w:pStyle w:val="ConsPlusNormal"/>
        <w:spacing w:before="220"/>
        <w:ind w:firstLine="540"/>
        <w:jc w:val="both"/>
      </w:pPr>
      <w:r>
        <w:t>3.2.1. Руководитель организации в срок до 28 марта года, следующего за отчетным (для проведения итоговой оценки), направляет в Департамент экономического развития Администрации города Вологды и Уполномоченный орган отчет о выполнении плана финансово-хозяйственной деятельности, бухгалтерскую отчетность за отчетный год (далее - годовая отчетность).</w:t>
      </w:r>
    </w:p>
    <w:p w:rsidR="0022714E" w:rsidRDefault="0022714E">
      <w:pPr>
        <w:pStyle w:val="ConsPlusNormal"/>
        <w:jc w:val="both"/>
      </w:pPr>
      <w:r>
        <w:t xml:space="preserve">(в ред. </w:t>
      </w:r>
      <w:hyperlink r:id="rId43">
        <w:r>
          <w:rPr>
            <w:color w:val="0000FF"/>
          </w:rPr>
          <w:t>постановления</w:t>
        </w:r>
      </w:hyperlink>
      <w:r>
        <w:t xml:space="preserve"> Администрации г. Вологды от 27.01.2017 N 59)</w:t>
      </w:r>
    </w:p>
    <w:p w:rsidR="0022714E" w:rsidRDefault="0022714E">
      <w:pPr>
        <w:pStyle w:val="ConsPlusNormal"/>
        <w:spacing w:before="220"/>
        <w:ind w:firstLine="540"/>
        <w:jc w:val="both"/>
      </w:pPr>
      <w:r>
        <w:lastRenderedPageBreak/>
        <w:t xml:space="preserve">3.2.2. Оценка финансовой деятельности проводится Департаментом экономического развития Администрации города Вологды на основании годовой отчетности в срок до 5 апреля года, следующего за отчетным (при проведении итоговой оценки). </w:t>
      </w:r>
      <w:hyperlink w:anchor="P672">
        <w:r>
          <w:rPr>
            <w:color w:val="0000FF"/>
          </w:rPr>
          <w:t>Результаты</w:t>
        </w:r>
      </w:hyperlink>
      <w:r>
        <w:t xml:space="preserve"> оценки финансовой деятельности заносятся в таблицу по форме N 1 согласно приложению N 5 к настоящему Порядку.</w:t>
      </w:r>
    </w:p>
    <w:p w:rsidR="0022714E" w:rsidRDefault="0022714E">
      <w:pPr>
        <w:pStyle w:val="ConsPlusNormal"/>
        <w:jc w:val="both"/>
      </w:pPr>
      <w:r>
        <w:t xml:space="preserve">(в ред. </w:t>
      </w:r>
      <w:hyperlink r:id="rId44">
        <w:r>
          <w:rPr>
            <w:color w:val="0000FF"/>
          </w:rPr>
          <w:t>постановления</w:t>
        </w:r>
      </w:hyperlink>
      <w:r>
        <w:t xml:space="preserve"> Администрации г. Вологды от 27.01.2017 N 59)</w:t>
      </w:r>
    </w:p>
    <w:p w:rsidR="0022714E" w:rsidRDefault="0022714E">
      <w:pPr>
        <w:pStyle w:val="ConsPlusNormal"/>
        <w:spacing w:before="220"/>
        <w:ind w:firstLine="540"/>
        <w:jc w:val="both"/>
      </w:pPr>
      <w:r>
        <w:t>3.2.3. Итоговый показатель эффективности деятельности организации по итогам оценки финансовой деятельности (Иг) рассчитывается по формуле:</w:t>
      </w:r>
    </w:p>
    <w:p w:rsidR="0022714E" w:rsidRDefault="0022714E">
      <w:pPr>
        <w:pStyle w:val="ConsPlusNormal"/>
        <w:jc w:val="both"/>
      </w:pPr>
    </w:p>
    <w:p w:rsidR="0022714E" w:rsidRDefault="0022714E">
      <w:pPr>
        <w:pStyle w:val="ConsPlusNormal"/>
        <w:ind w:firstLine="540"/>
        <w:jc w:val="both"/>
      </w:pPr>
      <w:r>
        <w:t>Иг = Ип x 0.6 + Иэф x 0.4, где:</w:t>
      </w:r>
    </w:p>
    <w:p w:rsidR="0022714E" w:rsidRDefault="0022714E">
      <w:pPr>
        <w:pStyle w:val="ConsPlusNormal"/>
        <w:jc w:val="both"/>
      </w:pPr>
    </w:p>
    <w:p w:rsidR="0022714E" w:rsidRDefault="0022714E">
      <w:pPr>
        <w:pStyle w:val="ConsPlusNormal"/>
        <w:ind w:firstLine="540"/>
        <w:jc w:val="both"/>
      </w:pPr>
      <w:r>
        <w:t xml:space="preserve">Ип - итоговая оценка </w:t>
      </w:r>
      <w:hyperlink w:anchor="P344">
        <w:r>
          <w:rPr>
            <w:color w:val="0000FF"/>
          </w:rPr>
          <w:t>показателей</w:t>
        </w:r>
      </w:hyperlink>
      <w:r>
        <w:t xml:space="preserve"> финансового положения организации, рассчитанная в соответствии с приложением N 3 к настоящему Порядку;</w:t>
      </w:r>
    </w:p>
    <w:p w:rsidR="0022714E" w:rsidRDefault="0022714E">
      <w:pPr>
        <w:pStyle w:val="ConsPlusNormal"/>
        <w:spacing w:before="220"/>
        <w:ind w:firstLine="540"/>
        <w:jc w:val="both"/>
      </w:pPr>
      <w:r>
        <w:t xml:space="preserve">Иэф - итоговая оценка </w:t>
      </w:r>
      <w:hyperlink w:anchor="P344">
        <w:r>
          <w:rPr>
            <w:color w:val="0000FF"/>
          </w:rPr>
          <w:t>показателей</w:t>
        </w:r>
      </w:hyperlink>
      <w:r>
        <w:t xml:space="preserve"> эффективности (финансовых результатов) деятельности организации, рассчитанная в соответствии с приложением N 3 к настоящему Порядку.</w:t>
      </w:r>
    </w:p>
    <w:p w:rsidR="0022714E" w:rsidRDefault="0022714E">
      <w:pPr>
        <w:pStyle w:val="ConsPlusNormal"/>
        <w:spacing w:before="220"/>
        <w:ind w:firstLine="540"/>
        <w:jc w:val="both"/>
      </w:pPr>
      <w:r>
        <w:t>3.2.4. В зависимости от итогового показателя эффективности деятельности организации по итогам годовой оценки организации присваивается следующий уровень эффективности:</w:t>
      </w:r>
    </w:p>
    <w:p w:rsidR="0022714E" w:rsidRDefault="0022714E">
      <w:pPr>
        <w:pStyle w:val="ConsPlusNormal"/>
        <w:spacing w:before="220"/>
        <w:ind w:firstLine="540"/>
        <w:jc w:val="both"/>
      </w:pPr>
      <w:r>
        <w:t>отличный - при значении Иг от 2 до 1.6;</w:t>
      </w:r>
    </w:p>
    <w:p w:rsidR="0022714E" w:rsidRDefault="0022714E">
      <w:pPr>
        <w:pStyle w:val="ConsPlusNormal"/>
        <w:spacing w:before="220"/>
        <w:ind w:firstLine="540"/>
        <w:jc w:val="both"/>
      </w:pPr>
      <w:r>
        <w:t>очень хороший - при значении Иг от 1.6 до 1.2;</w:t>
      </w:r>
    </w:p>
    <w:p w:rsidR="0022714E" w:rsidRDefault="0022714E">
      <w:pPr>
        <w:pStyle w:val="ConsPlusNormal"/>
        <w:spacing w:before="220"/>
        <w:ind w:firstLine="540"/>
        <w:jc w:val="both"/>
      </w:pPr>
      <w:r>
        <w:t>хороший - при значении Иг от 1.2 до 0.8;</w:t>
      </w:r>
    </w:p>
    <w:p w:rsidR="0022714E" w:rsidRDefault="0022714E">
      <w:pPr>
        <w:pStyle w:val="ConsPlusNormal"/>
        <w:spacing w:before="220"/>
        <w:ind w:firstLine="540"/>
        <w:jc w:val="both"/>
      </w:pPr>
      <w:r>
        <w:t>положительный - при значении Иг от 0.8 до 0.4;</w:t>
      </w:r>
    </w:p>
    <w:p w:rsidR="0022714E" w:rsidRDefault="0022714E">
      <w:pPr>
        <w:pStyle w:val="ConsPlusNormal"/>
        <w:spacing w:before="220"/>
        <w:ind w:firstLine="540"/>
        <w:jc w:val="both"/>
      </w:pPr>
      <w:r>
        <w:t>нормальный - при значении Иг от 0.4 до 0;</w:t>
      </w:r>
    </w:p>
    <w:p w:rsidR="0022714E" w:rsidRDefault="0022714E">
      <w:pPr>
        <w:pStyle w:val="ConsPlusNormal"/>
        <w:spacing w:before="220"/>
        <w:ind w:firstLine="540"/>
        <w:jc w:val="both"/>
      </w:pPr>
      <w:r>
        <w:t>удовлетворительный - при значении Иг от 0 до -0.4;</w:t>
      </w:r>
    </w:p>
    <w:p w:rsidR="0022714E" w:rsidRDefault="0022714E">
      <w:pPr>
        <w:pStyle w:val="ConsPlusNormal"/>
        <w:spacing w:before="220"/>
        <w:ind w:firstLine="540"/>
        <w:jc w:val="both"/>
      </w:pPr>
      <w:r>
        <w:t>неудовлетворительный - при значении Иг от -0.4 до -0.8;</w:t>
      </w:r>
    </w:p>
    <w:p w:rsidR="0022714E" w:rsidRDefault="0022714E">
      <w:pPr>
        <w:pStyle w:val="ConsPlusNormal"/>
        <w:spacing w:before="220"/>
        <w:ind w:firstLine="540"/>
        <w:jc w:val="both"/>
      </w:pPr>
      <w:r>
        <w:t>плохой - при значении Иг от -0.8 до -1.2;</w:t>
      </w:r>
    </w:p>
    <w:p w:rsidR="0022714E" w:rsidRDefault="0022714E">
      <w:pPr>
        <w:pStyle w:val="ConsPlusNormal"/>
        <w:spacing w:before="220"/>
        <w:ind w:firstLine="540"/>
        <w:jc w:val="both"/>
      </w:pPr>
      <w:r>
        <w:t>очень плохой - при значении Иг от -1.2 до -1.6;</w:t>
      </w:r>
    </w:p>
    <w:p w:rsidR="0022714E" w:rsidRDefault="0022714E">
      <w:pPr>
        <w:pStyle w:val="ConsPlusNormal"/>
        <w:spacing w:before="220"/>
        <w:ind w:firstLine="540"/>
        <w:jc w:val="both"/>
      </w:pPr>
      <w:r>
        <w:t>критический - при значении Иг от -1.6 до -2.</w:t>
      </w:r>
    </w:p>
    <w:p w:rsidR="0022714E" w:rsidRDefault="0022714E">
      <w:pPr>
        <w:pStyle w:val="ConsPlusNormal"/>
        <w:spacing w:before="220"/>
        <w:ind w:firstLine="540"/>
        <w:jc w:val="both"/>
      </w:pPr>
      <w:bookmarkStart w:id="1" w:name="P126"/>
      <w:bookmarkEnd w:id="1"/>
      <w:r>
        <w:t xml:space="preserve">3.2.5. В случае присвоения организации по итогам годовой оценки критического, плохого или очень плохого уровня эффективности организация разрабатывает </w:t>
      </w:r>
      <w:hyperlink w:anchor="P868">
        <w:r>
          <w:rPr>
            <w:color w:val="0000FF"/>
          </w:rPr>
          <w:t>план</w:t>
        </w:r>
      </w:hyperlink>
      <w:r>
        <w:t xml:space="preserve"> антикризисных мероприятий по форме согласно приложению N 6 к настоящему Порядку.</w:t>
      </w:r>
    </w:p>
    <w:p w:rsidR="0022714E" w:rsidRDefault="0022714E">
      <w:pPr>
        <w:pStyle w:val="ConsPlusNormal"/>
        <w:spacing w:before="220"/>
        <w:ind w:firstLine="540"/>
        <w:jc w:val="both"/>
      </w:pPr>
      <w:r>
        <w:t xml:space="preserve">3.2.6. В случае присвоения организации по итогам годовой оценки неудовлетворительного, удовлетворительного, нормального уровня эффективности организация разрабатывает </w:t>
      </w:r>
      <w:hyperlink w:anchor="P868">
        <w:r>
          <w:rPr>
            <w:color w:val="0000FF"/>
          </w:rPr>
          <w:t>план</w:t>
        </w:r>
      </w:hyperlink>
      <w:r>
        <w:t xml:space="preserve"> повышения эффективности деятельности по форме согласно приложению N 6 к настоящему Порядку.</w:t>
      </w:r>
    </w:p>
    <w:p w:rsidR="0022714E" w:rsidRDefault="0022714E">
      <w:pPr>
        <w:pStyle w:val="ConsPlusNormal"/>
        <w:spacing w:before="220"/>
        <w:ind w:firstLine="540"/>
        <w:jc w:val="both"/>
      </w:pPr>
      <w:bookmarkStart w:id="2" w:name="P128"/>
      <w:bookmarkEnd w:id="2"/>
      <w:r>
        <w:t xml:space="preserve">3.2.7. В случае присвоения организации по итогам годовой оценки положительного, хорошего, очень хорошего или отличного уровня эффективности организация разрабатывает производственный </w:t>
      </w:r>
      <w:hyperlink w:anchor="P938">
        <w:r>
          <w:rPr>
            <w:color w:val="0000FF"/>
          </w:rPr>
          <w:t>план</w:t>
        </w:r>
      </w:hyperlink>
      <w:r>
        <w:t xml:space="preserve"> по форме согласно приложению N 6 к настоящему Порядку.</w:t>
      </w:r>
    </w:p>
    <w:p w:rsidR="0022714E" w:rsidRDefault="0022714E">
      <w:pPr>
        <w:pStyle w:val="ConsPlusNormal"/>
        <w:spacing w:before="220"/>
        <w:ind w:firstLine="540"/>
        <w:jc w:val="both"/>
      </w:pPr>
      <w:r>
        <w:t>3.2.8. Производственный план, план повышения эффективности деятельности и план антикризисных мероприятий организации (далее - План организации) подлежат согласованию с Уполномоченным органом и Департаментом экономического развития Администрации города Вологды.</w:t>
      </w:r>
    </w:p>
    <w:p w:rsidR="0022714E" w:rsidRDefault="0022714E">
      <w:pPr>
        <w:pStyle w:val="ConsPlusNormal"/>
        <w:spacing w:before="220"/>
        <w:ind w:firstLine="540"/>
        <w:jc w:val="both"/>
      </w:pPr>
      <w:r>
        <w:lastRenderedPageBreak/>
        <w:t>План организации разрабатывается по итогам годовой оценки за отчетный год до 20 декабря года, предшествующего плановому году. План организации выносится на рассмотрение Комиссии (Совета директоров) совместно с планом финансово-хозяйственной деятельности организации на очередной финансовый год.</w:t>
      </w:r>
    </w:p>
    <w:p w:rsidR="0022714E" w:rsidRDefault="0022714E">
      <w:pPr>
        <w:pStyle w:val="ConsPlusNormal"/>
        <w:jc w:val="both"/>
      </w:pPr>
      <w:r>
        <w:t xml:space="preserve">(в ред. </w:t>
      </w:r>
      <w:hyperlink r:id="rId45">
        <w:r>
          <w:rPr>
            <w:color w:val="0000FF"/>
          </w:rPr>
          <w:t>постановления</w:t>
        </w:r>
      </w:hyperlink>
      <w:r>
        <w:t xml:space="preserve"> Администрации г. Вологды от 19.04.2018 N 418)</w:t>
      </w:r>
    </w:p>
    <w:p w:rsidR="0022714E" w:rsidRDefault="0022714E">
      <w:pPr>
        <w:pStyle w:val="ConsPlusNormal"/>
        <w:spacing w:before="220"/>
        <w:ind w:firstLine="540"/>
        <w:jc w:val="both"/>
      </w:pPr>
      <w:r>
        <w:t xml:space="preserve">Абзац исключен. - </w:t>
      </w:r>
      <w:hyperlink r:id="rId46">
        <w:r>
          <w:rPr>
            <w:color w:val="0000FF"/>
          </w:rPr>
          <w:t>Постановление</w:t>
        </w:r>
      </w:hyperlink>
      <w:r>
        <w:t xml:space="preserve"> Администрации г. Вологды от 19.04.2018 N 418.</w:t>
      </w:r>
    </w:p>
    <w:p w:rsidR="0022714E" w:rsidRDefault="0022714E">
      <w:pPr>
        <w:pStyle w:val="ConsPlusNormal"/>
        <w:spacing w:before="220"/>
        <w:ind w:firstLine="540"/>
        <w:jc w:val="both"/>
      </w:pPr>
      <w:r>
        <w:t xml:space="preserve">В случае изменения уровня эффективности организации по итогам очередной годовой оценки План может быть откорректирован в соответствии с </w:t>
      </w:r>
      <w:hyperlink w:anchor="P126">
        <w:r>
          <w:rPr>
            <w:color w:val="0000FF"/>
          </w:rPr>
          <w:t>подпунктами 3.2.5</w:t>
        </w:r>
      </w:hyperlink>
      <w:r>
        <w:t xml:space="preserve"> - </w:t>
      </w:r>
      <w:hyperlink w:anchor="P128">
        <w:r>
          <w:rPr>
            <w:color w:val="0000FF"/>
          </w:rPr>
          <w:t>3.2.7</w:t>
        </w:r>
      </w:hyperlink>
      <w:r>
        <w:t xml:space="preserve"> настоящего Порядка.</w:t>
      </w:r>
    </w:p>
    <w:p w:rsidR="0022714E" w:rsidRDefault="0022714E">
      <w:pPr>
        <w:pStyle w:val="ConsPlusNormal"/>
        <w:spacing w:before="220"/>
        <w:ind w:firstLine="540"/>
        <w:jc w:val="both"/>
      </w:pPr>
      <w:r>
        <w:t>Уполномоченный орган обеспечивает ежемесячный мониторинг реализации Плана организации.</w:t>
      </w:r>
    </w:p>
    <w:p w:rsidR="0022714E" w:rsidRDefault="0022714E">
      <w:pPr>
        <w:pStyle w:val="ConsPlusNormal"/>
        <w:spacing w:before="220"/>
        <w:ind w:firstLine="540"/>
        <w:jc w:val="both"/>
      </w:pPr>
      <w:r>
        <w:t>3.3. Для МУП ЖКХ "Вологдагорводоканал" по итогам отчетного года проводится оценка управления предприятием.</w:t>
      </w:r>
    </w:p>
    <w:p w:rsidR="0022714E" w:rsidRDefault="0022714E">
      <w:pPr>
        <w:pStyle w:val="ConsPlusNormal"/>
        <w:jc w:val="both"/>
      </w:pPr>
      <w:r>
        <w:t xml:space="preserve">(в ред. </w:t>
      </w:r>
      <w:hyperlink r:id="rId47">
        <w:r>
          <w:rPr>
            <w:color w:val="0000FF"/>
          </w:rPr>
          <w:t>постановления</w:t>
        </w:r>
      </w:hyperlink>
      <w:r>
        <w:t xml:space="preserve"> Администрации г. Вологды от 29.03.2019 N 349)</w:t>
      </w:r>
    </w:p>
    <w:p w:rsidR="0022714E" w:rsidRDefault="0022714E">
      <w:pPr>
        <w:pStyle w:val="ConsPlusNormal"/>
        <w:spacing w:before="220"/>
        <w:ind w:firstLine="540"/>
        <w:jc w:val="both"/>
      </w:pPr>
      <w:r>
        <w:t>3.3.1. Оценка управления предприятием осуществляется Департаментом экономического развития Администрации города Вологды.</w:t>
      </w:r>
    </w:p>
    <w:p w:rsidR="0022714E" w:rsidRDefault="0022714E">
      <w:pPr>
        <w:pStyle w:val="ConsPlusNormal"/>
        <w:spacing w:before="220"/>
        <w:ind w:firstLine="540"/>
        <w:jc w:val="both"/>
      </w:pPr>
      <w:r>
        <w:t xml:space="preserve">3.3.2. Руководитель МУП ЖКХ "Вологдагорводоканал" в срок до 28 марта года, следующего за отчетным (для проведения итоговой оценки), направляет в Департамент экономического развития Администрации города Вологды согласованные с Уполномоченным органом </w:t>
      </w:r>
      <w:hyperlink w:anchor="P994">
        <w:r>
          <w:rPr>
            <w:color w:val="0000FF"/>
          </w:rPr>
          <w:t>результаты</w:t>
        </w:r>
      </w:hyperlink>
      <w:r>
        <w:t xml:space="preserve"> выполнения показателей эффективности за отчетный год по форме согласно приложению N 7 к настоящему Порядку. </w:t>
      </w:r>
      <w:hyperlink w:anchor="P790">
        <w:r>
          <w:rPr>
            <w:color w:val="0000FF"/>
          </w:rPr>
          <w:t>Результаты</w:t>
        </w:r>
      </w:hyperlink>
      <w:r>
        <w:t xml:space="preserve"> оценки управления предприятием заносятся в таблицу по форме N 2 согласно приложению N 5 к настоящему Порядку.</w:t>
      </w:r>
    </w:p>
    <w:p w:rsidR="0022714E" w:rsidRDefault="0022714E">
      <w:pPr>
        <w:pStyle w:val="ConsPlusNormal"/>
        <w:jc w:val="both"/>
      </w:pPr>
      <w:r>
        <w:t xml:space="preserve">(в ред. постановлений Администрации г. Вологды от 27.01.2017 </w:t>
      </w:r>
      <w:hyperlink r:id="rId48">
        <w:r>
          <w:rPr>
            <w:color w:val="0000FF"/>
          </w:rPr>
          <w:t>N 59</w:t>
        </w:r>
      </w:hyperlink>
      <w:r>
        <w:t xml:space="preserve">, от 29.03.2019 </w:t>
      </w:r>
      <w:hyperlink r:id="rId49">
        <w:r>
          <w:rPr>
            <w:color w:val="0000FF"/>
          </w:rPr>
          <w:t>N 349</w:t>
        </w:r>
      </w:hyperlink>
      <w:r>
        <w:t>)</w:t>
      </w:r>
    </w:p>
    <w:p w:rsidR="0022714E" w:rsidRDefault="0022714E">
      <w:pPr>
        <w:pStyle w:val="ConsPlusNormal"/>
        <w:spacing w:before="220"/>
        <w:ind w:firstLine="540"/>
        <w:jc w:val="both"/>
      </w:pPr>
      <w:r>
        <w:t xml:space="preserve">3.3.3. Итоговый показатель эффективности управления предприятием по итогам оценки управления предприятием рассчитывается в соответствии с совместным </w:t>
      </w:r>
      <w:hyperlink r:id="rId50">
        <w:r>
          <w:rPr>
            <w:color w:val="0000FF"/>
          </w:rPr>
          <w:t>приказом</w:t>
        </w:r>
      </w:hyperlink>
      <w:r>
        <w:t xml:space="preserve"> Минэкономразвития России N 373/пр и Минстроя России N 428 от 7 июля 2014 года "Об утверждении методических рекомендаций по установлению рекомендуемых показателей эффективности управления государственными и муниципальными предприятиями, осуществляющими деятельность в сфере жилищно-коммунального хозяйства, и рекомендуемых критериев оценки эффективности управления государственными и муниципальными предприятиями, осуществляющими деятельность в сфере жилищно-коммунального хозяйства".</w:t>
      </w:r>
    </w:p>
    <w:p w:rsidR="0022714E" w:rsidRDefault="0022714E">
      <w:pPr>
        <w:pStyle w:val="ConsPlusNormal"/>
        <w:spacing w:before="220"/>
        <w:ind w:firstLine="540"/>
        <w:jc w:val="both"/>
      </w:pPr>
      <w:r>
        <w:t>3.3.4. В зависимости от значения итогового показателя эффективности управления предприятием по итогам годовой оценки присваивается следующий уровень эффективности:</w:t>
      </w:r>
    </w:p>
    <w:p w:rsidR="0022714E" w:rsidRDefault="0022714E">
      <w:pPr>
        <w:pStyle w:val="ConsPlusNormal"/>
        <w:spacing w:before="220"/>
        <w:ind w:firstLine="540"/>
        <w:jc w:val="both"/>
      </w:pPr>
      <w:r>
        <w:t>от 0.8 до 1 балла - эффективное управление организацией;</w:t>
      </w:r>
    </w:p>
    <w:p w:rsidR="0022714E" w:rsidRDefault="0022714E">
      <w:pPr>
        <w:pStyle w:val="ConsPlusNormal"/>
        <w:spacing w:before="220"/>
        <w:ind w:firstLine="540"/>
        <w:jc w:val="both"/>
      </w:pPr>
      <w:r>
        <w:t>от 0.6 до 0.8 балла - достаточно эффективное управление организацией;</w:t>
      </w:r>
    </w:p>
    <w:p w:rsidR="0022714E" w:rsidRDefault="0022714E">
      <w:pPr>
        <w:pStyle w:val="ConsPlusNormal"/>
        <w:spacing w:before="220"/>
        <w:ind w:firstLine="540"/>
        <w:jc w:val="both"/>
      </w:pPr>
      <w:r>
        <w:t>от 0.4 до 0.6 балла - условно эффективное управление организацией с необходимостью совершенствования по отдельным направлениям деятельности;</w:t>
      </w:r>
    </w:p>
    <w:p w:rsidR="0022714E" w:rsidRDefault="0022714E">
      <w:pPr>
        <w:pStyle w:val="ConsPlusNormal"/>
        <w:spacing w:before="220"/>
        <w:ind w:firstLine="540"/>
        <w:jc w:val="both"/>
      </w:pPr>
      <w:r>
        <w:t>от 0.2 до 0.4 балла - низкий уровень эффективности управления организацией;</w:t>
      </w:r>
    </w:p>
    <w:p w:rsidR="0022714E" w:rsidRDefault="0022714E">
      <w:pPr>
        <w:pStyle w:val="ConsPlusNormal"/>
        <w:spacing w:before="220"/>
        <w:ind w:firstLine="540"/>
        <w:jc w:val="both"/>
      </w:pPr>
      <w:r>
        <w:t>ниже 0.2 балла - неэффективное управление организацией.</w:t>
      </w:r>
    </w:p>
    <w:p w:rsidR="0022714E" w:rsidRDefault="0022714E">
      <w:pPr>
        <w:pStyle w:val="ConsPlusNormal"/>
        <w:jc w:val="both"/>
      </w:pPr>
      <w:r>
        <w:t xml:space="preserve">(пп. 3.3.4 в ред. </w:t>
      </w:r>
      <w:hyperlink r:id="rId51">
        <w:r>
          <w:rPr>
            <w:color w:val="0000FF"/>
          </w:rPr>
          <w:t>постановления</w:t>
        </w:r>
      </w:hyperlink>
      <w:r>
        <w:t xml:space="preserve"> Администрации г. Вологды от 13.12.2019 N 1742)</w:t>
      </w:r>
    </w:p>
    <w:p w:rsidR="0022714E" w:rsidRDefault="0022714E">
      <w:pPr>
        <w:pStyle w:val="ConsPlusNormal"/>
        <w:spacing w:before="220"/>
        <w:ind w:firstLine="540"/>
        <w:jc w:val="both"/>
      </w:pPr>
      <w:r>
        <w:t xml:space="preserve">3.3.5. По итогам оценки финансовой деятельности и оценки управления предприятием Департамент экономического развития Администрации города Вологды формирует </w:t>
      </w:r>
      <w:r>
        <w:lastRenderedPageBreak/>
        <w:t>аналитический отчет (далее - Отчет), в котором указывает результаты оценки и предложения по повышению эффективности деятельности организации.</w:t>
      </w:r>
    </w:p>
    <w:p w:rsidR="0022714E" w:rsidRDefault="0022714E">
      <w:pPr>
        <w:pStyle w:val="ConsPlusNormal"/>
        <w:spacing w:before="220"/>
        <w:ind w:firstLine="540"/>
        <w:jc w:val="both"/>
      </w:pPr>
      <w:r>
        <w:t>3.3.6. Отчет направляется Департаментом экономического развития Администрации города Вологды в Комиссию ежегодно в срок до 8 апреля года, следующего за отчетным.</w:t>
      </w:r>
    </w:p>
    <w:p w:rsidR="0022714E" w:rsidRDefault="0022714E">
      <w:pPr>
        <w:pStyle w:val="ConsPlusNormal"/>
        <w:jc w:val="both"/>
      </w:pPr>
      <w:r>
        <w:t xml:space="preserve">(в ред. </w:t>
      </w:r>
      <w:hyperlink r:id="rId52">
        <w:r>
          <w:rPr>
            <w:color w:val="0000FF"/>
          </w:rPr>
          <w:t>постановления</w:t>
        </w:r>
      </w:hyperlink>
      <w:r>
        <w:t xml:space="preserve"> Администрации г. Вологды от 19.04.2018 N 418)</w:t>
      </w:r>
    </w:p>
    <w:p w:rsidR="0022714E" w:rsidRDefault="0022714E">
      <w:pPr>
        <w:pStyle w:val="ConsPlusNormal"/>
        <w:spacing w:before="220"/>
        <w:ind w:firstLine="540"/>
        <w:jc w:val="both"/>
      </w:pPr>
      <w:r>
        <w:t>3.3.7. Комиссия в срок до 18 апреля года, следующего за отчетным, рассматривает и утверждает Отчет, принимает решение об уровне эффективности деятельности организаций, дает рекомендации по повышению эффективности их деятельности. Решение Комиссии оформляется протоколом.</w:t>
      </w:r>
    </w:p>
    <w:p w:rsidR="0022714E" w:rsidRDefault="0022714E">
      <w:pPr>
        <w:pStyle w:val="ConsPlusNormal"/>
        <w:jc w:val="both"/>
      </w:pPr>
      <w:r>
        <w:t xml:space="preserve">(в ред. </w:t>
      </w:r>
      <w:hyperlink r:id="rId53">
        <w:r>
          <w:rPr>
            <w:color w:val="0000FF"/>
          </w:rPr>
          <w:t>постановления</w:t>
        </w:r>
      </w:hyperlink>
      <w:r>
        <w:t xml:space="preserve"> Администрации г. Вологды от 19.04.2018 N 418)</w:t>
      </w:r>
    </w:p>
    <w:p w:rsidR="0022714E" w:rsidRDefault="0022714E">
      <w:pPr>
        <w:pStyle w:val="ConsPlusNormal"/>
        <w:spacing w:before="220"/>
        <w:ind w:firstLine="540"/>
        <w:jc w:val="both"/>
      </w:pPr>
      <w:r>
        <w:t>3.4. Для ОАО "Коммунальщик", ОАО "Подшипник", ОАО "Фрязиново" (далее - управляющие организации) по итогам отчетного года проводится оценка управления многоквартирными домами.</w:t>
      </w:r>
    </w:p>
    <w:p w:rsidR="0022714E" w:rsidRDefault="0022714E">
      <w:pPr>
        <w:pStyle w:val="ConsPlusNormal"/>
        <w:spacing w:before="220"/>
        <w:ind w:firstLine="540"/>
        <w:jc w:val="both"/>
      </w:pPr>
      <w:r>
        <w:t xml:space="preserve">3.4.1. Руководители управляющих организаций в срок до 28 марта года, следующего за отчетным, направляют в Уполномоченный орган </w:t>
      </w:r>
      <w:hyperlink w:anchor="P1343">
        <w:r>
          <w:rPr>
            <w:color w:val="0000FF"/>
          </w:rPr>
          <w:t>отчет</w:t>
        </w:r>
      </w:hyperlink>
      <w:r>
        <w:t xml:space="preserve"> о выполнении показателей оценки управления многоквартирными домами согласно приложению N 11 к настоящему Порядку с приложением пояснительной записки, содержащей расчет указанных показателей.</w:t>
      </w:r>
    </w:p>
    <w:p w:rsidR="0022714E" w:rsidRDefault="0022714E">
      <w:pPr>
        <w:pStyle w:val="ConsPlusNormal"/>
        <w:spacing w:before="220"/>
        <w:ind w:firstLine="540"/>
        <w:jc w:val="both"/>
      </w:pPr>
      <w:r>
        <w:t>3.4.2. Оценка управления многоквартирными домами проводится Уполномоченным органом в срок до 5 апреля года, следующего за отчетным.</w:t>
      </w:r>
    </w:p>
    <w:p w:rsidR="0022714E" w:rsidRDefault="0022714E">
      <w:pPr>
        <w:pStyle w:val="ConsPlusNormal"/>
        <w:spacing w:before="220"/>
        <w:ind w:firstLine="540"/>
        <w:jc w:val="both"/>
      </w:pPr>
      <w:r>
        <w:t>3.4.3. Балльная оценка показателей осуществляется путем сравнения достигнутых значений одноименных показателей управляющих организаций. При достижении наибольшего значения показателя оценки управления многоквартирными домами управляющей организации присваивается 1 балл, при среднем значении - 0.5 балла, при наименьшем значении - 0 баллов.</w:t>
      </w:r>
    </w:p>
    <w:p w:rsidR="0022714E" w:rsidRDefault="0022714E">
      <w:pPr>
        <w:pStyle w:val="ConsPlusNormal"/>
        <w:spacing w:before="220"/>
        <w:ind w:firstLine="540"/>
        <w:jc w:val="both"/>
      </w:pPr>
      <w:r>
        <w:t>3.4.4. Итоговый показатель оценки управления многоквартирными домами рассчитывается как сумма набранных баллов по каждому показателю. Управляющей организации присваивается высокий, средний или удовлетворительный уровень эффективности путем проведения ранжирования итогового показателя оценки управления многоквартирными домами от максимального к минимальному значению.</w:t>
      </w:r>
    </w:p>
    <w:p w:rsidR="0022714E" w:rsidRDefault="0022714E">
      <w:pPr>
        <w:pStyle w:val="ConsPlusNormal"/>
        <w:spacing w:before="220"/>
        <w:ind w:firstLine="540"/>
        <w:jc w:val="both"/>
      </w:pPr>
      <w:r>
        <w:t>3.4.5. Результаты оценки управления многоквартирными домами за отчетный период направляются Уполномоченным органом в Департамент экономического развития Администрации города Вологды для вынесения на рассмотрение Совета директоров. Решение Совета директоров оформляется протоколом.</w:t>
      </w:r>
    </w:p>
    <w:p w:rsidR="0022714E" w:rsidRDefault="0022714E">
      <w:pPr>
        <w:pStyle w:val="ConsPlusNormal"/>
        <w:jc w:val="both"/>
      </w:pPr>
      <w:r>
        <w:t xml:space="preserve">(п. 3.4 введен </w:t>
      </w:r>
      <w:hyperlink r:id="rId54">
        <w:r>
          <w:rPr>
            <w:color w:val="0000FF"/>
          </w:rPr>
          <w:t>постановлением</w:t>
        </w:r>
      </w:hyperlink>
      <w:r>
        <w:t xml:space="preserve"> Администрации г. Вологды от 19.04.2018 N 418)</w:t>
      </w:r>
    </w:p>
    <w:p w:rsidR="0022714E" w:rsidRDefault="0022714E">
      <w:pPr>
        <w:pStyle w:val="ConsPlusNormal"/>
        <w:spacing w:before="220"/>
        <w:ind w:firstLine="540"/>
        <w:jc w:val="both"/>
      </w:pPr>
      <w:hyperlink r:id="rId55">
        <w:r>
          <w:rPr>
            <w:color w:val="0000FF"/>
          </w:rPr>
          <w:t>3.5</w:t>
        </w:r>
      </w:hyperlink>
      <w:r>
        <w:t>. Оценка использования имущества проводится в целях повышения эффективности управления имуществом городского округа города Вологды.</w:t>
      </w:r>
    </w:p>
    <w:p w:rsidR="0022714E" w:rsidRDefault="0022714E">
      <w:pPr>
        <w:pStyle w:val="ConsPlusNormal"/>
        <w:jc w:val="both"/>
      </w:pPr>
      <w:r>
        <w:t xml:space="preserve">(в ред. </w:t>
      </w:r>
      <w:hyperlink r:id="rId56">
        <w:r>
          <w:rPr>
            <w:color w:val="0000FF"/>
          </w:rPr>
          <w:t>постановления</w:t>
        </w:r>
      </w:hyperlink>
      <w:r>
        <w:t xml:space="preserve"> Администрации г. Вологды от 13.09.2021 N 1406)</w:t>
      </w:r>
    </w:p>
    <w:p w:rsidR="0022714E" w:rsidRDefault="0022714E">
      <w:pPr>
        <w:pStyle w:val="ConsPlusNormal"/>
        <w:spacing w:before="220"/>
        <w:ind w:firstLine="540"/>
        <w:jc w:val="both"/>
      </w:pPr>
      <w:hyperlink r:id="rId57">
        <w:r>
          <w:rPr>
            <w:color w:val="0000FF"/>
          </w:rPr>
          <w:t>3.5.1</w:t>
        </w:r>
      </w:hyperlink>
      <w:r>
        <w:t xml:space="preserve">. Оценка использования имущества (объектов недвижимого имущества - зданий, помещений) осуществляется Департаментом имущественных отношений Администрации города Вологды в соответствии с </w:t>
      </w:r>
      <w:hyperlink w:anchor="P1163">
        <w:r>
          <w:rPr>
            <w:color w:val="0000FF"/>
          </w:rPr>
          <w:t>показателями</w:t>
        </w:r>
      </w:hyperlink>
      <w:r>
        <w:t>, указанными в приложении N 9 к настоящему Порядку.</w:t>
      </w:r>
    </w:p>
    <w:bookmarkStart w:id="3" w:name="P163"/>
    <w:bookmarkEnd w:id="3"/>
    <w:p w:rsidR="0022714E" w:rsidRDefault="0022714E">
      <w:pPr>
        <w:pStyle w:val="ConsPlusNormal"/>
        <w:spacing w:before="220"/>
        <w:ind w:firstLine="540"/>
        <w:jc w:val="both"/>
      </w:pPr>
      <w:r>
        <w:fldChar w:fldCharType="begin"/>
      </w:r>
      <w:r>
        <w:instrText>HYPERLINK "consultantplus://offline/ref=3C69A132B5997849DD6BAE8DEBB104987B2425C58CF2C5E4B49672175E836594A3FFB9332AEB6FDC5787D491A1BD3DC04326F9DC50EDACE4EB6BF509b91BI" \h</w:instrText>
      </w:r>
      <w:r>
        <w:fldChar w:fldCharType="separate"/>
      </w:r>
      <w:r>
        <w:rPr>
          <w:color w:val="0000FF"/>
        </w:rPr>
        <w:t>3.5.2</w:t>
      </w:r>
      <w:r>
        <w:fldChar w:fldCharType="end"/>
      </w:r>
      <w:r>
        <w:t xml:space="preserve">. Муниципальные унитарные предприятия ежегодно в срок до 20 января года, следующего за отчетным, направляют в Уполномоченный орган отчет по форме согласно </w:t>
      </w:r>
      <w:hyperlink w:anchor="P1060">
        <w:r>
          <w:rPr>
            <w:color w:val="0000FF"/>
          </w:rPr>
          <w:t>приложениям N 8</w:t>
        </w:r>
      </w:hyperlink>
      <w:r>
        <w:t xml:space="preserve"> и </w:t>
      </w:r>
      <w:hyperlink w:anchor="P1163">
        <w:r>
          <w:rPr>
            <w:color w:val="0000FF"/>
          </w:rPr>
          <w:t>N 9</w:t>
        </w:r>
      </w:hyperlink>
      <w:r>
        <w:t xml:space="preserve"> к настоящему Порядку с пояснительной запиской (далее - Отчет об использовании имущества).</w:t>
      </w:r>
    </w:p>
    <w:p w:rsidR="0022714E" w:rsidRDefault="0022714E">
      <w:pPr>
        <w:pStyle w:val="ConsPlusNormal"/>
        <w:spacing w:before="220"/>
        <w:ind w:firstLine="540"/>
        <w:jc w:val="both"/>
      </w:pPr>
      <w:hyperlink r:id="rId58">
        <w:r>
          <w:rPr>
            <w:color w:val="0000FF"/>
          </w:rPr>
          <w:t>3.5.3</w:t>
        </w:r>
      </w:hyperlink>
      <w:r>
        <w:t xml:space="preserve">. Пояснительная записка, указанная в </w:t>
      </w:r>
      <w:hyperlink w:anchor="P163">
        <w:r>
          <w:rPr>
            <w:color w:val="0000FF"/>
          </w:rPr>
          <w:t>подпункте 3.5.2</w:t>
        </w:r>
      </w:hyperlink>
      <w:r>
        <w:t xml:space="preserve"> настоящего Порядка, должна </w:t>
      </w:r>
      <w:r>
        <w:lastRenderedPageBreak/>
        <w:t xml:space="preserve">содержать сведения о причинах отклонения фактических значений </w:t>
      </w:r>
      <w:hyperlink w:anchor="P1163">
        <w:r>
          <w:rPr>
            <w:color w:val="0000FF"/>
          </w:rPr>
          <w:t>показателей</w:t>
        </w:r>
      </w:hyperlink>
      <w:r>
        <w:t>, указанных в приложении N 9 к Порядку, от их нормативных значений.</w:t>
      </w:r>
    </w:p>
    <w:p w:rsidR="0022714E" w:rsidRDefault="0022714E">
      <w:pPr>
        <w:pStyle w:val="ConsPlusNormal"/>
        <w:jc w:val="both"/>
      </w:pPr>
      <w:r>
        <w:t xml:space="preserve">(в ред. </w:t>
      </w:r>
      <w:hyperlink r:id="rId59">
        <w:r>
          <w:rPr>
            <w:color w:val="0000FF"/>
          </w:rPr>
          <w:t>постановления</w:t>
        </w:r>
      </w:hyperlink>
      <w:r>
        <w:t xml:space="preserve"> Администрации г. Вологды от 19.04.2018 N 418)</w:t>
      </w:r>
    </w:p>
    <w:p w:rsidR="0022714E" w:rsidRDefault="0022714E">
      <w:pPr>
        <w:pStyle w:val="ConsPlusNormal"/>
        <w:spacing w:before="220"/>
        <w:ind w:firstLine="540"/>
        <w:jc w:val="both"/>
      </w:pPr>
      <w:hyperlink r:id="rId60">
        <w:r>
          <w:rPr>
            <w:color w:val="0000FF"/>
          </w:rPr>
          <w:t>3.5.4</w:t>
        </w:r>
      </w:hyperlink>
      <w:r>
        <w:t xml:space="preserve">. Данные по форме согласно </w:t>
      </w:r>
      <w:hyperlink w:anchor="P1060">
        <w:r>
          <w:rPr>
            <w:color w:val="0000FF"/>
          </w:rPr>
          <w:t>приложению N 8</w:t>
        </w:r>
      </w:hyperlink>
      <w:r>
        <w:t xml:space="preserve"> к настоящему Порядку вносятся на основе документов, подтверждающих приобретение имущества, возникновение соответствующего вещного права на объект или государственную регистрацию права на объект, а также данных бухгалтерского учета и бухгалтерской (финансовой) отчетности.</w:t>
      </w:r>
    </w:p>
    <w:p w:rsidR="0022714E" w:rsidRDefault="0022714E">
      <w:pPr>
        <w:pStyle w:val="ConsPlusNormal"/>
        <w:spacing w:before="220"/>
        <w:ind w:firstLine="540"/>
        <w:jc w:val="both"/>
      </w:pPr>
      <w:hyperlink r:id="rId61">
        <w:r>
          <w:rPr>
            <w:color w:val="0000FF"/>
          </w:rPr>
          <w:t>3.5.5</w:t>
        </w:r>
      </w:hyperlink>
      <w:r>
        <w:t xml:space="preserve">. Значения показателей в графах 5, 6 таблицы по форме согласно </w:t>
      </w:r>
      <w:hyperlink w:anchor="P1163">
        <w:r>
          <w:rPr>
            <w:color w:val="0000FF"/>
          </w:rPr>
          <w:t>приложению N 9</w:t>
        </w:r>
      </w:hyperlink>
      <w:r>
        <w:t xml:space="preserve"> к настоящему Порядку вносятся на основании расчетов, указанных в графе 3 таблицы, по форме согласно </w:t>
      </w:r>
      <w:hyperlink w:anchor="P1163">
        <w:r>
          <w:rPr>
            <w:color w:val="0000FF"/>
          </w:rPr>
          <w:t>приложению N 9</w:t>
        </w:r>
      </w:hyperlink>
      <w:r>
        <w:t xml:space="preserve"> к настоящему Порядку.</w:t>
      </w:r>
    </w:p>
    <w:p w:rsidR="0022714E" w:rsidRDefault="0022714E">
      <w:pPr>
        <w:pStyle w:val="ConsPlusNormal"/>
        <w:spacing w:before="220"/>
        <w:ind w:firstLine="540"/>
        <w:jc w:val="both"/>
      </w:pPr>
      <w:hyperlink r:id="rId62">
        <w:r>
          <w:rPr>
            <w:color w:val="0000FF"/>
          </w:rPr>
          <w:t>3.5.6</w:t>
        </w:r>
      </w:hyperlink>
      <w:r>
        <w:t xml:space="preserve">. Графа 8 таблицы по форме согласно </w:t>
      </w:r>
      <w:hyperlink w:anchor="P1163">
        <w:r>
          <w:rPr>
            <w:color w:val="0000FF"/>
          </w:rPr>
          <w:t>приложению N 9</w:t>
        </w:r>
      </w:hyperlink>
      <w:r>
        <w:t xml:space="preserve"> к настоящему Порядку заполняется по результатам достижения нормативного значения показателя, указанного в графе 7 таблицы:</w:t>
      </w:r>
    </w:p>
    <w:p w:rsidR="0022714E" w:rsidRDefault="0022714E">
      <w:pPr>
        <w:pStyle w:val="ConsPlusNormal"/>
        <w:spacing w:before="220"/>
        <w:ind w:firstLine="540"/>
        <w:jc w:val="both"/>
      </w:pPr>
      <w:r>
        <w:t>в случае достижения нормативного показателя присваивается 1 балл;</w:t>
      </w:r>
    </w:p>
    <w:p w:rsidR="0022714E" w:rsidRDefault="0022714E">
      <w:pPr>
        <w:pStyle w:val="ConsPlusNormal"/>
        <w:spacing w:before="220"/>
        <w:ind w:firstLine="540"/>
        <w:jc w:val="both"/>
      </w:pPr>
      <w:r>
        <w:t>в случае недостижения нормативного показателя присваивается 0 баллов;</w:t>
      </w:r>
    </w:p>
    <w:p w:rsidR="0022714E" w:rsidRDefault="0022714E">
      <w:pPr>
        <w:pStyle w:val="ConsPlusNormal"/>
        <w:spacing w:before="220"/>
        <w:ind w:firstLine="540"/>
        <w:jc w:val="both"/>
      </w:pPr>
      <w:r>
        <w:t>в случае, если показатель не рассчитывается, - балл не присваивается.</w:t>
      </w:r>
    </w:p>
    <w:p w:rsidR="0022714E" w:rsidRDefault="0022714E">
      <w:pPr>
        <w:pStyle w:val="ConsPlusNormal"/>
        <w:spacing w:before="220"/>
        <w:ind w:firstLine="540"/>
        <w:jc w:val="both"/>
      </w:pPr>
      <w:hyperlink r:id="rId63">
        <w:r>
          <w:rPr>
            <w:color w:val="0000FF"/>
          </w:rPr>
          <w:t>3.5.7</w:t>
        </w:r>
      </w:hyperlink>
      <w:r>
        <w:t>. Уполномоченный орган согласовывает и направляет Отчет об использовании имущества в Департамент имущественных отношений Администрации города Вологды в срок до 25 января года, следующего за отчетным.</w:t>
      </w:r>
    </w:p>
    <w:p w:rsidR="0022714E" w:rsidRDefault="0022714E">
      <w:pPr>
        <w:pStyle w:val="ConsPlusNormal"/>
        <w:spacing w:before="220"/>
        <w:ind w:firstLine="540"/>
        <w:jc w:val="both"/>
      </w:pPr>
      <w:hyperlink r:id="rId64">
        <w:r>
          <w:rPr>
            <w:color w:val="0000FF"/>
          </w:rPr>
          <w:t>3.5.8</w:t>
        </w:r>
      </w:hyperlink>
      <w:r>
        <w:t>. Оценка использования имущества осуществляется Департаментом имущественных отношений Администрации города Вологды в срок до 29 января года, следующего за отчетным, на основании представленного Отчета и рассчитывается по формуле:</w:t>
      </w:r>
    </w:p>
    <w:p w:rsidR="0022714E" w:rsidRDefault="0022714E">
      <w:pPr>
        <w:pStyle w:val="ConsPlusNormal"/>
        <w:jc w:val="both"/>
      </w:pPr>
    </w:p>
    <w:p w:rsidR="0022714E" w:rsidRDefault="0022714E">
      <w:pPr>
        <w:pStyle w:val="ConsPlusNormal"/>
        <w:ind w:firstLine="540"/>
        <w:jc w:val="both"/>
      </w:pPr>
      <w:r>
        <w:t>Оэф. = (S / Р) x 100, где:</w:t>
      </w:r>
    </w:p>
    <w:p w:rsidR="0022714E" w:rsidRDefault="0022714E">
      <w:pPr>
        <w:pStyle w:val="ConsPlusNormal"/>
        <w:jc w:val="both"/>
      </w:pPr>
    </w:p>
    <w:p w:rsidR="0022714E" w:rsidRDefault="0022714E">
      <w:pPr>
        <w:pStyle w:val="ConsPlusNormal"/>
        <w:ind w:firstLine="540"/>
        <w:jc w:val="both"/>
      </w:pPr>
      <w:r>
        <w:t>Оэф. - оценка использования имущества;</w:t>
      </w:r>
    </w:p>
    <w:p w:rsidR="0022714E" w:rsidRDefault="0022714E">
      <w:pPr>
        <w:pStyle w:val="ConsPlusNormal"/>
        <w:spacing w:before="220"/>
        <w:ind w:firstLine="540"/>
        <w:jc w:val="both"/>
      </w:pPr>
      <w:r>
        <w:t>S - сумма баллов;</w:t>
      </w:r>
    </w:p>
    <w:p w:rsidR="0022714E" w:rsidRDefault="0022714E">
      <w:pPr>
        <w:pStyle w:val="ConsPlusNormal"/>
        <w:spacing w:before="220"/>
        <w:ind w:firstLine="540"/>
        <w:jc w:val="both"/>
      </w:pPr>
      <w:r>
        <w:t>Р - количество рассчитываемых показателей.</w:t>
      </w:r>
    </w:p>
    <w:p w:rsidR="0022714E" w:rsidRDefault="0022714E">
      <w:pPr>
        <w:pStyle w:val="ConsPlusNormal"/>
        <w:spacing w:before="220"/>
        <w:ind w:firstLine="540"/>
        <w:jc w:val="both"/>
      </w:pPr>
      <w:r>
        <w:t>Уровень эффективности устанавливается:</w:t>
      </w:r>
    </w:p>
    <w:p w:rsidR="0022714E" w:rsidRDefault="0022714E">
      <w:pPr>
        <w:pStyle w:val="ConsPlusNormal"/>
        <w:spacing w:before="220"/>
        <w:ind w:firstLine="540"/>
        <w:jc w:val="both"/>
      </w:pPr>
      <w:r>
        <w:t>80% и выше - высокий уровень эффективности;</w:t>
      </w:r>
    </w:p>
    <w:p w:rsidR="0022714E" w:rsidRDefault="0022714E">
      <w:pPr>
        <w:pStyle w:val="ConsPlusNormal"/>
        <w:spacing w:before="220"/>
        <w:ind w:firstLine="540"/>
        <w:jc w:val="both"/>
      </w:pPr>
      <w:r>
        <w:t>от 60% до 80% - средний уровень эффективности;</w:t>
      </w:r>
    </w:p>
    <w:p w:rsidR="0022714E" w:rsidRDefault="0022714E">
      <w:pPr>
        <w:pStyle w:val="ConsPlusNormal"/>
        <w:spacing w:before="220"/>
        <w:ind w:firstLine="540"/>
        <w:jc w:val="both"/>
      </w:pPr>
      <w:r>
        <w:t>ниже 60% - низкий уровень эффективности.</w:t>
      </w:r>
    </w:p>
    <w:p w:rsidR="0022714E" w:rsidRDefault="0022714E">
      <w:pPr>
        <w:pStyle w:val="ConsPlusNormal"/>
        <w:spacing w:before="220"/>
        <w:ind w:firstLine="540"/>
        <w:jc w:val="both"/>
      </w:pPr>
      <w:hyperlink w:anchor="P1272">
        <w:r>
          <w:rPr>
            <w:color w:val="0000FF"/>
          </w:rPr>
          <w:t>Результаты</w:t>
        </w:r>
      </w:hyperlink>
      <w:r>
        <w:t xml:space="preserve"> оценки использования имущества заносятся в таблицу по форме согласно приложению N 10 к настоящему Порядку.</w:t>
      </w:r>
    </w:p>
    <w:p w:rsidR="0022714E" w:rsidRDefault="0022714E">
      <w:pPr>
        <w:pStyle w:val="ConsPlusNormal"/>
        <w:spacing w:before="220"/>
        <w:ind w:firstLine="540"/>
        <w:jc w:val="both"/>
      </w:pPr>
      <w:hyperlink r:id="rId65">
        <w:r>
          <w:rPr>
            <w:color w:val="0000FF"/>
          </w:rPr>
          <w:t>3.5.9</w:t>
        </w:r>
      </w:hyperlink>
      <w:r>
        <w:t>. Департамент имущественных отношений Администрации города Вологды формирует аналитический отчет (далее - Аналитический отчет), в котором указывает уровень эффективности использования имущества муниципальными унитарными предприятиями.</w:t>
      </w:r>
    </w:p>
    <w:p w:rsidR="0022714E" w:rsidRDefault="0022714E">
      <w:pPr>
        <w:pStyle w:val="ConsPlusNormal"/>
        <w:spacing w:before="220"/>
        <w:ind w:firstLine="540"/>
        <w:jc w:val="both"/>
      </w:pPr>
      <w:r>
        <w:t xml:space="preserve">В случае низкого уровня эффективности использования имущества муниципальными унитарными предприятиями Департамент имущественных отношений Администрации города Вологды включает в Аналитический отчет предложения, направленные на повышение </w:t>
      </w:r>
      <w:r>
        <w:lastRenderedPageBreak/>
        <w:t>эффективности использования муниципального имущества муниципальными унитарными предприятиями.</w:t>
      </w:r>
    </w:p>
    <w:p w:rsidR="0022714E" w:rsidRDefault="0022714E">
      <w:pPr>
        <w:pStyle w:val="ConsPlusNormal"/>
        <w:spacing w:before="220"/>
        <w:ind w:firstLine="540"/>
        <w:jc w:val="both"/>
      </w:pPr>
      <w:r>
        <w:t>Департамент имущественных отношений Администрации города Вологды направляет Аналитический отчет для оценки результатов работы руководителей муниципальных унитарных предприятий в Комиссию в срок до 8 апреля года, следующего за отчетным.</w:t>
      </w:r>
    </w:p>
    <w:p w:rsidR="0022714E" w:rsidRDefault="0022714E">
      <w:pPr>
        <w:pStyle w:val="ConsPlusNormal"/>
        <w:spacing w:before="220"/>
        <w:ind w:firstLine="540"/>
        <w:jc w:val="both"/>
      </w:pPr>
      <w:hyperlink r:id="rId66">
        <w:r>
          <w:rPr>
            <w:color w:val="0000FF"/>
          </w:rPr>
          <w:t>3.5.10</w:t>
        </w:r>
      </w:hyperlink>
      <w:r>
        <w:t>. Комиссия в срок до 18 апреля года, следующего за отчетным, рассматривает и утверждает Отчет об использовании имущества, принимает решение об уровне эффективности использования муниципального имущества муниципальными унитарными предприятиями, дает рекомендации по повышению эффективности использования муниципального имущества муниципальными унитарными предприятиями. Решение Комиссии оформляется протоколом.</w:t>
      </w:r>
    </w:p>
    <w:p w:rsidR="0022714E" w:rsidRDefault="0022714E">
      <w:pPr>
        <w:pStyle w:val="ConsPlusNormal"/>
        <w:spacing w:before="220"/>
        <w:ind w:firstLine="540"/>
        <w:jc w:val="both"/>
      </w:pPr>
      <w:hyperlink r:id="rId67">
        <w:r>
          <w:rPr>
            <w:color w:val="0000FF"/>
          </w:rPr>
          <w:t>3.6</w:t>
        </w:r>
      </w:hyperlink>
      <w:r>
        <w:t>. По итогам оценки эффективности деятельности организаций по итогам отчетного года Комиссия (Совет директоров) формирует Сводный отчет о результатах оценки эффективности деятельности организаций и представляет его Мэру города Вологды в срок до 25 апреля года, следующего за отчетным.</w:t>
      </w:r>
    </w:p>
    <w:p w:rsidR="0022714E" w:rsidRDefault="0022714E">
      <w:pPr>
        <w:pStyle w:val="ConsPlusNormal"/>
        <w:jc w:val="both"/>
      </w:pPr>
      <w:r>
        <w:t xml:space="preserve">(в ред. </w:t>
      </w:r>
      <w:hyperlink r:id="rId68">
        <w:r>
          <w:rPr>
            <w:color w:val="0000FF"/>
          </w:rPr>
          <w:t>постановления</w:t>
        </w:r>
      </w:hyperlink>
      <w:r>
        <w:t xml:space="preserve"> Администрации г. Вологды от 27.01.2017 N 59)</w:t>
      </w:r>
    </w:p>
    <w:p w:rsidR="0022714E" w:rsidRDefault="0022714E">
      <w:pPr>
        <w:pStyle w:val="ConsPlusNormal"/>
        <w:jc w:val="both"/>
      </w:pPr>
    </w:p>
    <w:p w:rsidR="0022714E" w:rsidRDefault="0022714E">
      <w:pPr>
        <w:pStyle w:val="ConsPlusNormal"/>
        <w:jc w:val="both"/>
      </w:pPr>
    </w:p>
    <w:p w:rsidR="0022714E" w:rsidRDefault="0022714E">
      <w:pPr>
        <w:pStyle w:val="ConsPlusNormal"/>
        <w:jc w:val="both"/>
      </w:pPr>
    </w:p>
    <w:p w:rsidR="0022714E" w:rsidRDefault="0022714E">
      <w:pPr>
        <w:pStyle w:val="ConsPlusNormal"/>
        <w:jc w:val="both"/>
      </w:pPr>
    </w:p>
    <w:p w:rsidR="0022714E" w:rsidRDefault="0022714E">
      <w:pPr>
        <w:pStyle w:val="ConsPlusNormal"/>
        <w:jc w:val="both"/>
      </w:pPr>
    </w:p>
    <w:p w:rsidR="0022714E" w:rsidRDefault="0022714E">
      <w:pPr>
        <w:pStyle w:val="ConsPlusNormal"/>
        <w:jc w:val="right"/>
        <w:outlineLvl w:val="1"/>
      </w:pPr>
      <w:r>
        <w:t>Приложение N 1</w:t>
      </w:r>
    </w:p>
    <w:p w:rsidR="0022714E" w:rsidRDefault="0022714E">
      <w:pPr>
        <w:pStyle w:val="ConsPlusNormal"/>
        <w:jc w:val="right"/>
      </w:pPr>
      <w:r>
        <w:t>к Порядку</w:t>
      </w:r>
    </w:p>
    <w:p w:rsidR="0022714E" w:rsidRDefault="0022714E">
      <w:pPr>
        <w:pStyle w:val="ConsPlusNormal"/>
        <w:jc w:val="right"/>
      </w:pPr>
      <w:r>
        <w:t>оценки эффективности деятельности муниципальных</w:t>
      </w:r>
    </w:p>
    <w:p w:rsidR="0022714E" w:rsidRDefault="0022714E">
      <w:pPr>
        <w:pStyle w:val="ConsPlusNormal"/>
        <w:jc w:val="right"/>
      </w:pPr>
      <w:r>
        <w:t>унитарных предприятий, акционерных обществ,</w:t>
      </w:r>
    </w:p>
    <w:p w:rsidR="0022714E" w:rsidRDefault="0022714E">
      <w:pPr>
        <w:pStyle w:val="ConsPlusNormal"/>
        <w:jc w:val="right"/>
      </w:pPr>
      <w:r>
        <w:t>обществ с ограниченной ответственностью, сто</w:t>
      </w:r>
    </w:p>
    <w:p w:rsidR="0022714E" w:rsidRDefault="0022714E">
      <w:pPr>
        <w:pStyle w:val="ConsPlusNormal"/>
        <w:jc w:val="right"/>
      </w:pPr>
      <w:r>
        <w:t>процентов акций, долей в уставных капиталах</w:t>
      </w:r>
    </w:p>
    <w:p w:rsidR="0022714E" w:rsidRDefault="0022714E">
      <w:pPr>
        <w:pStyle w:val="ConsPlusNormal"/>
        <w:jc w:val="right"/>
      </w:pPr>
      <w:r>
        <w:t>которых находится в собственности городского</w:t>
      </w:r>
    </w:p>
    <w:p w:rsidR="0022714E" w:rsidRDefault="0022714E">
      <w:pPr>
        <w:pStyle w:val="ConsPlusNormal"/>
        <w:jc w:val="right"/>
      </w:pPr>
      <w:r>
        <w:t>округа города Вологды</w:t>
      </w:r>
    </w:p>
    <w:p w:rsidR="0022714E" w:rsidRDefault="0022714E">
      <w:pPr>
        <w:pStyle w:val="ConsPlusNormal"/>
        <w:jc w:val="both"/>
      </w:pPr>
    </w:p>
    <w:p w:rsidR="0022714E" w:rsidRDefault="0022714E">
      <w:pPr>
        <w:pStyle w:val="ConsPlusTitle"/>
        <w:jc w:val="center"/>
      </w:pPr>
      <w:bookmarkStart w:id="4" w:name="P205"/>
      <w:bookmarkEnd w:id="4"/>
      <w:r>
        <w:t>ПЕРЕЧЕНЬ</w:t>
      </w:r>
    </w:p>
    <w:p w:rsidR="0022714E" w:rsidRDefault="0022714E">
      <w:pPr>
        <w:pStyle w:val="ConsPlusTitle"/>
        <w:jc w:val="center"/>
      </w:pPr>
      <w:r>
        <w:t>ОТРАСЛЕВЫХ (ФУНКЦИОНАЛЬНЫХ) ОРГАНОВ</w:t>
      </w:r>
    </w:p>
    <w:p w:rsidR="0022714E" w:rsidRDefault="0022714E">
      <w:pPr>
        <w:pStyle w:val="ConsPlusTitle"/>
        <w:jc w:val="center"/>
      </w:pPr>
      <w:r>
        <w:t>АДМИНИСТРАЦИИ ГОРОДА ВОЛОГДЫ, ОСУЩЕСТВЛЯЮЩИХ ОЦЕНКУ</w:t>
      </w:r>
    </w:p>
    <w:p w:rsidR="0022714E" w:rsidRDefault="0022714E">
      <w:pPr>
        <w:pStyle w:val="ConsPlusTitle"/>
        <w:jc w:val="center"/>
      </w:pPr>
      <w:r>
        <w:t>ЭФФЕКТИВНОСТИ ДЕЯТЕЛЬНОСТИ МУНИЦИПАЛЬНЫХ УНИТАРНЫХ</w:t>
      </w:r>
    </w:p>
    <w:p w:rsidR="0022714E" w:rsidRDefault="0022714E">
      <w:pPr>
        <w:pStyle w:val="ConsPlusTitle"/>
        <w:jc w:val="center"/>
      </w:pPr>
      <w:r>
        <w:t>ПРЕДПРИЯТИЙ, АКЦИОНЕРНЫХ ОБЩЕСТВ, ОБЩЕСТВ С ОГРАНИЧЕННОЙ</w:t>
      </w:r>
    </w:p>
    <w:p w:rsidR="0022714E" w:rsidRDefault="0022714E">
      <w:pPr>
        <w:pStyle w:val="ConsPlusTitle"/>
        <w:jc w:val="center"/>
      </w:pPr>
      <w:r>
        <w:t>ОТВЕТСТВЕННОСТЬЮ, СТО ПРОЦЕНТОВ АКЦИЙ, ДОЛЕЙ В УСТАВНЫХ</w:t>
      </w:r>
    </w:p>
    <w:p w:rsidR="0022714E" w:rsidRDefault="0022714E">
      <w:pPr>
        <w:pStyle w:val="ConsPlusTitle"/>
        <w:jc w:val="center"/>
      </w:pPr>
      <w:r>
        <w:t>КАПИТАЛАХ КОТОРЫХ НАХОДИТСЯ В СОБСТВЕННОСТИ</w:t>
      </w:r>
    </w:p>
    <w:p w:rsidR="0022714E" w:rsidRDefault="0022714E">
      <w:pPr>
        <w:pStyle w:val="ConsPlusTitle"/>
        <w:jc w:val="center"/>
      </w:pPr>
      <w:r>
        <w:t>ГОРОДСКОГО ОКРУГА ГОРОДА ВОЛОГДЫ</w:t>
      </w:r>
    </w:p>
    <w:p w:rsidR="0022714E" w:rsidRDefault="002271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271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714E" w:rsidRDefault="002271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714E" w:rsidRDefault="002271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714E" w:rsidRDefault="0022714E">
            <w:pPr>
              <w:pStyle w:val="ConsPlusNormal"/>
              <w:jc w:val="center"/>
            </w:pPr>
            <w:r>
              <w:rPr>
                <w:color w:val="392C69"/>
              </w:rPr>
              <w:t>Список изменяющих документов</w:t>
            </w:r>
          </w:p>
          <w:p w:rsidR="0022714E" w:rsidRDefault="0022714E">
            <w:pPr>
              <w:pStyle w:val="ConsPlusNormal"/>
              <w:jc w:val="center"/>
            </w:pPr>
            <w:r>
              <w:rPr>
                <w:color w:val="392C69"/>
              </w:rPr>
              <w:t>(в ред. постановлений Администрации г. Вологды</w:t>
            </w:r>
          </w:p>
          <w:p w:rsidR="0022714E" w:rsidRDefault="0022714E">
            <w:pPr>
              <w:pStyle w:val="ConsPlusNormal"/>
              <w:jc w:val="center"/>
            </w:pPr>
            <w:r>
              <w:rPr>
                <w:color w:val="392C69"/>
              </w:rPr>
              <w:t xml:space="preserve">от 19.04.2018 </w:t>
            </w:r>
            <w:hyperlink r:id="rId69">
              <w:r>
                <w:rPr>
                  <w:color w:val="0000FF"/>
                </w:rPr>
                <w:t>N 418</w:t>
              </w:r>
            </w:hyperlink>
            <w:r>
              <w:rPr>
                <w:color w:val="392C69"/>
              </w:rPr>
              <w:t xml:space="preserve">, от 29.03.2019 </w:t>
            </w:r>
            <w:hyperlink r:id="rId70">
              <w:r>
                <w:rPr>
                  <w:color w:val="0000FF"/>
                </w:rPr>
                <w:t>N 349</w:t>
              </w:r>
            </w:hyperlink>
            <w:r>
              <w:rPr>
                <w:color w:val="392C69"/>
              </w:rPr>
              <w:t xml:space="preserve">, от 13.12.2019 </w:t>
            </w:r>
            <w:hyperlink r:id="rId71">
              <w:r>
                <w:rPr>
                  <w:color w:val="0000FF"/>
                </w:rPr>
                <w:t>N 1742</w:t>
              </w:r>
            </w:hyperlink>
            <w:r>
              <w:rPr>
                <w:color w:val="392C69"/>
              </w:rPr>
              <w:t>,</w:t>
            </w:r>
          </w:p>
          <w:p w:rsidR="0022714E" w:rsidRDefault="0022714E">
            <w:pPr>
              <w:pStyle w:val="ConsPlusNormal"/>
              <w:jc w:val="center"/>
            </w:pPr>
            <w:r>
              <w:rPr>
                <w:color w:val="392C69"/>
              </w:rPr>
              <w:t xml:space="preserve">от 13.09.2021 </w:t>
            </w:r>
            <w:hyperlink r:id="rId72">
              <w:r>
                <w:rPr>
                  <w:color w:val="0000FF"/>
                </w:rPr>
                <w:t>N 1406</w:t>
              </w:r>
            </w:hyperlink>
            <w:r>
              <w:rPr>
                <w:color w:val="392C69"/>
              </w:rPr>
              <w:t xml:space="preserve">, от 01.03.2022 </w:t>
            </w:r>
            <w:hyperlink r:id="rId73">
              <w:r>
                <w:rPr>
                  <w:color w:val="0000FF"/>
                </w:rPr>
                <w:t>N 260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714E" w:rsidRDefault="0022714E">
            <w:pPr>
              <w:pStyle w:val="ConsPlusNormal"/>
            </w:pPr>
          </w:p>
        </w:tc>
      </w:tr>
    </w:tbl>
    <w:p w:rsidR="0022714E" w:rsidRDefault="0022714E">
      <w:pPr>
        <w:pStyle w:val="ConsPlusNormal"/>
        <w:jc w:val="both"/>
      </w:pPr>
    </w:p>
    <w:p w:rsidR="0022714E" w:rsidRDefault="0022714E">
      <w:pPr>
        <w:pStyle w:val="ConsPlusNormal"/>
        <w:sectPr w:rsidR="0022714E" w:rsidSect="00CB444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685"/>
        <w:gridCol w:w="4706"/>
        <w:gridCol w:w="4139"/>
      </w:tblGrid>
      <w:tr w:rsidR="0022714E">
        <w:tc>
          <w:tcPr>
            <w:tcW w:w="567" w:type="dxa"/>
          </w:tcPr>
          <w:p w:rsidR="0022714E" w:rsidRDefault="0022714E">
            <w:pPr>
              <w:pStyle w:val="ConsPlusNormal"/>
              <w:jc w:val="center"/>
            </w:pPr>
            <w:r>
              <w:lastRenderedPageBreak/>
              <w:t>N</w:t>
            </w:r>
          </w:p>
          <w:p w:rsidR="0022714E" w:rsidRDefault="0022714E">
            <w:pPr>
              <w:pStyle w:val="ConsPlusNormal"/>
              <w:jc w:val="center"/>
            </w:pPr>
            <w:r>
              <w:t>п/п</w:t>
            </w:r>
          </w:p>
        </w:tc>
        <w:tc>
          <w:tcPr>
            <w:tcW w:w="3685" w:type="dxa"/>
          </w:tcPr>
          <w:p w:rsidR="0022714E" w:rsidRDefault="0022714E">
            <w:pPr>
              <w:pStyle w:val="ConsPlusNormal"/>
            </w:pPr>
            <w:r>
              <w:t>Отраслевой (функциональный) орган Администрации города Вологды</w:t>
            </w:r>
          </w:p>
        </w:tc>
        <w:tc>
          <w:tcPr>
            <w:tcW w:w="4706" w:type="dxa"/>
          </w:tcPr>
          <w:p w:rsidR="0022714E" w:rsidRDefault="0022714E">
            <w:pPr>
              <w:pStyle w:val="ConsPlusNormal"/>
              <w:jc w:val="center"/>
            </w:pPr>
            <w:r>
              <w:t>Муниципальное унитарное предприятие</w:t>
            </w:r>
          </w:p>
        </w:tc>
        <w:tc>
          <w:tcPr>
            <w:tcW w:w="4139" w:type="dxa"/>
          </w:tcPr>
          <w:p w:rsidR="0022714E" w:rsidRDefault="0022714E">
            <w:pPr>
              <w:pStyle w:val="ConsPlusNormal"/>
            </w:pPr>
            <w:r>
              <w:t>Акционерное общество, общество с ограниченной ответственностью, сто процентов акций, долей в уставном капитале которых находится в собственности городского округа города Вологды</w:t>
            </w:r>
          </w:p>
        </w:tc>
      </w:tr>
      <w:tr w:rsidR="0022714E">
        <w:tc>
          <w:tcPr>
            <w:tcW w:w="567" w:type="dxa"/>
          </w:tcPr>
          <w:p w:rsidR="0022714E" w:rsidRDefault="0022714E">
            <w:pPr>
              <w:pStyle w:val="ConsPlusNormal"/>
              <w:jc w:val="center"/>
            </w:pPr>
            <w:r>
              <w:t>1</w:t>
            </w:r>
          </w:p>
        </w:tc>
        <w:tc>
          <w:tcPr>
            <w:tcW w:w="3685" w:type="dxa"/>
          </w:tcPr>
          <w:p w:rsidR="0022714E" w:rsidRDefault="0022714E">
            <w:pPr>
              <w:pStyle w:val="ConsPlusNormal"/>
              <w:jc w:val="center"/>
            </w:pPr>
            <w:r>
              <w:t>2</w:t>
            </w:r>
          </w:p>
        </w:tc>
        <w:tc>
          <w:tcPr>
            <w:tcW w:w="4706" w:type="dxa"/>
          </w:tcPr>
          <w:p w:rsidR="0022714E" w:rsidRDefault="0022714E">
            <w:pPr>
              <w:pStyle w:val="ConsPlusNormal"/>
              <w:jc w:val="center"/>
            </w:pPr>
            <w:r>
              <w:t>3</w:t>
            </w:r>
          </w:p>
        </w:tc>
        <w:tc>
          <w:tcPr>
            <w:tcW w:w="4139" w:type="dxa"/>
          </w:tcPr>
          <w:p w:rsidR="0022714E" w:rsidRDefault="0022714E">
            <w:pPr>
              <w:pStyle w:val="ConsPlusNormal"/>
              <w:jc w:val="center"/>
            </w:pPr>
            <w:r>
              <w:t>4</w:t>
            </w:r>
          </w:p>
        </w:tc>
      </w:tr>
      <w:tr w:rsidR="0022714E">
        <w:tblPrEx>
          <w:tblBorders>
            <w:insideH w:val="nil"/>
          </w:tblBorders>
        </w:tblPrEx>
        <w:tc>
          <w:tcPr>
            <w:tcW w:w="567" w:type="dxa"/>
            <w:tcBorders>
              <w:bottom w:val="nil"/>
            </w:tcBorders>
          </w:tcPr>
          <w:p w:rsidR="0022714E" w:rsidRDefault="0022714E">
            <w:pPr>
              <w:pStyle w:val="ConsPlusNormal"/>
            </w:pPr>
            <w:r>
              <w:t>1</w:t>
            </w:r>
          </w:p>
        </w:tc>
        <w:tc>
          <w:tcPr>
            <w:tcW w:w="3685" w:type="dxa"/>
            <w:tcBorders>
              <w:bottom w:val="nil"/>
            </w:tcBorders>
          </w:tcPr>
          <w:p w:rsidR="0022714E" w:rsidRDefault="0022714E">
            <w:pPr>
              <w:pStyle w:val="ConsPlusNormal"/>
            </w:pPr>
            <w:r>
              <w:t>Департамент экономического развития Администрации города Вологды</w:t>
            </w:r>
          </w:p>
        </w:tc>
        <w:tc>
          <w:tcPr>
            <w:tcW w:w="4706" w:type="dxa"/>
            <w:tcBorders>
              <w:bottom w:val="nil"/>
            </w:tcBorders>
          </w:tcPr>
          <w:p w:rsidR="0022714E" w:rsidRDefault="0022714E">
            <w:pPr>
              <w:pStyle w:val="ConsPlusNormal"/>
              <w:jc w:val="center"/>
            </w:pPr>
            <w:r>
              <w:t>-</w:t>
            </w:r>
          </w:p>
        </w:tc>
        <w:tc>
          <w:tcPr>
            <w:tcW w:w="4139" w:type="dxa"/>
            <w:tcBorders>
              <w:bottom w:val="nil"/>
            </w:tcBorders>
          </w:tcPr>
          <w:p w:rsidR="0022714E" w:rsidRDefault="0022714E">
            <w:pPr>
              <w:pStyle w:val="ConsPlusNormal"/>
            </w:pPr>
            <w:r>
              <w:t>общество с ограниченной ответственностью "Вологдафарм"</w:t>
            </w:r>
          </w:p>
        </w:tc>
      </w:tr>
      <w:tr w:rsidR="0022714E">
        <w:tblPrEx>
          <w:tblBorders>
            <w:insideH w:val="nil"/>
          </w:tblBorders>
        </w:tblPrEx>
        <w:tc>
          <w:tcPr>
            <w:tcW w:w="13097" w:type="dxa"/>
            <w:gridSpan w:val="4"/>
            <w:tcBorders>
              <w:top w:val="nil"/>
            </w:tcBorders>
          </w:tcPr>
          <w:p w:rsidR="0022714E" w:rsidRDefault="0022714E">
            <w:pPr>
              <w:pStyle w:val="ConsPlusNormal"/>
              <w:jc w:val="both"/>
            </w:pPr>
            <w:r>
              <w:t xml:space="preserve">(в ред. </w:t>
            </w:r>
            <w:hyperlink r:id="rId74">
              <w:r>
                <w:rPr>
                  <w:color w:val="0000FF"/>
                </w:rPr>
                <w:t>постановления</w:t>
              </w:r>
            </w:hyperlink>
            <w:r>
              <w:t xml:space="preserve"> Администрации г. Вологды от 29.03.2019 N 349)</w:t>
            </w:r>
          </w:p>
        </w:tc>
      </w:tr>
      <w:tr w:rsidR="0022714E">
        <w:tblPrEx>
          <w:tblBorders>
            <w:insideH w:val="nil"/>
          </w:tblBorders>
        </w:tblPrEx>
        <w:tc>
          <w:tcPr>
            <w:tcW w:w="567" w:type="dxa"/>
            <w:tcBorders>
              <w:bottom w:val="nil"/>
            </w:tcBorders>
          </w:tcPr>
          <w:p w:rsidR="0022714E" w:rsidRDefault="0022714E">
            <w:pPr>
              <w:pStyle w:val="ConsPlusNormal"/>
            </w:pPr>
            <w:r>
              <w:t>2</w:t>
            </w:r>
          </w:p>
        </w:tc>
        <w:tc>
          <w:tcPr>
            <w:tcW w:w="3685" w:type="dxa"/>
            <w:tcBorders>
              <w:bottom w:val="nil"/>
            </w:tcBorders>
          </w:tcPr>
          <w:p w:rsidR="0022714E" w:rsidRDefault="0022714E">
            <w:pPr>
              <w:pStyle w:val="ConsPlusNormal"/>
            </w:pPr>
            <w:r>
              <w:t>Департамент городского хозяйства Администрации города Вологды</w:t>
            </w:r>
          </w:p>
        </w:tc>
        <w:tc>
          <w:tcPr>
            <w:tcW w:w="4706" w:type="dxa"/>
            <w:tcBorders>
              <w:bottom w:val="nil"/>
            </w:tcBorders>
          </w:tcPr>
          <w:p w:rsidR="0022714E" w:rsidRDefault="0022714E">
            <w:pPr>
              <w:pStyle w:val="ConsPlusNormal"/>
            </w:pPr>
            <w:r>
              <w:t>муниципальное унитарное предприятие жилищно-коммунального хозяйства городского округа города Вологды "Вологдагорводоканал", муниципальное унитарное предприятие "Ритуал-спецслужба", муниципальное унитарное предприятие городского округа города Вологды "ПАТП N 1"</w:t>
            </w:r>
          </w:p>
        </w:tc>
        <w:tc>
          <w:tcPr>
            <w:tcW w:w="4139" w:type="dxa"/>
            <w:tcBorders>
              <w:bottom w:val="nil"/>
            </w:tcBorders>
          </w:tcPr>
          <w:p w:rsidR="0022714E" w:rsidRDefault="0022714E">
            <w:pPr>
              <w:pStyle w:val="ConsPlusNormal"/>
            </w:pPr>
            <w:r>
              <w:t>открытое акционерное общество "Подшипник", открытое акционерное общество "Коммунальщик", открытое акционерное общество "Фрязиново", общество с ограниченной ответственностью "Ока", акционерное общество "Вологдагортеплосеть</w:t>
            </w:r>
          </w:p>
        </w:tc>
      </w:tr>
      <w:tr w:rsidR="0022714E">
        <w:tblPrEx>
          <w:tblBorders>
            <w:insideH w:val="nil"/>
          </w:tblBorders>
        </w:tblPrEx>
        <w:tc>
          <w:tcPr>
            <w:tcW w:w="13097" w:type="dxa"/>
            <w:gridSpan w:val="4"/>
            <w:tcBorders>
              <w:top w:val="nil"/>
            </w:tcBorders>
          </w:tcPr>
          <w:p w:rsidR="0022714E" w:rsidRDefault="0022714E">
            <w:pPr>
              <w:pStyle w:val="ConsPlusNormal"/>
              <w:jc w:val="both"/>
            </w:pPr>
            <w:r>
              <w:t xml:space="preserve">(в ред. постановлений Администрации г. Вологды от 29.03.2019 </w:t>
            </w:r>
            <w:hyperlink r:id="rId75">
              <w:r>
                <w:rPr>
                  <w:color w:val="0000FF"/>
                </w:rPr>
                <w:t>N 349</w:t>
              </w:r>
            </w:hyperlink>
            <w:r>
              <w:t>, от 13.12.2019</w:t>
            </w:r>
          </w:p>
          <w:p w:rsidR="0022714E" w:rsidRDefault="0022714E">
            <w:pPr>
              <w:pStyle w:val="ConsPlusNormal"/>
              <w:jc w:val="both"/>
            </w:pPr>
            <w:hyperlink r:id="rId76">
              <w:r>
                <w:rPr>
                  <w:color w:val="0000FF"/>
                </w:rPr>
                <w:t>N 1742</w:t>
              </w:r>
            </w:hyperlink>
            <w:r>
              <w:t xml:space="preserve">, от 13.09.2021 </w:t>
            </w:r>
            <w:hyperlink r:id="rId77">
              <w:r>
                <w:rPr>
                  <w:color w:val="0000FF"/>
                </w:rPr>
                <w:t>N 1406</w:t>
              </w:r>
            </w:hyperlink>
            <w:r>
              <w:t xml:space="preserve">, от 01.03.2022 </w:t>
            </w:r>
            <w:hyperlink r:id="rId78">
              <w:r>
                <w:rPr>
                  <w:color w:val="0000FF"/>
                </w:rPr>
                <w:t>N 260</w:t>
              </w:r>
            </w:hyperlink>
            <w:r>
              <w:t>)</w:t>
            </w:r>
          </w:p>
        </w:tc>
      </w:tr>
      <w:tr w:rsidR="0022714E">
        <w:tc>
          <w:tcPr>
            <w:tcW w:w="567" w:type="dxa"/>
          </w:tcPr>
          <w:p w:rsidR="0022714E" w:rsidRDefault="0022714E">
            <w:pPr>
              <w:pStyle w:val="ConsPlusNormal"/>
            </w:pPr>
            <w:r>
              <w:t>3</w:t>
            </w:r>
          </w:p>
        </w:tc>
        <w:tc>
          <w:tcPr>
            <w:tcW w:w="3685" w:type="dxa"/>
          </w:tcPr>
          <w:p w:rsidR="0022714E" w:rsidRDefault="0022714E">
            <w:pPr>
              <w:pStyle w:val="ConsPlusNormal"/>
            </w:pPr>
            <w:r>
              <w:t>Департамент градостроительства Администрации города Вологды</w:t>
            </w:r>
          </w:p>
        </w:tc>
        <w:tc>
          <w:tcPr>
            <w:tcW w:w="4706" w:type="dxa"/>
          </w:tcPr>
          <w:p w:rsidR="0022714E" w:rsidRDefault="0022714E">
            <w:pPr>
              <w:pStyle w:val="ConsPlusNormal"/>
              <w:jc w:val="center"/>
            </w:pPr>
            <w:r>
              <w:t>-</w:t>
            </w:r>
          </w:p>
        </w:tc>
        <w:tc>
          <w:tcPr>
            <w:tcW w:w="4139" w:type="dxa"/>
          </w:tcPr>
          <w:p w:rsidR="0022714E" w:rsidRDefault="0022714E">
            <w:pPr>
              <w:pStyle w:val="ConsPlusNormal"/>
            </w:pPr>
            <w:r>
              <w:t>общество с ограниченной ответственностью "Архитектурно-градостроительный центр города Вологды"</w:t>
            </w:r>
          </w:p>
        </w:tc>
      </w:tr>
      <w:tr w:rsidR="0022714E">
        <w:tc>
          <w:tcPr>
            <w:tcW w:w="567" w:type="dxa"/>
          </w:tcPr>
          <w:p w:rsidR="0022714E" w:rsidRDefault="0022714E">
            <w:pPr>
              <w:pStyle w:val="ConsPlusNormal"/>
            </w:pPr>
            <w:r>
              <w:t>4</w:t>
            </w:r>
          </w:p>
        </w:tc>
        <w:tc>
          <w:tcPr>
            <w:tcW w:w="3685" w:type="dxa"/>
          </w:tcPr>
          <w:p w:rsidR="0022714E" w:rsidRDefault="0022714E">
            <w:pPr>
              <w:pStyle w:val="ConsPlusNormal"/>
            </w:pPr>
            <w:r>
              <w:t>Управление физической культуры и массового спорта Администрации города Вологды</w:t>
            </w:r>
          </w:p>
        </w:tc>
        <w:tc>
          <w:tcPr>
            <w:tcW w:w="4706" w:type="dxa"/>
          </w:tcPr>
          <w:p w:rsidR="0022714E" w:rsidRDefault="0022714E">
            <w:pPr>
              <w:pStyle w:val="ConsPlusNormal"/>
            </w:pPr>
            <w:r>
              <w:t>муниципальное унитарное предприятие "Спортивно-концертный комплекс "Спектр"</w:t>
            </w:r>
          </w:p>
        </w:tc>
        <w:tc>
          <w:tcPr>
            <w:tcW w:w="4139" w:type="dxa"/>
          </w:tcPr>
          <w:p w:rsidR="0022714E" w:rsidRDefault="0022714E">
            <w:pPr>
              <w:pStyle w:val="ConsPlusNormal"/>
              <w:jc w:val="center"/>
            </w:pPr>
            <w:r>
              <w:t>-</w:t>
            </w:r>
          </w:p>
        </w:tc>
      </w:tr>
      <w:tr w:rsidR="0022714E">
        <w:tc>
          <w:tcPr>
            <w:tcW w:w="567" w:type="dxa"/>
          </w:tcPr>
          <w:p w:rsidR="0022714E" w:rsidRDefault="0022714E">
            <w:pPr>
              <w:pStyle w:val="ConsPlusNormal"/>
            </w:pPr>
            <w:r>
              <w:lastRenderedPageBreak/>
              <w:t>5</w:t>
            </w:r>
          </w:p>
        </w:tc>
        <w:tc>
          <w:tcPr>
            <w:tcW w:w="3685" w:type="dxa"/>
          </w:tcPr>
          <w:p w:rsidR="0022714E" w:rsidRDefault="0022714E">
            <w:pPr>
              <w:pStyle w:val="ConsPlusNormal"/>
            </w:pPr>
            <w:r>
              <w:t>Управление культуры и историко-культурного наследия Администрации города Вологды</w:t>
            </w:r>
          </w:p>
        </w:tc>
        <w:tc>
          <w:tcPr>
            <w:tcW w:w="4706" w:type="dxa"/>
          </w:tcPr>
          <w:p w:rsidR="0022714E" w:rsidRDefault="0022714E">
            <w:pPr>
              <w:pStyle w:val="ConsPlusNormal"/>
              <w:jc w:val="center"/>
            </w:pPr>
            <w:r>
              <w:t>-</w:t>
            </w:r>
          </w:p>
        </w:tc>
        <w:tc>
          <w:tcPr>
            <w:tcW w:w="4139" w:type="dxa"/>
          </w:tcPr>
          <w:p w:rsidR="0022714E" w:rsidRDefault="0022714E">
            <w:pPr>
              <w:pStyle w:val="ConsPlusNormal"/>
            </w:pPr>
            <w:r>
              <w:t>общество с ограниченной ответственностью "Киноцентр "Вологда"</w:t>
            </w:r>
          </w:p>
        </w:tc>
      </w:tr>
    </w:tbl>
    <w:p w:rsidR="0022714E" w:rsidRDefault="0022714E">
      <w:pPr>
        <w:pStyle w:val="ConsPlusNormal"/>
        <w:jc w:val="both"/>
      </w:pPr>
      <w:r>
        <w:t xml:space="preserve">(в ред. </w:t>
      </w:r>
      <w:hyperlink r:id="rId79">
        <w:r>
          <w:rPr>
            <w:color w:val="0000FF"/>
          </w:rPr>
          <w:t>постановления</w:t>
        </w:r>
      </w:hyperlink>
      <w:r>
        <w:t xml:space="preserve"> Администрации г. Вологды от 13.09.2021 N 1406)</w:t>
      </w:r>
    </w:p>
    <w:p w:rsidR="0022714E" w:rsidRDefault="0022714E">
      <w:pPr>
        <w:pStyle w:val="ConsPlusNormal"/>
        <w:jc w:val="both"/>
      </w:pPr>
    </w:p>
    <w:p w:rsidR="0022714E" w:rsidRDefault="0022714E">
      <w:pPr>
        <w:pStyle w:val="ConsPlusNormal"/>
        <w:jc w:val="both"/>
      </w:pPr>
    </w:p>
    <w:p w:rsidR="0022714E" w:rsidRDefault="0022714E">
      <w:pPr>
        <w:pStyle w:val="ConsPlusNormal"/>
        <w:jc w:val="both"/>
      </w:pPr>
    </w:p>
    <w:p w:rsidR="0022714E" w:rsidRDefault="0022714E">
      <w:pPr>
        <w:pStyle w:val="ConsPlusNormal"/>
        <w:jc w:val="both"/>
      </w:pPr>
    </w:p>
    <w:p w:rsidR="0022714E" w:rsidRDefault="0022714E">
      <w:pPr>
        <w:pStyle w:val="ConsPlusNormal"/>
        <w:jc w:val="both"/>
      </w:pPr>
    </w:p>
    <w:p w:rsidR="0022714E" w:rsidRDefault="0022714E">
      <w:pPr>
        <w:pStyle w:val="ConsPlusNormal"/>
        <w:jc w:val="right"/>
        <w:outlineLvl w:val="1"/>
      </w:pPr>
      <w:r>
        <w:t>Приложение N 2</w:t>
      </w:r>
    </w:p>
    <w:p w:rsidR="0022714E" w:rsidRDefault="0022714E">
      <w:pPr>
        <w:pStyle w:val="ConsPlusNormal"/>
        <w:jc w:val="right"/>
      </w:pPr>
      <w:r>
        <w:t>к Порядку</w:t>
      </w:r>
    </w:p>
    <w:p w:rsidR="0022714E" w:rsidRDefault="0022714E">
      <w:pPr>
        <w:pStyle w:val="ConsPlusNormal"/>
        <w:jc w:val="right"/>
      </w:pPr>
      <w:r>
        <w:t>оценки эффективности деятельности муниципальных</w:t>
      </w:r>
    </w:p>
    <w:p w:rsidR="0022714E" w:rsidRDefault="0022714E">
      <w:pPr>
        <w:pStyle w:val="ConsPlusNormal"/>
        <w:jc w:val="right"/>
      </w:pPr>
      <w:r>
        <w:t>унитарных предприятий, акционерных обществ,</w:t>
      </w:r>
    </w:p>
    <w:p w:rsidR="0022714E" w:rsidRDefault="0022714E">
      <w:pPr>
        <w:pStyle w:val="ConsPlusNormal"/>
        <w:jc w:val="right"/>
      </w:pPr>
      <w:r>
        <w:t>обществ с ограниченной ответственностью, сто</w:t>
      </w:r>
    </w:p>
    <w:p w:rsidR="0022714E" w:rsidRDefault="0022714E">
      <w:pPr>
        <w:pStyle w:val="ConsPlusNormal"/>
        <w:jc w:val="right"/>
      </w:pPr>
      <w:r>
        <w:t>процентов акций, долей в уставных капиталах</w:t>
      </w:r>
    </w:p>
    <w:p w:rsidR="0022714E" w:rsidRDefault="0022714E">
      <w:pPr>
        <w:pStyle w:val="ConsPlusNormal"/>
        <w:jc w:val="right"/>
      </w:pPr>
      <w:r>
        <w:t>которых находится в собственности городского</w:t>
      </w:r>
    </w:p>
    <w:p w:rsidR="0022714E" w:rsidRDefault="0022714E">
      <w:pPr>
        <w:pStyle w:val="ConsPlusNormal"/>
        <w:jc w:val="right"/>
      </w:pPr>
      <w:r>
        <w:t>округа города Вологды</w:t>
      </w:r>
    </w:p>
    <w:p w:rsidR="0022714E" w:rsidRDefault="0022714E">
      <w:pPr>
        <w:pStyle w:val="ConsPlusNormal"/>
        <w:jc w:val="both"/>
      </w:pPr>
    </w:p>
    <w:p w:rsidR="0022714E" w:rsidRDefault="0022714E">
      <w:pPr>
        <w:pStyle w:val="ConsPlusTitle"/>
        <w:jc w:val="center"/>
      </w:pPr>
      <w:bookmarkStart w:id="5" w:name="P265"/>
      <w:bookmarkEnd w:id="5"/>
      <w:r>
        <w:t>ПОКАЗАТЕЛИ</w:t>
      </w:r>
    </w:p>
    <w:p w:rsidR="0022714E" w:rsidRDefault="0022714E">
      <w:pPr>
        <w:pStyle w:val="ConsPlusTitle"/>
        <w:jc w:val="center"/>
      </w:pPr>
      <w:r>
        <w:t>ОЦЕНКИ ЭФФЕКТИВНОСТИ ДЕЯТЕЛЬНОСТИ МУНИЦИПАЛЬНЫХ УНИТАРНЫХ</w:t>
      </w:r>
    </w:p>
    <w:p w:rsidR="0022714E" w:rsidRDefault="0022714E">
      <w:pPr>
        <w:pStyle w:val="ConsPlusTitle"/>
        <w:jc w:val="center"/>
      </w:pPr>
      <w:r>
        <w:t>ПРЕДПРИЯТИЙ, АКЦИОНЕРНЫХ ОБЩЕСТВ, ОБЩЕСТВ С ОГРАНИЧЕННОЙ</w:t>
      </w:r>
    </w:p>
    <w:p w:rsidR="0022714E" w:rsidRDefault="0022714E">
      <w:pPr>
        <w:pStyle w:val="ConsPlusTitle"/>
        <w:jc w:val="center"/>
      </w:pPr>
      <w:r>
        <w:t>ОТВЕТСТВЕННОСТЬЮ, СТО ПРОЦЕНТОВ АКЦИЙ, ДОЛЕЙ В УСТАВНЫХ</w:t>
      </w:r>
    </w:p>
    <w:p w:rsidR="0022714E" w:rsidRDefault="0022714E">
      <w:pPr>
        <w:pStyle w:val="ConsPlusTitle"/>
        <w:jc w:val="center"/>
      </w:pPr>
      <w:r>
        <w:t>КАПИТАЛАХ КОТОРЫХ НАХОДИТСЯ В СОБСТВЕННОСТИ</w:t>
      </w:r>
    </w:p>
    <w:p w:rsidR="0022714E" w:rsidRDefault="0022714E">
      <w:pPr>
        <w:pStyle w:val="ConsPlusTitle"/>
        <w:jc w:val="center"/>
      </w:pPr>
      <w:r>
        <w:t>ГОРОДСКОГО ОКРУГА ГОРОДА ВОЛОГДЫ,</w:t>
      </w:r>
    </w:p>
    <w:p w:rsidR="0022714E" w:rsidRDefault="0022714E">
      <w:pPr>
        <w:pStyle w:val="ConsPlusTitle"/>
        <w:jc w:val="center"/>
      </w:pPr>
      <w:r>
        <w:t>ПО ИТОГАМ ОТЧЕТНОГО КВАРТАЛА</w:t>
      </w:r>
    </w:p>
    <w:p w:rsidR="0022714E" w:rsidRDefault="002271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2271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714E" w:rsidRDefault="002271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714E" w:rsidRDefault="002271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714E" w:rsidRDefault="0022714E">
            <w:pPr>
              <w:pStyle w:val="ConsPlusNormal"/>
              <w:jc w:val="center"/>
            </w:pPr>
            <w:r>
              <w:rPr>
                <w:color w:val="392C69"/>
              </w:rPr>
              <w:t>Список изменяющих документов</w:t>
            </w:r>
          </w:p>
          <w:p w:rsidR="0022714E" w:rsidRDefault="0022714E">
            <w:pPr>
              <w:pStyle w:val="ConsPlusNormal"/>
              <w:jc w:val="center"/>
            </w:pPr>
            <w:r>
              <w:rPr>
                <w:color w:val="392C69"/>
              </w:rPr>
              <w:t>(в ред. постановлений Администрации г. Вологды</w:t>
            </w:r>
          </w:p>
          <w:p w:rsidR="0022714E" w:rsidRDefault="0022714E">
            <w:pPr>
              <w:pStyle w:val="ConsPlusNormal"/>
              <w:jc w:val="center"/>
            </w:pPr>
            <w:r>
              <w:rPr>
                <w:color w:val="392C69"/>
              </w:rPr>
              <w:t xml:space="preserve">от 08.06.2017 </w:t>
            </w:r>
            <w:hyperlink r:id="rId80">
              <w:r>
                <w:rPr>
                  <w:color w:val="0000FF"/>
                </w:rPr>
                <w:t>N 588</w:t>
              </w:r>
            </w:hyperlink>
            <w:r>
              <w:rPr>
                <w:color w:val="392C69"/>
              </w:rPr>
              <w:t xml:space="preserve">, от 13.09.2021 </w:t>
            </w:r>
            <w:hyperlink r:id="rId81">
              <w:r>
                <w:rPr>
                  <w:color w:val="0000FF"/>
                </w:rPr>
                <w:t>N 1406</w:t>
              </w:r>
            </w:hyperlink>
            <w:r>
              <w:rPr>
                <w:color w:val="392C69"/>
              </w:rPr>
              <w:t xml:space="preserve">, от 06.10.2023 </w:t>
            </w:r>
            <w:hyperlink r:id="rId82">
              <w:r>
                <w:rPr>
                  <w:color w:val="0000FF"/>
                </w:rPr>
                <w:t>N 1738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714E" w:rsidRDefault="0022714E">
            <w:pPr>
              <w:pStyle w:val="ConsPlusNormal"/>
            </w:pPr>
          </w:p>
        </w:tc>
      </w:tr>
    </w:tbl>
    <w:p w:rsidR="0022714E" w:rsidRDefault="002271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025"/>
        <w:gridCol w:w="1501"/>
        <w:gridCol w:w="1540"/>
        <w:gridCol w:w="3763"/>
        <w:gridCol w:w="3260"/>
      </w:tblGrid>
      <w:tr w:rsidR="0022714E">
        <w:tc>
          <w:tcPr>
            <w:tcW w:w="680" w:type="dxa"/>
          </w:tcPr>
          <w:p w:rsidR="0022714E" w:rsidRDefault="0022714E">
            <w:pPr>
              <w:pStyle w:val="ConsPlusNormal"/>
              <w:jc w:val="center"/>
            </w:pPr>
            <w:r>
              <w:t>N</w:t>
            </w:r>
          </w:p>
          <w:p w:rsidR="0022714E" w:rsidRDefault="0022714E">
            <w:pPr>
              <w:pStyle w:val="ConsPlusNormal"/>
              <w:jc w:val="center"/>
            </w:pPr>
            <w:r>
              <w:t>п/п</w:t>
            </w:r>
          </w:p>
        </w:tc>
        <w:tc>
          <w:tcPr>
            <w:tcW w:w="4025" w:type="dxa"/>
          </w:tcPr>
          <w:p w:rsidR="0022714E" w:rsidRDefault="0022714E">
            <w:pPr>
              <w:pStyle w:val="ConsPlusNormal"/>
              <w:jc w:val="center"/>
            </w:pPr>
            <w:r>
              <w:t>Наименование показателя</w:t>
            </w:r>
          </w:p>
        </w:tc>
        <w:tc>
          <w:tcPr>
            <w:tcW w:w="1501" w:type="dxa"/>
          </w:tcPr>
          <w:p w:rsidR="0022714E" w:rsidRDefault="0022714E">
            <w:pPr>
              <w:pStyle w:val="ConsPlusNormal"/>
            </w:pPr>
            <w:r>
              <w:t>Единица измерения</w:t>
            </w:r>
          </w:p>
        </w:tc>
        <w:tc>
          <w:tcPr>
            <w:tcW w:w="1540" w:type="dxa"/>
          </w:tcPr>
          <w:p w:rsidR="0022714E" w:rsidRDefault="0022714E">
            <w:pPr>
              <w:pStyle w:val="ConsPlusNormal"/>
            </w:pPr>
            <w:r>
              <w:t>Вес показателя</w:t>
            </w:r>
          </w:p>
        </w:tc>
        <w:tc>
          <w:tcPr>
            <w:tcW w:w="3763" w:type="dxa"/>
          </w:tcPr>
          <w:p w:rsidR="0022714E" w:rsidRDefault="0022714E">
            <w:pPr>
              <w:pStyle w:val="ConsPlusNormal"/>
              <w:jc w:val="center"/>
            </w:pPr>
            <w:r>
              <w:t xml:space="preserve">Балльная оценка показателей </w:t>
            </w:r>
            <w:hyperlink w:anchor="P329">
              <w:r>
                <w:rPr>
                  <w:color w:val="0000FF"/>
                </w:rPr>
                <w:t>&lt;*&gt;</w:t>
              </w:r>
            </w:hyperlink>
          </w:p>
        </w:tc>
        <w:tc>
          <w:tcPr>
            <w:tcW w:w="3260" w:type="dxa"/>
          </w:tcPr>
          <w:p w:rsidR="0022714E" w:rsidRDefault="0022714E">
            <w:pPr>
              <w:pStyle w:val="ConsPlusNormal"/>
              <w:jc w:val="center"/>
            </w:pPr>
            <w:r>
              <w:t>Расчет уровня эффективности</w:t>
            </w:r>
          </w:p>
        </w:tc>
      </w:tr>
      <w:tr w:rsidR="0022714E">
        <w:tc>
          <w:tcPr>
            <w:tcW w:w="680" w:type="dxa"/>
          </w:tcPr>
          <w:p w:rsidR="0022714E" w:rsidRDefault="0022714E">
            <w:pPr>
              <w:pStyle w:val="ConsPlusNormal"/>
              <w:jc w:val="center"/>
            </w:pPr>
            <w:r>
              <w:lastRenderedPageBreak/>
              <w:t>1</w:t>
            </w:r>
          </w:p>
        </w:tc>
        <w:tc>
          <w:tcPr>
            <w:tcW w:w="4025" w:type="dxa"/>
          </w:tcPr>
          <w:p w:rsidR="0022714E" w:rsidRDefault="0022714E">
            <w:pPr>
              <w:pStyle w:val="ConsPlusNormal"/>
              <w:jc w:val="center"/>
            </w:pPr>
            <w:r>
              <w:t>2</w:t>
            </w:r>
          </w:p>
        </w:tc>
        <w:tc>
          <w:tcPr>
            <w:tcW w:w="1501" w:type="dxa"/>
          </w:tcPr>
          <w:p w:rsidR="0022714E" w:rsidRDefault="0022714E">
            <w:pPr>
              <w:pStyle w:val="ConsPlusNormal"/>
              <w:jc w:val="center"/>
            </w:pPr>
            <w:r>
              <w:t>3</w:t>
            </w:r>
          </w:p>
        </w:tc>
        <w:tc>
          <w:tcPr>
            <w:tcW w:w="1540" w:type="dxa"/>
          </w:tcPr>
          <w:p w:rsidR="0022714E" w:rsidRDefault="0022714E">
            <w:pPr>
              <w:pStyle w:val="ConsPlusNormal"/>
              <w:jc w:val="center"/>
            </w:pPr>
            <w:r>
              <w:t>4</w:t>
            </w:r>
          </w:p>
        </w:tc>
        <w:tc>
          <w:tcPr>
            <w:tcW w:w="3763" w:type="dxa"/>
          </w:tcPr>
          <w:p w:rsidR="0022714E" w:rsidRDefault="0022714E">
            <w:pPr>
              <w:pStyle w:val="ConsPlusNormal"/>
              <w:jc w:val="center"/>
            </w:pPr>
            <w:r>
              <w:t>5</w:t>
            </w:r>
          </w:p>
        </w:tc>
        <w:tc>
          <w:tcPr>
            <w:tcW w:w="3260" w:type="dxa"/>
          </w:tcPr>
          <w:p w:rsidR="0022714E" w:rsidRDefault="0022714E">
            <w:pPr>
              <w:pStyle w:val="ConsPlusNormal"/>
              <w:jc w:val="center"/>
            </w:pPr>
            <w:r>
              <w:t>6</w:t>
            </w:r>
          </w:p>
        </w:tc>
      </w:tr>
      <w:tr w:rsidR="0022714E">
        <w:tblPrEx>
          <w:tblBorders>
            <w:insideH w:val="nil"/>
          </w:tblBorders>
        </w:tblPrEx>
        <w:tc>
          <w:tcPr>
            <w:tcW w:w="680" w:type="dxa"/>
            <w:tcBorders>
              <w:bottom w:val="nil"/>
            </w:tcBorders>
          </w:tcPr>
          <w:p w:rsidR="0022714E" w:rsidRDefault="0022714E">
            <w:pPr>
              <w:pStyle w:val="ConsPlusNormal"/>
              <w:jc w:val="both"/>
            </w:pPr>
            <w:r>
              <w:t>1</w:t>
            </w:r>
          </w:p>
        </w:tc>
        <w:tc>
          <w:tcPr>
            <w:tcW w:w="14089" w:type="dxa"/>
            <w:gridSpan w:val="5"/>
            <w:tcBorders>
              <w:bottom w:val="nil"/>
            </w:tcBorders>
          </w:tcPr>
          <w:p w:rsidR="0022714E" w:rsidRDefault="0022714E">
            <w:pPr>
              <w:pStyle w:val="ConsPlusNormal"/>
              <w:jc w:val="both"/>
            </w:pPr>
            <w:r>
              <w:t xml:space="preserve">Исключен. - </w:t>
            </w:r>
            <w:hyperlink r:id="rId83">
              <w:r>
                <w:rPr>
                  <w:color w:val="0000FF"/>
                </w:rPr>
                <w:t>Постановление</w:t>
              </w:r>
            </w:hyperlink>
            <w:r>
              <w:t xml:space="preserve"> Администрации г. Вологды от 06.10.2023 N 1738</w:t>
            </w:r>
          </w:p>
        </w:tc>
      </w:tr>
      <w:tr w:rsidR="0022714E">
        <w:tblPrEx>
          <w:tblBorders>
            <w:insideH w:val="nil"/>
          </w:tblBorders>
        </w:tblPrEx>
        <w:tc>
          <w:tcPr>
            <w:tcW w:w="680" w:type="dxa"/>
            <w:tcBorders>
              <w:bottom w:val="nil"/>
            </w:tcBorders>
          </w:tcPr>
          <w:p w:rsidR="0022714E" w:rsidRDefault="0022714E">
            <w:pPr>
              <w:pStyle w:val="ConsPlusNormal"/>
              <w:jc w:val="both"/>
            </w:pPr>
            <w:hyperlink r:id="rId84">
              <w:r>
                <w:rPr>
                  <w:color w:val="0000FF"/>
                </w:rPr>
                <w:t>1</w:t>
              </w:r>
            </w:hyperlink>
          </w:p>
        </w:tc>
        <w:tc>
          <w:tcPr>
            <w:tcW w:w="4025" w:type="dxa"/>
            <w:tcBorders>
              <w:bottom w:val="nil"/>
            </w:tcBorders>
          </w:tcPr>
          <w:p w:rsidR="0022714E" w:rsidRDefault="0022714E">
            <w:pPr>
              <w:pStyle w:val="ConsPlusNormal"/>
            </w:pPr>
            <w:r>
              <w:t>Выполнение плана по выручке (K2)</w:t>
            </w:r>
          </w:p>
        </w:tc>
        <w:tc>
          <w:tcPr>
            <w:tcW w:w="1501" w:type="dxa"/>
            <w:tcBorders>
              <w:bottom w:val="nil"/>
            </w:tcBorders>
          </w:tcPr>
          <w:p w:rsidR="0022714E" w:rsidRDefault="0022714E">
            <w:pPr>
              <w:pStyle w:val="ConsPlusNormal"/>
              <w:jc w:val="center"/>
            </w:pPr>
            <w:r>
              <w:t>факт</w:t>
            </w:r>
          </w:p>
        </w:tc>
        <w:tc>
          <w:tcPr>
            <w:tcW w:w="1540" w:type="dxa"/>
            <w:tcBorders>
              <w:bottom w:val="nil"/>
            </w:tcBorders>
          </w:tcPr>
          <w:p w:rsidR="0022714E" w:rsidRDefault="0022714E">
            <w:pPr>
              <w:pStyle w:val="ConsPlusNormal"/>
              <w:jc w:val="center"/>
            </w:pPr>
            <w:r>
              <w:t>0.2</w:t>
            </w:r>
          </w:p>
        </w:tc>
        <w:tc>
          <w:tcPr>
            <w:tcW w:w="3763" w:type="dxa"/>
            <w:tcBorders>
              <w:bottom w:val="nil"/>
            </w:tcBorders>
          </w:tcPr>
          <w:p w:rsidR="0022714E" w:rsidRDefault="0022714E">
            <w:pPr>
              <w:pStyle w:val="ConsPlusNormal"/>
            </w:pPr>
            <w:r>
              <w:t>план выполнен - 1 балл;</w:t>
            </w:r>
          </w:p>
          <w:p w:rsidR="0022714E" w:rsidRDefault="0022714E">
            <w:pPr>
              <w:pStyle w:val="ConsPlusNormal"/>
            </w:pPr>
            <w:r>
              <w:t>план не выполнен - 0 баллов</w:t>
            </w:r>
          </w:p>
        </w:tc>
        <w:tc>
          <w:tcPr>
            <w:tcW w:w="3260" w:type="dxa"/>
            <w:tcBorders>
              <w:bottom w:val="nil"/>
            </w:tcBorders>
          </w:tcPr>
          <w:p w:rsidR="0022714E" w:rsidRDefault="0022714E">
            <w:pPr>
              <w:pStyle w:val="ConsPlusNormal"/>
            </w:pPr>
            <w:r>
              <w:t>Вес показателя K2 x количество баллов по показателю K2</w:t>
            </w:r>
          </w:p>
        </w:tc>
      </w:tr>
      <w:tr w:rsidR="0022714E">
        <w:tblPrEx>
          <w:tblBorders>
            <w:insideH w:val="nil"/>
          </w:tblBorders>
        </w:tblPrEx>
        <w:tc>
          <w:tcPr>
            <w:tcW w:w="14769" w:type="dxa"/>
            <w:gridSpan w:val="6"/>
            <w:tcBorders>
              <w:top w:val="nil"/>
            </w:tcBorders>
          </w:tcPr>
          <w:p w:rsidR="0022714E" w:rsidRDefault="0022714E">
            <w:pPr>
              <w:pStyle w:val="ConsPlusNormal"/>
              <w:jc w:val="both"/>
            </w:pPr>
            <w:r>
              <w:t xml:space="preserve">(в ред. </w:t>
            </w:r>
            <w:hyperlink r:id="rId85">
              <w:r>
                <w:rPr>
                  <w:color w:val="0000FF"/>
                </w:rPr>
                <w:t>постановления</w:t>
              </w:r>
            </w:hyperlink>
            <w:r>
              <w:t xml:space="preserve"> Администрации г. Вологды от 06.10.2023 N 1738)</w:t>
            </w:r>
          </w:p>
        </w:tc>
      </w:tr>
      <w:tr w:rsidR="0022714E">
        <w:tblPrEx>
          <w:tblBorders>
            <w:insideH w:val="nil"/>
          </w:tblBorders>
        </w:tblPrEx>
        <w:tc>
          <w:tcPr>
            <w:tcW w:w="680" w:type="dxa"/>
            <w:tcBorders>
              <w:bottom w:val="nil"/>
            </w:tcBorders>
          </w:tcPr>
          <w:p w:rsidR="0022714E" w:rsidRDefault="0022714E">
            <w:pPr>
              <w:pStyle w:val="ConsPlusNormal"/>
              <w:jc w:val="both"/>
            </w:pPr>
            <w:hyperlink r:id="rId86">
              <w:r>
                <w:rPr>
                  <w:color w:val="0000FF"/>
                </w:rPr>
                <w:t>2</w:t>
              </w:r>
            </w:hyperlink>
          </w:p>
        </w:tc>
        <w:tc>
          <w:tcPr>
            <w:tcW w:w="4025" w:type="dxa"/>
            <w:tcBorders>
              <w:bottom w:val="nil"/>
            </w:tcBorders>
          </w:tcPr>
          <w:p w:rsidR="0022714E" w:rsidRDefault="0022714E">
            <w:pPr>
              <w:pStyle w:val="ConsPlusNormal"/>
            </w:pPr>
            <w:r>
              <w:t>Выполнение плана по уровню кредиторской задолженности (без авансов полученных) (K3)</w:t>
            </w:r>
          </w:p>
        </w:tc>
        <w:tc>
          <w:tcPr>
            <w:tcW w:w="1501" w:type="dxa"/>
            <w:tcBorders>
              <w:bottom w:val="nil"/>
            </w:tcBorders>
          </w:tcPr>
          <w:p w:rsidR="0022714E" w:rsidRDefault="0022714E">
            <w:pPr>
              <w:pStyle w:val="ConsPlusNormal"/>
              <w:jc w:val="center"/>
            </w:pPr>
            <w:r>
              <w:t>факт</w:t>
            </w:r>
          </w:p>
        </w:tc>
        <w:tc>
          <w:tcPr>
            <w:tcW w:w="1540" w:type="dxa"/>
            <w:tcBorders>
              <w:bottom w:val="nil"/>
            </w:tcBorders>
          </w:tcPr>
          <w:p w:rsidR="0022714E" w:rsidRDefault="0022714E">
            <w:pPr>
              <w:pStyle w:val="ConsPlusNormal"/>
              <w:jc w:val="center"/>
            </w:pPr>
            <w:r>
              <w:t>0.1</w:t>
            </w:r>
          </w:p>
        </w:tc>
        <w:tc>
          <w:tcPr>
            <w:tcW w:w="3763" w:type="dxa"/>
            <w:tcBorders>
              <w:bottom w:val="nil"/>
            </w:tcBorders>
          </w:tcPr>
          <w:p w:rsidR="0022714E" w:rsidRDefault="0022714E">
            <w:pPr>
              <w:pStyle w:val="ConsPlusNormal"/>
            </w:pPr>
            <w:r>
              <w:t>план выполнен - 1 балл;</w:t>
            </w:r>
          </w:p>
          <w:p w:rsidR="0022714E" w:rsidRDefault="0022714E">
            <w:pPr>
              <w:pStyle w:val="ConsPlusNormal"/>
            </w:pPr>
            <w:r>
              <w:t>план не выполнен - 0 баллов</w:t>
            </w:r>
          </w:p>
        </w:tc>
        <w:tc>
          <w:tcPr>
            <w:tcW w:w="3260" w:type="dxa"/>
            <w:tcBorders>
              <w:bottom w:val="nil"/>
            </w:tcBorders>
          </w:tcPr>
          <w:p w:rsidR="0022714E" w:rsidRDefault="0022714E">
            <w:pPr>
              <w:pStyle w:val="ConsPlusNormal"/>
            </w:pPr>
            <w:r>
              <w:t>Вес показателя K3 x количество баллов по показателю K3</w:t>
            </w:r>
          </w:p>
        </w:tc>
      </w:tr>
      <w:tr w:rsidR="0022714E">
        <w:tblPrEx>
          <w:tblBorders>
            <w:insideH w:val="nil"/>
          </w:tblBorders>
        </w:tblPrEx>
        <w:tc>
          <w:tcPr>
            <w:tcW w:w="14769" w:type="dxa"/>
            <w:gridSpan w:val="6"/>
            <w:tcBorders>
              <w:top w:val="nil"/>
            </w:tcBorders>
          </w:tcPr>
          <w:p w:rsidR="0022714E" w:rsidRDefault="0022714E">
            <w:pPr>
              <w:pStyle w:val="ConsPlusNormal"/>
              <w:jc w:val="both"/>
            </w:pPr>
            <w:r>
              <w:t xml:space="preserve">(в ред. </w:t>
            </w:r>
            <w:hyperlink r:id="rId87">
              <w:r>
                <w:rPr>
                  <w:color w:val="0000FF"/>
                </w:rPr>
                <w:t>постановления</w:t>
              </w:r>
            </w:hyperlink>
            <w:r>
              <w:t xml:space="preserve"> Администрации г. Вологды от 08.06.2017 N 588)</w:t>
            </w:r>
          </w:p>
        </w:tc>
      </w:tr>
      <w:tr w:rsidR="0022714E">
        <w:tc>
          <w:tcPr>
            <w:tcW w:w="680" w:type="dxa"/>
          </w:tcPr>
          <w:p w:rsidR="0022714E" w:rsidRDefault="0022714E">
            <w:pPr>
              <w:pStyle w:val="ConsPlusNormal"/>
              <w:jc w:val="both"/>
            </w:pPr>
            <w:hyperlink r:id="rId88">
              <w:r>
                <w:rPr>
                  <w:color w:val="0000FF"/>
                </w:rPr>
                <w:t>3</w:t>
              </w:r>
            </w:hyperlink>
          </w:p>
        </w:tc>
        <w:tc>
          <w:tcPr>
            <w:tcW w:w="4025" w:type="dxa"/>
          </w:tcPr>
          <w:p w:rsidR="0022714E" w:rsidRDefault="0022714E">
            <w:pPr>
              <w:pStyle w:val="ConsPlusNormal"/>
            </w:pPr>
            <w:r>
              <w:t>Выполнение плана по уровню дебиторской задолженности (K4)</w:t>
            </w:r>
          </w:p>
        </w:tc>
        <w:tc>
          <w:tcPr>
            <w:tcW w:w="1501" w:type="dxa"/>
          </w:tcPr>
          <w:p w:rsidR="0022714E" w:rsidRDefault="0022714E">
            <w:pPr>
              <w:pStyle w:val="ConsPlusNormal"/>
              <w:jc w:val="center"/>
            </w:pPr>
            <w:r>
              <w:t>факт</w:t>
            </w:r>
          </w:p>
        </w:tc>
        <w:tc>
          <w:tcPr>
            <w:tcW w:w="1540" w:type="dxa"/>
          </w:tcPr>
          <w:p w:rsidR="0022714E" w:rsidRDefault="0022714E">
            <w:pPr>
              <w:pStyle w:val="ConsPlusNormal"/>
              <w:jc w:val="center"/>
            </w:pPr>
            <w:r>
              <w:t>0.1</w:t>
            </w:r>
          </w:p>
        </w:tc>
        <w:tc>
          <w:tcPr>
            <w:tcW w:w="3763" w:type="dxa"/>
          </w:tcPr>
          <w:p w:rsidR="0022714E" w:rsidRDefault="0022714E">
            <w:pPr>
              <w:pStyle w:val="ConsPlusNormal"/>
            </w:pPr>
            <w:r>
              <w:t>план выполнен - 1 балл;</w:t>
            </w:r>
          </w:p>
          <w:p w:rsidR="0022714E" w:rsidRDefault="0022714E">
            <w:pPr>
              <w:pStyle w:val="ConsPlusNormal"/>
            </w:pPr>
            <w:r>
              <w:t>план не выполнен - 0 баллов</w:t>
            </w:r>
          </w:p>
        </w:tc>
        <w:tc>
          <w:tcPr>
            <w:tcW w:w="3260" w:type="dxa"/>
          </w:tcPr>
          <w:p w:rsidR="0022714E" w:rsidRDefault="0022714E">
            <w:pPr>
              <w:pStyle w:val="ConsPlusNormal"/>
            </w:pPr>
            <w:r>
              <w:t>Вес показателя K4 x количество баллов по показателю K4</w:t>
            </w:r>
          </w:p>
        </w:tc>
      </w:tr>
      <w:tr w:rsidR="0022714E">
        <w:tc>
          <w:tcPr>
            <w:tcW w:w="680" w:type="dxa"/>
          </w:tcPr>
          <w:p w:rsidR="0022714E" w:rsidRDefault="0022714E">
            <w:pPr>
              <w:pStyle w:val="ConsPlusNormal"/>
              <w:jc w:val="both"/>
            </w:pPr>
            <w:hyperlink r:id="rId89">
              <w:r>
                <w:rPr>
                  <w:color w:val="0000FF"/>
                </w:rPr>
                <w:t>4</w:t>
              </w:r>
            </w:hyperlink>
          </w:p>
        </w:tc>
        <w:tc>
          <w:tcPr>
            <w:tcW w:w="4025" w:type="dxa"/>
          </w:tcPr>
          <w:p w:rsidR="0022714E" w:rsidRDefault="0022714E">
            <w:pPr>
              <w:pStyle w:val="ConsPlusNormal"/>
            </w:pPr>
            <w:r>
              <w:t>Выполнение производственного плана, плана повышения эффективности деятельности или антикризисного плана (K5)</w:t>
            </w:r>
          </w:p>
        </w:tc>
        <w:tc>
          <w:tcPr>
            <w:tcW w:w="1501" w:type="dxa"/>
          </w:tcPr>
          <w:p w:rsidR="0022714E" w:rsidRDefault="0022714E">
            <w:pPr>
              <w:pStyle w:val="ConsPlusNormal"/>
              <w:jc w:val="center"/>
            </w:pPr>
            <w:r>
              <w:t>факт</w:t>
            </w:r>
          </w:p>
        </w:tc>
        <w:tc>
          <w:tcPr>
            <w:tcW w:w="1540" w:type="dxa"/>
          </w:tcPr>
          <w:p w:rsidR="0022714E" w:rsidRDefault="0022714E">
            <w:pPr>
              <w:pStyle w:val="ConsPlusNormal"/>
              <w:jc w:val="center"/>
            </w:pPr>
            <w:r>
              <w:t>0.6</w:t>
            </w:r>
          </w:p>
        </w:tc>
        <w:tc>
          <w:tcPr>
            <w:tcW w:w="3763" w:type="dxa"/>
          </w:tcPr>
          <w:p w:rsidR="0022714E" w:rsidRDefault="0022714E">
            <w:pPr>
              <w:pStyle w:val="ConsPlusNormal"/>
            </w:pPr>
            <w:r>
              <w:t>план выполнен не менее чем на 90% - 1 балл;</w:t>
            </w:r>
          </w:p>
          <w:p w:rsidR="0022714E" w:rsidRDefault="0022714E">
            <w:pPr>
              <w:pStyle w:val="ConsPlusNormal"/>
            </w:pPr>
            <w:r>
              <w:t>план выполнен от 75% до 90% - 0.5 балла;</w:t>
            </w:r>
          </w:p>
          <w:p w:rsidR="0022714E" w:rsidRDefault="0022714E">
            <w:pPr>
              <w:pStyle w:val="ConsPlusNormal"/>
            </w:pPr>
            <w:r>
              <w:t>процент выполнения плана менее 75% - 0 баллов</w:t>
            </w:r>
          </w:p>
        </w:tc>
        <w:tc>
          <w:tcPr>
            <w:tcW w:w="3260" w:type="dxa"/>
          </w:tcPr>
          <w:p w:rsidR="0022714E" w:rsidRDefault="0022714E">
            <w:pPr>
              <w:pStyle w:val="ConsPlusNormal"/>
            </w:pPr>
            <w:r>
              <w:t>Вес показателя K5 x количество баллов по показателю K5</w:t>
            </w:r>
          </w:p>
        </w:tc>
      </w:tr>
      <w:tr w:rsidR="0022714E">
        <w:tc>
          <w:tcPr>
            <w:tcW w:w="4705" w:type="dxa"/>
            <w:gridSpan w:val="2"/>
          </w:tcPr>
          <w:p w:rsidR="0022714E" w:rsidRDefault="0022714E">
            <w:pPr>
              <w:pStyle w:val="ConsPlusNormal"/>
            </w:pPr>
            <w:r>
              <w:t>Итого:</w:t>
            </w:r>
          </w:p>
        </w:tc>
        <w:tc>
          <w:tcPr>
            <w:tcW w:w="1501" w:type="dxa"/>
          </w:tcPr>
          <w:p w:rsidR="0022714E" w:rsidRDefault="0022714E">
            <w:pPr>
              <w:pStyle w:val="ConsPlusNormal"/>
            </w:pPr>
          </w:p>
        </w:tc>
        <w:tc>
          <w:tcPr>
            <w:tcW w:w="1540" w:type="dxa"/>
          </w:tcPr>
          <w:p w:rsidR="0022714E" w:rsidRDefault="0022714E">
            <w:pPr>
              <w:pStyle w:val="ConsPlusNormal"/>
              <w:jc w:val="center"/>
            </w:pPr>
            <w:r>
              <w:t>1</w:t>
            </w:r>
          </w:p>
        </w:tc>
        <w:tc>
          <w:tcPr>
            <w:tcW w:w="3763" w:type="dxa"/>
          </w:tcPr>
          <w:p w:rsidR="0022714E" w:rsidRDefault="0022714E">
            <w:pPr>
              <w:pStyle w:val="ConsPlusNormal"/>
            </w:pPr>
          </w:p>
        </w:tc>
        <w:tc>
          <w:tcPr>
            <w:tcW w:w="3260" w:type="dxa"/>
          </w:tcPr>
          <w:p w:rsidR="0022714E" w:rsidRDefault="0022714E">
            <w:pPr>
              <w:pStyle w:val="ConsPlusNormal"/>
              <w:jc w:val="center"/>
            </w:pPr>
            <w:r>
              <w:rPr>
                <w:noProof/>
                <w:position w:val="-11"/>
              </w:rPr>
              <w:drawing>
                <wp:inline distT="0" distB="0" distL="0" distR="0">
                  <wp:extent cx="150876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08760" cy="283210"/>
                          </a:xfrm>
                          <a:prstGeom prst="rect">
                            <a:avLst/>
                          </a:prstGeom>
                          <a:noFill/>
                          <a:ln>
                            <a:noFill/>
                          </a:ln>
                        </pic:spPr>
                      </pic:pic>
                    </a:graphicData>
                  </a:graphic>
                </wp:inline>
              </w:drawing>
            </w:r>
          </w:p>
        </w:tc>
      </w:tr>
    </w:tbl>
    <w:p w:rsidR="0022714E" w:rsidRDefault="0022714E">
      <w:pPr>
        <w:pStyle w:val="ConsPlusNormal"/>
        <w:sectPr w:rsidR="0022714E">
          <w:pgSz w:w="16838" w:h="11905" w:orient="landscape"/>
          <w:pgMar w:top="1701" w:right="1134" w:bottom="850" w:left="1134" w:header="0" w:footer="0" w:gutter="0"/>
          <w:cols w:space="720"/>
          <w:titlePg/>
        </w:sectPr>
      </w:pPr>
    </w:p>
    <w:p w:rsidR="0022714E" w:rsidRDefault="0022714E">
      <w:pPr>
        <w:pStyle w:val="ConsPlusNormal"/>
        <w:jc w:val="both"/>
      </w:pPr>
    </w:p>
    <w:p w:rsidR="0022714E" w:rsidRDefault="0022714E">
      <w:pPr>
        <w:pStyle w:val="ConsPlusNormal"/>
        <w:ind w:firstLine="540"/>
        <w:jc w:val="both"/>
      </w:pPr>
      <w:r>
        <w:t>--------------------------------</w:t>
      </w:r>
    </w:p>
    <w:p w:rsidR="0022714E" w:rsidRDefault="0022714E">
      <w:pPr>
        <w:pStyle w:val="ConsPlusNormal"/>
        <w:spacing w:before="220"/>
        <w:ind w:firstLine="540"/>
        <w:jc w:val="both"/>
      </w:pPr>
      <w:bookmarkStart w:id="6" w:name="P329"/>
      <w:bookmarkEnd w:id="6"/>
      <w:r>
        <w:t>&lt;*&gt; Для оценки используются отчет о выполнении плана финансово-хозяйственной деятельности, бухгалтерская отчетность и результаты выполнения показателей эффективности за отчетный квартал, представленные организацией.</w:t>
      </w:r>
    </w:p>
    <w:p w:rsidR="0022714E" w:rsidRDefault="0022714E">
      <w:pPr>
        <w:pStyle w:val="ConsPlusNormal"/>
        <w:jc w:val="both"/>
      </w:pPr>
    </w:p>
    <w:p w:rsidR="0022714E" w:rsidRDefault="0022714E">
      <w:pPr>
        <w:pStyle w:val="ConsPlusNormal"/>
        <w:jc w:val="both"/>
      </w:pPr>
    </w:p>
    <w:p w:rsidR="0022714E" w:rsidRDefault="0022714E">
      <w:pPr>
        <w:pStyle w:val="ConsPlusNormal"/>
        <w:jc w:val="both"/>
      </w:pPr>
    </w:p>
    <w:p w:rsidR="0022714E" w:rsidRDefault="0022714E">
      <w:pPr>
        <w:pStyle w:val="ConsPlusNormal"/>
        <w:jc w:val="both"/>
      </w:pPr>
    </w:p>
    <w:p w:rsidR="0022714E" w:rsidRDefault="0022714E">
      <w:pPr>
        <w:pStyle w:val="ConsPlusNormal"/>
        <w:jc w:val="both"/>
      </w:pPr>
    </w:p>
    <w:p w:rsidR="0022714E" w:rsidRDefault="0022714E">
      <w:pPr>
        <w:pStyle w:val="ConsPlusNormal"/>
        <w:jc w:val="right"/>
        <w:outlineLvl w:val="1"/>
      </w:pPr>
      <w:r>
        <w:t>Приложение N 3</w:t>
      </w:r>
    </w:p>
    <w:p w:rsidR="0022714E" w:rsidRDefault="0022714E">
      <w:pPr>
        <w:pStyle w:val="ConsPlusNormal"/>
        <w:jc w:val="right"/>
      </w:pPr>
      <w:r>
        <w:t>к Порядку</w:t>
      </w:r>
    </w:p>
    <w:p w:rsidR="0022714E" w:rsidRDefault="0022714E">
      <w:pPr>
        <w:pStyle w:val="ConsPlusNormal"/>
        <w:jc w:val="right"/>
      </w:pPr>
      <w:r>
        <w:t>оценки эффективности деятельности муниципальных</w:t>
      </w:r>
    </w:p>
    <w:p w:rsidR="0022714E" w:rsidRDefault="0022714E">
      <w:pPr>
        <w:pStyle w:val="ConsPlusNormal"/>
        <w:jc w:val="right"/>
      </w:pPr>
      <w:r>
        <w:t>унитарных предприятий, акционерных обществ,</w:t>
      </w:r>
    </w:p>
    <w:p w:rsidR="0022714E" w:rsidRDefault="0022714E">
      <w:pPr>
        <w:pStyle w:val="ConsPlusNormal"/>
        <w:jc w:val="right"/>
      </w:pPr>
      <w:r>
        <w:t>обществ с ограниченной ответственностью, сто</w:t>
      </w:r>
    </w:p>
    <w:p w:rsidR="0022714E" w:rsidRDefault="0022714E">
      <w:pPr>
        <w:pStyle w:val="ConsPlusNormal"/>
        <w:jc w:val="right"/>
      </w:pPr>
      <w:r>
        <w:t>процентов акций, долей в уставных капиталах</w:t>
      </w:r>
    </w:p>
    <w:p w:rsidR="0022714E" w:rsidRDefault="0022714E">
      <w:pPr>
        <w:pStyle w:val="ConsPlusNormal"/>
        <w:jc w:val="right"/>
      </w:pPr>
      <w:r>
        <w:t>которых находится в собственности городского</w:t>
      </w:r>
    </w:p>
    <w:p w:rsidR="0022714E" w:rsidRDefault="0022714E">
      <w:pPr>
        <w:pStyle w:val="ConsPlusNormal"/>
        <w:jc w:val="right"/>
      </w:pPr>
      <w:r>
        <w:t>округа города Вологды</w:t>
      </w:r>
    </w:p>
    <w:p w:rsidR="0022714E" w:rsidRDefault="0022714E">
      <w:pPr>
        <w:pStyle w:val="ConsPlusNormal"/>
        <w:jc w:val="both"/>
      </w:pPr>
    </w:p>
    <w:p w:rsidR="0022714E" w:rsidRDefault="0022714E">
      <w:pPr>
        <w:pStyle w:val="ConsPlusTitle"/>
        <w:jc w:val="center"/>
      </w:pPr>
      <w:bookmarkStart w:id="7" w:name="P344"/>
      <w:bookmarkEnd w:id="7"/>
      <w:r>
        <w:t>ПОКАЗАТЕЛИ</w:t>
      </w:r>
    </w:p>
    <w:p w:rsidR="0022714E" w:rsidRDefault="0022714E">
      <w:pPr>
        <w:pStyle w:val="ConsPlusTitle"/>
        <w:jc w:val="center"/>
      </w:pPr>
      <w:r>
        <w:t>ОЦЕНКИ ФИНАНСОВОЙ ДЕЯТЕЛЬНОСТИ МУНИЦИПАЛЬНЫХ УНИТАРНЫХ</w:t>
      </w:r>
    </w:p>
    <w:p w:rsidR="0022714E" w:rsidRDefault="0022714E">
      <w:pPr>
        <w:pStyle w:val="ConsPlusTitle"/>
        <w:jc w:val="center"/>
      </w:pPr>
      <w:r>
        <w:t>ПРЕДПРИЯТИЙ, АКЦИОНЕРНЫХ ОБЩЕСТВ, ОБЩЕСТВ С ОГРАНИЧЕННОЙ</w:t>
      </w:r>
    </w:p>
    <w:p w:rsidR="0022714E" w:rsidRDefault="0022714E">
      <w:pPr>
        <w:pStyle w:val="ConsPlusTitle"/>
        <w:jc w:val="center"/>
      </w:pPr>
      <w:r>
        <w:t>ОТВЕТСТВЕННОСТЬЮ, СТО ПРОЦЕНТОВ АКЦИЙ, ДОЛЕЙ В УСТАВНЫХ</w:t>
      </w:r>
    </w:p>
    <w:p w:rsidR="0022714E" w:rsidRDefault="0022714E">
      <w:pPr>
        <w:pStyle w:val="ConsPlusTitle"/>
        <w:jc w:val="center"/>
      </w:pPr>
      <w:r>
        <w:t>КАПИТАЛАХ КОТОРЫХ НАХОДИТСЯ В СОБСТВЕННОСТИ</w:t>
      </w:r>
    </w:p>
    <w:p w:rsidR="0022714E" w:rsidRDefault="0022714E">
      <w:pPr>
        <w:pStyle w:val="ConsPlusTitle"/>
        <w:jc w:val="center"/>
      </w:pPr>
      <w:r>
        <w:t>ГОРОДСКОГО ОКРУГА ГОРОДА ВОЛОГДЫ,</w:t>
      </w:r>
    </w:p>
    <w:p w:rsidR="0022714E" w:rsidRDefault="0022714E">
      <w:pPr>
        <w:pStyle w:val="ConsPlusTitle"/>
        <w:jc w:val="center"/>
      </w:pPr>
      <w:r>
        <w:t>ПО ИТОГАМ ОТЧЕТНОГО ГОДА</w:t>
      </w:r>
    </w:p>
    <w:p w:rsidR="0022714E" w:rsidRDefault="002271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2271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714E" w:rsidRDefault="002271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714E" w:rsidRDefault="002271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714E" w:rsidRDefault="0022714E">
            <w:pPr>
              <w:pStyle w:val="ConsPlusNormal"/>
              <w:jc w:val="center"/>
            </w:pPr>
            <w:r>
              <w:rPr>
                <w:color w:val="392C69"/>
              </w:rPr>
              <w:t>Список изменяющих документов</w:t>
            </w:r>
          </w:p>
          <w:p w:rsidR="0022714E" w:rsidRDefault="0022714E">
            <w:pPr>
              <w:pStyle w:val="ConsPlusNormal"/>
              <w:jc w:val="center"/>
            </w:pPr>
            <w:r>
              <w:rPr>
                <w:color w:val="392C69"/>
              </w:rPr>
              <w:t>(в ред. постановлений Администрации г. Вологды</w:t>
            </w:r>
          </w:p>
          <w:p w:rsidR="0022714E" w:rsidRDefault="0022714E">
            <w:pPr>
              <w:pStyle w:val="ConsPlusNormal"/>
              <w:jc w:val="center"/>
            </w:pPr>
            <w:r>
              <w:rPr>
                <w:color w:val="392C69"/>
              </w:rPr>
              <w:t xml:space="preserve">от 08.06.2017 </w:t>
            </w:r>
            <w:hyperlink r:id="rId91">
              <w:r>
                <w:rPr>
                  <w:color w:val="0000FF"/>
                </w:rPr>
                <w:t>N 588</w:t>
              </w:r>
            </w:hyperlink>
            <w:r>
              <w:rPr>
                <w:color w:val="392C69"/>
              </w:rPr>
              <w:t xml:space="preserve">, от 21.12.2017 </w:t>
            </w:r>
            <w:hyperlink r:id="rId92">
              <w:r>
                <w:rPr>
                  <w:color w:val="0000FF"/>
                </w:rPr>
                <w:t>N 1423</w:t>
              </w:r>
            </w:hyperlink>
            <w:r>
              <w:rPr>
                <w:color w:val="392C69"/>
              </w:rPr>
              <w:t xml:space="preserve">, от 21.04.2020 </w:t>
            </w:r>
            <w:hyperlink r:id="rId93">
              <w:r>
                <w:rPr>
                  <w:color w:val="0000FF"/>
                </w:rPr>
                <w:t>N 525</w:t>
              </w:r>
            </w:hyperlink>
            <w:r>
              <w:rPr>
                <w:color w:val="392C69"/>
              </w:rPr>
              <w:t>,</w:t>
            </w:r>
          </w:p>
          <w:p w:rsidR="0022714E" w:rsidRDefault="0022714E">
            <w:pPr>
              <w:pStyle w:val="ConsPlusNormal"/>
              <w:jc w:val="center"/>
            </w:pPr>
            <w:r>
              <w:rPr>
                <w:color w:val="392C69"/>
              </w:rPr>
              <w:t xml:space="preserve">от 13.09.2021 </w:t>
            </w:r>
            <w:hyperlink r:id="rId94">
              <w:r>
                <w:rPr>
                  <w:color w:val="0000FF"/>
                </w:rPr>
                <w:t>N 1406</w:t>
              </w:r>
            </w:hyperlink>
            <w:r>
              <w:rPr>
                <w:color w:val="392C69"/>
              </w:rPr>
              <w:t xml:space="preserve">, от 01.03.2022 </w:t>
            </w:r>
            <w:hyperlink r:id="rId95">
              <w:r>
                <w:rPr>
                  <w:color w:val="0000FF"/>
                </w:rPr>
                <w:t>N 260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714E" w:rsidRDefault="0022714E">
            <w:pPr>
              <w:pStyle w:val="ConsPlusNormal"/>
            </w:pPr>
          </w:p>
        </w:tc>
      </w:tr>
    </w:tbl>
    <w:p w:rsidR="0022714E" w:rsidRDefault="0022714E">
      <w:pPr>
        <w:pStyle w:val="ConsPlusNormal"/>
        <w:jc w:val="both"/>
      </w:pPr>
    </w:p>
    <w:p w:rsidR="0022714E" w:rsidRDefault="0022714E">
      <w:pPr>
        <w:pStyle w:val="ConsPlusNormal"/>
        <w:sectPr w:rsidR="0022714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438"/>
        <w:gridCol w:w="1701"/>
        <w:gridCol w:w="1701"/>
        <w:gridCol w:w="6521"/>
      </w:tblGrid>
      <w:tr w:rsidR="0022714E">
        <w:tc>
          <w:tcPr>
            <w:tcW w:w="680" w:type="dxa"/>
          </w:tcPr>
          <w:p w:rsidR="0022714E" w:rsidRDefault="0022714E">
            <w:pPr>
              <w:pStyle w:val="ConsPlusNormal"/>
              <w:jc w:val="center"/>
            </w:pPr>
            <w:r>
              <w:lastRenderedPageBreak/>
              <w:t>N</w:t>
            </w:r>
          </w:p>
          <w:p w:rsidR="0022714E" w:rsidRDefault="0022714E">
            <w:pPr>
              <w:pStyle w:val="ConsPlusNormal"/>
              <w:jc w:val="center"/>
            </w:pPr>
            <w:r>
              <w:t>п/п</w:t>
            </w:r>
          </w:p>
        </w:tc>
        <w:tc>
          <w:tcPr>
            <w:tcW w:w="4438" w:type="dxa"/>
          </w:tcPr>
          <w:p w:rsidR="0022714E" w:rsidRDefault="0022714E">
            <w:pPr>
              <w:pStyle w:val="ConsPlusNormal"/>
              <w:jc w:val="center"/>
            </w:pPr>
            <w:r>
              <w:t>Наименование показателя</w:t>
            </w:r>
          </w:p>
        </w:tc>
        <w:tc>
          <w:tcPr>
            <w:tcW w:w="1701" w:type="dxa"/>
          </w:tcPr>
          <w:p w:rsidR="0022714E" w:rsidRDefault="0022714E">
            <w:pPr>
              <w:pStyle w:val="ConsPlusNormal"/>
            </w:pPr>
            <w:r>
              <w:t>Единица измерения</w:t>
            </w:r>
          </w:p>
        </w:tc>
        <w:tc>
          <w:tcPr>
            <w:tcW w:w="1701" w:type="dxa"/>
          </w:tcPr>
          <w:p w:rsidR="0022714E" w:rsidRDefault="0022714E">
            <w:pPr>
              <w:pStyle w:val="ConsPlusNormal"/>
            </w:pPr>
            <w:r>
              <w:t>Вес показателя (Q)</w:t>
            </w:r>
          </w:p>
        </w:tc>
        <w:tc>
          <w:tcPr>
            <w:tcW w:w="6521" w:type="dxa"/>
          </w:tcPr>
          <w:p w:rsidR="0022714E" w:rsidRDefault="0022714E">
            <w:pPr>
              <w:pStyle w:val="ConsPlusNormal"/>
              <w:jc w:val="center"/>
            </w:pPr>
            <w:r>
              <w:t xml:space="preserve">Расчет показателя </w:t>
            </w:r>
            <w:hyperlink w:anchor="P443">
              <w:r>
                <w:rPr>
                  <w:color w:val="0000FF"/>
                </w:rPr>
                <w:t>&lt;*&gt;</w:t>
              </w:r>
            </w:hyperlink>
          </w:p>
        </w:tc>
      </w:tr>
      <w:tr w:rsidR="0022714E">
        <w:tc>
          <w:tcPr>
            <w:tcW w:w="680" w:type="dxa"/>
          </w:tcPr>
          <w:p w:rsidR="0022714E" w:rsidRDefault="0022714E">
            <w:pPr>
              <w:pStyle w:val="ConsPlusNormal"/>
              <w:jc w:val="center"/>
            </w:pPr>
            <w:r>
              <w:t>1</w:t>
            </w:r>
          </w:p>
        </w:tc>
        <w:tc>
          <w:tcPr>
            <w:tcW w:w="4438" w:type="dxa"/>
          </w:tcPr>
          <w:p w:rsidR="0022714E" w:rsidRDefault="0022714E">
            <w:pPr>
              <w:pStyle w:val="ConsPlusNormal"/>
              <w:jc w:val="center"/>
            </w:pPr>
            <w:r>
              <w:t>2</w:t>
            </w:r>
          </w:p>
        </w:tc>
        <w:tc>
          <w:tcPr>
            <w:tcW w:w="1701" w:type="dxa"/>
          </w:tcPr>
          <w:p w:rsidR="0022714E" w:rsidRDefault="0022714E">
            <w:pPr>
              <w:pStyle w:val="ConsPlusNormal"/>
              <w:jc w:val="center"/>
            </w:pPr>
            <w:r>
              <w:t>3</w:t>
            </w:r>
          </w:p>
        </w:tc>
        <w:tc>
          <w:tcPr>
            <w:tcW w:w="1701" w:type="dxa"/>
          </w:tcPr>
          <w:p w:rsidR="0022714E" w:rsidRDefault="0022714E">
            <w:pPr>
              <w:pStyle w:val="ConsPlusNormal"/>
              <w:jc w:val="center"/>
            </w:pPr>
            <w:r>
              <w:t>4</w:t>
            </w:r>
          </w:p>
        </w:tc>
        <w:tc>
          <w:tcPr>
            <w:tcW w:w="6521" w:type="dxa"/>
          </w:tcPr>
          <w:p w:rsidR="0022714E" w:rsidRDefault="0022714E">
            <w:pPr>
              <w:pStyle w:val="ConsPlusNormal"/>
              <w:jc w:val="center"/>
            </w:pPr>
            <w:r>
              <w:t>5</w:t>
            </w:r>
          </w:p>
        </w:tc>
      </w:tr>
      <w:tr w:rsidR="0022714E">
        <w:tc>
          <w:tcPr>
            <w:tcW w:w="680" w:type="dxa"/>
          </w:tcPr>
          <w:p w:rsidR="0022714E" w:rsidRDefault="0022714E">
            <w:pPr>
              <w:pStyle w:val="ConsPlusNormal"/>
            </w:pPr>
            <w:r>
              <w:t>1</w:t>
            </w:r>
          </w:p>
        </w:tc>
        <w:tc>
          <w:tcPr>
            <w:tcW w:w="14361" w:type="dxa"/>
            <w:gridSpan w:val="4"/>
          </w:tcPr>
          <w:p w:rsidR="0022714E" w:rsidRDefault="0022714E">
            <w:pPr>
              <w:pStyle w:val="ConsPlusNormal"/>
            </w:pPr>
            <w:r>
              <w:t>Показатели финансового положения организации</w:t>
            </w:r>
          </w:p>
        </w:tc>
      </w:tr>
      <w:tr w:rsidR="0022714E">
        <w:tc>
          <w:tcPr>
            <w:tcW w:w="680" w:type="dxa"/>
          </w:tcPr>
          <w:p w:rsidR="0022714E" w:rsidRDefault="0022714E">
            <w:pPr>
              <w:pStyle w:val="ConsPlusNormal"/>
            </w:pPr>
            <w:r>
              <w:t>1.1</w:t>
            </w:r>
          </w:p>
        </w:tc>
        <w:tc>
          <w:tcPr>
            <w:tcW w:w="4438" w:type="dxa"/>
          </w:tcPr>
          <w:p w:rsidR="0022714E" w:rsidRDefault="0022714E">
            <w:pPr>
              <w:pStyle w:val="ConsPlusNormal"/>
            </w:pPr>
            <w:r>
              <w:t>Коэффициент автономии (Kп.1)</w:t>
            </w:r>
          </w:p>
        </w:tc>
        <w:tc>
          <w:tcPr>
            <w:tcW w:w="1701" w:type="dxa"/>
          </w:tcPr>
          <w:p w:rsidR="0022714E" w:rsidRDefault="0022714E">
            <w:pPr>
              <w:pStyle w:val="ConsPlusNormal"/>
              <w:jc w:val="center"/>
            </w:pPr>
            <w:r>
              <w:t>коэффициент</w:t>
            </w:r>
          </w:p>
        </w:tc>
        <w:tc>
          <w:tcPr>
            <w:tcW w:w="1701" w:type="dxa"/>
          </w:tcPr>
          <w:p w:rsidR="0022714E" w:rsidRDefault="0022714E">
            <w:pPr>
              <w:pStyle w:val="ConsPlusNormal"/>
              <w:jc w:val="center"/>
            </w:pPr>
            <w:r>
              <w:t>0.25</w:t>
            </w:r>
          </w:p>
        </w:tc>
        <w:tc>
          <w:tcPr>
            <w:tcW w:w="6521" w:type="dxa"/>
          </w:tcPr>
          <w:p w:rsidR="0022714E" w:rsidRDefault="0022714E">
            <w:pPr>
              <w:pStyle w:val="ConsPlusNormal"/>
            </w:pPr>
            <w:r>
              <w:t>Коэффициент автономии = Собственный капитал / Активы = стр. 1300 / стр. 1600</w:t>
            </w:r>
          </w:p>
        </w:tc>
      </w:tr>
      <w:tr w:rsidR="0022714E">
        <w:tc>
          <w:tcPr>
            <w:tcW w:w="680" w:type="dxa"/>
          </w:tcPr>
          <w:p w:rsidR="0022714E" w:rsidRDefault="0022714E">
            <w:pPr>
              <w:pStyle w:val="ConsPlusNormal"/>
            </w:pPr>
            <w:r>
              <w:t>1.2</w:t>
            </w:r>
          </w:p>
        </w:tc>
        <w:tc>
          <w:tcPr>
            <w:tcW w:w="4438" w:type="dxa"/>
          </w:tcPr>
          <w:p w:rsidR="0022714E" w:rsidRDefault="0022714E">
            <w:pPr>
              <w:pStyle w:val="ConsPlusNormal"/>
            </w:pPr>
            <w:r>
              <w:t>Соотношение чистых активов и уставного капитала (Kп.2)</w:t>
            </w:r>
          </w:p>
        </w:tc>
        <w:tc>
          <w:tcPr>
            <w:tcW w:w="1701" w:type="dxa"/>
          </w:tcPr>
          <w:p w:rsidR="0022714E" w:rsidRDefault="0022714E">
            <w:pPr>
              <w:pStyle w:val="ConsPlusNormal"/>
              <w:jc w:val="center"/>
            </w:pPr>
            <w:r>
              <w:t>коэффициент</w:t>
            </w:r>
          </w:p>
        </w:tc>
        <w:tc>
          <w:tcPr>
            <w:tcW w:w="1701" w:type="dxa"/>
          </w:tcPr>
          <w:p w:rsidR="0022714E" w:rsidRDefault="0022714E">
            <w:pPr>
              <w:pStyle w:val="ConsPlusNormal"/>
              <w:jc w:val="center"/>
            </w:pPr>
            <w:r>
              <w:t>0.15</w:t>
            </w:r>
          </w:p>
        </w:tc>
        <w:tc>
          <w:tcPr>
            <w:tcW w:w="6521" w:type="dxa"/>
          </w:tcPr>
          <w:p w:rsidR="0022714E" w:rsidRDefault="0022714E">
            <w:pPr>
              <w:pStyle w:val="ConsPlusNormal"/>
            </w:pPr>
            <w:r>
              <w:t>Соотношение чистых активов и уставного капитала = Чистые активы / Уставный капитал = (стр. 1600 - (стр. 1400 + стр. 1500 - стр. 1530)) / стр. 1310</w:t>
            </w:r>
          </w:p>
        </w:tc>
      </w:tr>
      <w:tr w:rsidR="0022714E">
        <w:tc>
          <w:tcPr>
            <w:tcW w:w="680" w:type="dxa"/>
          </w:tcPr>
          <w:p w:rsidR="0022714E" w:rsidRDefault="0022714E">
            <w:pPr>
              <w:pStyle w:val="ConsPlusNormal"/>
            </w:pPr>
            <w:r>
              <w:t>1.3</w:t>
            </w:r>
          </w:p>
        </w:tc>
        <w:tc>
          <w:tcPr>
            <w:tcW w:w="4438" w:type="dxa"/>
          </w:tcPr>
          <w:p w:rsidR="0022714E" w:rsidRDefault="0022714E">
            <w:pPr>
              <w:pStyle w:val="ConsPlusNormal"/>
            </w:pPr>
            <w:r>
              <w:t>Коэффициент обеспеченности собственными оборотными средствами (Kп.3)</w:t>
            </w:r>
          </w:p>
        </w:tc>
        <w:tc>
          <w:tcPr>
            <w:tcW w:w="1701" w:type="dxa"/>
          </w:tcPr>
          <w:p w:rsidR="0022714E" w:rsidRDefault="0022714E">
            <w:pPr>
              <w:pStyle w:val="ConsPlusNormal"/>
              <w:jc w:val="center"/>
            </w:pPr>
            <w:r>
              <w:t>коэффициент</w:t>
            </w:r>
          </w:p>
        </w:tc>
        <w:tc>
          <w:tcPr>
            <w:tcW w:w="1701" w:type="dxa"/>
          </w:tcPr>
          <w:p w:rsidR="0022714E" w:rsidRDefault="0022714E">
            <w:pPr>
              <w:pStyle w:val="ConsPlusNormal"/>
              <w:jc w:val="center"/>
            </w:pPr>
            <w:r>
              <w:t>0.15</w:t>
            </w:r>
          </w:p>
        </w:tc>
        <w:tc>
          <w:tcPr>
            <w:tcW w:w="6521" w:type="dxa"/>
          </w:tcPr>
          <w:p w:rsidR="0022714E" w:rsidRDefault="0022714E">
            <w:pPr>
              <w:pStyle w:val="ConsPlusNormal"/>
            </w:pPr>
            <w:r>
              <w:t>Коэффициент обеспеченности собственными оборотными средствами = (Собственный капитал - Внеоборотные активы) / Оборотные активы = (стр. 1300 - стр. 1100) / стр. 1200</w:t>
            </w:r>
          </w:p>
        </w:tc>
      </w:tr>
      <w:tr w:rsidR="0022714E">
        <w:tblPrEx>
          <w:tblBorders>
            <w:insideH w:val="nil"/>
          </w:tblBorders>
        </w:tblPrEx>
        <w:tc>
          <w:tcPr>
            <w:tcW w:w="680" w:type="dxa"/>
            <w:tcBorders>
              <w:bottom w:val="nil"/>
            </w:tcBorders>
          </w:tcPr>
          <w:p w:rsidR="0022714E" w:rsidRDefault="0022714E">
            <w:pPr>
              <w:pStyle w:val="ConsPlusNormal"/>
            </w:pPr>
            <w:r>
              <w:t>1.4</w:t>
            </w:r>
          </w:p>
        </w:tc>
        <w:tc>
          <w:tcPr>
            <w:tcW w:w="4438" w:type="dxa"/>
            <w:tcBorders>
              <w:bottom w:val="nil"/>
            </w:tcBorders>
          </w:tcPr>
          <w:p w:rsidR="0022714E" w:rsidRDefault="0022714E">
            <w:pPr>
              <w:pStyle w:val="ConsPlusNormal"/>
            </w:pPr>
            <w:r>
              <w:t>Коэффициент текущей (общей) ликвидности (Kп.4)</w:t>
            </w:r>
          </w:p>
        </w:tc>
        <w:tc>
          <w:tcPr>
            <w:tcW w:w="1701" w:type="dxa"/>
            <w:tcBorders>
              <w:bottom w:val="nil"/>
            </w:tcBorders>
          </w:tcPr>
          <w:p w:rsidR="0022714E" w:rsidRDefault="0022714E">
            <w:pPr>
              <w:pStyle w:val="ConsPlusNormal"/>
              <w:jc w:val="center"/>
            </w:pPr>
            <w:r>
              <w:t>коэффициент</w:t>
            </w:r>
          </w:p>
        </w:tc>
        <w:tc>
          <w:tcPr>
            <w:tcW w:w="1701" w:type="dxa"/>
            <w:tcBorders>
              <w:bottom w:val="nil"/>
            </w:tcBorders>
          </w:tcPr>
          <w:p w:rsidR="0022714E" w:rsidRDefault="0022714E">
            <w:pPr>
              <w:pStyle w:val="ConsPlusNormal"/>
              <w:jc w:val="center"/>
            </w:pPr>
            <w:r>
              <w:t>0.15</w:t>
            </w:r>
          </w:p>
        </w:tc>
        <w:tc>
          <w:tcPr>
            <w:tcW w:w="6521" w:type="dxa"/>
            <w:tcBorders>
              <w:bottom w:val="nil"/>
            </w:tcBorders>
          </w:tcPr>
          <w:p w:rsidR="0022714E" w:rsidRDefault="0022714E">
            <w:pPr>
              <w:pStyle w:val="ConsPlusNormal"/>
            </w:pPr>
            <w:r>
              <w:t>Коэффициент текущей (общей) ликвидности = Оборотные активы / (Заемные средства + Кредиторская задолженность + Прочие обязательства) = стр. 1200 / (стр. 1510 + стр. 1520 + стр. 1550)</w:t>
            </w:r>
          </w:p>
        </w:tc>
      </w:tr>
      <w:tr w:rsidR="0022714E">
        <w:tblPrEx>
          <w:tblBorders>
            <w:insideH w:val="nil"/>
          </w:tblBorders>
        </w:tblPrEx>
        <w:tc>
          <w:tcPr>
            <w:tcW w:w="15041" w:type="dxa"/>
            <w:gridSpan w:val="5"/>
            <w:tcBorders>
              <w:top w:val="nil"/>
            </w:tcBorders>
          </w:tcPr>
          <w:p w:rsidR="0022714E" w:rsidRDefault="0022714E">
            <w:pPr>
              <w:pStyle w:val="ConsPlusNormal"/>
              <w:jc w:val="both"/>
            </w:pPr>
            <w:r>
              <w:t xml:space="preserve">(в ред. </w:t>
            </w:r>
            <w:hyperlink r:id="rId96">
              <w:r>
                <w:rPr>
                  <w:color w:val="0000FF"/>
                </w:rPr>
                <w:t>постановления</w:t>
              </w:r>
            </w:hyperlink>
            <w:r>
              <w:t xml:space="preserve"> Администрации г. Вологды от 01.03.2022 N 260)</w:t>
            </w:r>
          </w:p>
        </w:tc>
      </w:tr>
      <w:tr w:rsidR="0022714E">
        <w:tc>
          <w:tcPr>
            <w:tcW w:w="680" w:type="dxa"/>
          </w:tcPr>
          <w:p w:rsidR="0022714E" w:rsidRDefault="0022714E">
            <w:pPr>
              <w:pStyle w:val="ConsPlusNormal"/>
            </w:pPr>
            <w:r>
              <w:t>1.5</w:t>
            </w:r>
          </w:p>
        </w:tc>
        <w:tc>
          <w:tcPr>
            <w:tcW w:w="4438" w:type="dxa"/>
          </w:tcPr>
          <w:p w:rsidR="0022714E" w:rsidRDefault="0022714E">
            <w:pPr>
              <w:pStyle w:val="ConsPlusNormal"/>
            </w:pPr>
            <w:r>
              <w:t>Коэффициент платежеспособности по текущим обязательствам (Kп.5)</w:t>
            </w:r>
          </w:p>
        </w:tc>
        <w:tc>
          <w:tcPr>
            <w:tcW w:w="1701" w:type="dxa"/>
          </w:tcPr>
          <w:p w:rsidR="0022714E" w:rsidRDefault="0022714E">
            <w:pPr>
              <w:pStyle w:val="ConsPlusNormal"/>
              <w:jc w:val="center"/>
            </w:pPr>
            <w:r>
              <w:t>коэффициент</w:t>
            </w:r>
          </w:p>
        </w:tc>
        <w:tc>
          <w:tcPr>
            <w:tcW w:w="1701" w:type="dxa"/>
          </w:tcPr>
          <w:p w:rsidR="0022714E" w:rsidRDefault="0022714E">
            <w:pPr>
              <w:pStyle w:val="ConsPlusNormal"/>
              <w:jc w:val="center"/>
            </w:pPr>
            <w:r>
              <w:t>0.15</w:t>
            </w:r>
          </w:p>
        </w:tc>
        <w:tc>
          <w:tcPr>
            <w:tcW w:w="6521" w:type="dxa"/>
          </w:tcPr>
          <w:p w:rsidR="0022714E" w:rsidRDefault="0022714E">
            <w:pPr>
              <w:pStyle w:val="ConsPlusNormal"/>
            </w:pPr>
            <w:r>
              <w:t>Коэффициент платежеспособности по текущим обязательствам = (Заемные средства + Кредиторская задолженность + Прочие обязательства) / (Выручка / 12) = (стр. 1510 + стр. 1520 + стр. 1550) / (стр. 2110 / 12)</w:t>
            </w:r>
          </w:p>
        </w:tc>
      </w:tr>
      <w:tr w:rsidR="0022714E">
        <w:tc>
          <w:tcPr>
            <w:tcW w:w="680" w:type="dxa"/>
          </w:tcPr>
          <w:p w:rsidR="0022714E" w:rsidRDefault="0022714E">
            <w:pPr>
              <w:pStyle w:val="ConsPlusNormal"/>
            </w:pPr>
            <w:r>
              <w:t>1.6</w:t>
            </w:r>
          </w:p>
        </w:tc>
        <w:tc>
          <w:tcPr>
            <w:tcW w:w="4438" w:type="dxa"/>
          </w:tcPr>
          <w:p w:rsidR="0022714E" w:rsidRDefault="0022714E">
            <w:pPr>
              <w:pStyle w:val="ConsPlusNormal"/>
            </w:pPr>
            <w:r>
              <w:t>Коэффициент абсолютной ликвидности (Kп.6)</w:t>
            </w:r>
          </w:p>
        </w:tc>
        <w:tc>
          <w:tcPr>
            <w:tcW w:w="1701" w:type="dxa"/>
          </w:tcPr>
          <w:p w:rsidR="0022714E" w:rsidRDefault="0022714E">
            <w:pPr>
              <w:pStyle w:val="ConsPlusNormal"/>
              <w:jc w:val="center"/>
            </w:pPr>
            <w:r>
              <w:t>коэффициент</w:t>
            </w:r>
          </w:p>
        </w:tc>
        <w:tc>
          <w:tcPr>
            <w:tcW w:w="1701" w:type="dxa"/>
          </w:tcPr>
          <w:p w:rsidR="0022714E" w:rsidRDefault="0022714E">
            <w:pPr>
              <w:pStyle w:val="ConsPlusNormal"/>
              <w:jc w:val="center"/>
            </w:pPr>
            <w:r>
              <w:t>0.15</w:t>
            </w:r>
          </w:p>
        </w:tc>
        <w:tc>
          <w:tcPr>
            <w:tcW w:w="6521" w:type="dxa"/>
          </w:tcPr>
          <w:p w:rsidR="0022714E" w:rsidRDefault="0022714E">
            <w:pPr>
              <w:pStyle w:val="ConsPlusNormal"/>
            </w:pPr>
            <w:r>
              <w:t>Коэффициент абсолютной ликвидности = (Денежные средства + Краткосрочные финансовые вложения) / Краткосрочные обязательства = (стр. 1250 + стр. 1240) / (стр. 1520 + стр. 1510 + стр. 1550)</w:t>
            </w:r>
          </w:p>
        </w:tc>
      </w:tr>
      <w:tr w:rsidR="0022714E">
        <w:tc>
          <w:tcPr>
            <w:tcW w:w="680" w:type="dxa"/>
          </w:tcPr>
          <w:p w:rsidR="0022714E" w:rsidRDefault="0022714E">
            <w:pPr>
              <w:pStyle w:val="ConsPlusNormal"/>
            </w:pPr>
            <w:r>
              <w:lastRenderedPageBreak/>
              <w:t>1.7</w:t>
            </w:r>
          </w:p>
        </w:tc>
        <w:tc>
          <w:tcPr>
            <w:tcW w:w="4438" w:type="dxa"/>
          </w:tcPr>
          <w:p w:rsidR="0022714E" w:rsidRDefault="0022714E">
            <w:pPr>
              <w:pStyle w:val="ConsPlusNormal"/>
            </w:pPr>
            <w:r>
              <w:t>Итоговая оценка показателей финансового положения организации (Ип)</w:t>
            </w:r>
          </w:p>
        </w:tc>
        <w:tc>
          <w:tcPr>
            <w:tcW w:w="1701" w:type="dxa"/>
          </w:tcPr>
          <w:p w:rsidR="0022714E" w:rsidRDefault="0022714E">
            <w:pPr>
              <w:pStyle w:val="ConsPlusNormal"/>
              <w:jc w:val="center"/>
            </w:pPr>
            <w:r>
              <w:t>коэффициент</w:t>
            </w:r>
          </w:p>
        </w:tc>
        <w:tc>
          <w:tcPr>
            <w:tcW w:w="1701" w:type="dxa"/>
          </w:tcPr>
          <w:p w:rsidR="0022714E" w:rsidRDefault="0022714E">
            <w:pPr>
              <w:pStyle w:val="ConsPlusNormal"/>
              <w:jc w:val="center"/>
            </w:pPr>
            <w:r>
              <w:t>1</w:t>
            </w:r>
          </w:p>
        </w:tc>
        <w:tc>
          <w:tcPr>
            <w:tcW w:w="6521" w:type="dxa"/>
          </w:tcPr>
          <w:p w:rsidR="0022714E" w:rsidRDefault="0022714E">
            <w:pPr>
              <w:pStyle w:val="ConsPlusNormal"/>
              <w:jc w:val="center"/>
            </w:pPr>
            <w:r>
              <w:rPr>
                <w:noProof/>
                <w:position w:val="-26"/>
              </w:rPr>
              <w:drawing>
                <wp:inline distT="0" distB="0" distL="0" distR="0">
                  <wp:extent cx="869950" cy="47180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9950" cy="471805"/>
                          </a:xfrm>
                          <a:prstGeom prst="rect">
                            <a:avLst/>
                          </a:prstGeom>
                          <a:noFill/>
                          <a:ln>
                            <a:noFill/>
                          </a:ln>
                        </pic:spPr>
                      </pic:pic>
                    </a:graphicData>
                  </a:graphic>
                </wp:inline>
              </w:drawing>
            </w:r>
          </w:p>
        </w:tc>
      </w:tr>
      <w:tr w:rsidR="0022714E">
        <w:tc>
          <w:tcPr>
            <w:tcW w:w="680" w:type="dxa"/>
          </w:tcPr>
          <w:p w:rsidR="0022714E" w:rsidRDefault="0022714E">
            <w:pPr>
              <w:pStyle w:val="ConsPlusNormal"/>
            </w:pPr>
            <w:r>
              <w:t>2</w:t>
            </w:r>
          </w:p>
        </w:tc>
        <w:tc>
          <w:tcPr>
            <w:tcW w:w="14361" w:type="dxa"/>
            <w:gridSpan w:val="4"/>
          </w:tcPr>
          <w:p w:rsidR="0022714E" w:rsidRDefault="0022714E">
            <w:pPr>
              <w:pStyle w:val="ConsPlusNormal"/>
            </w:pPr>
            <w:r>
              <w:t>Показатели эффективности (финансовые результаты) деятельности организации</w:t>
            </w:r>
          </w:p>
        </w:tc>
      </w:tr>
      <w:tr w:rsidR="0022714E">
        <w:tc>
          <w:tcPr>
            <w:tcW w:w="680" w:type="dxa"/>
          </w:tcPr>
          <w:p w:rsidR="0022714E" w:rsidRDefault="0022714E">
            <w:pPr>
              <w:pStyle w:val="ConsPlusNormal"/>
            </w:pPr>
            <w:r>
              <w:t>2.1</w:t>
            </w:r>
          </w:p>
        </w:tc>
        <w:tc>
          <w:tcPr>
            <w:tcW w:w="4438" w:type="dxa"/>
          </w:tcPr>
          <w:p w:rsidR="0022714E" w:rsidRDefault="0022714E">
            <w:pPr>
              <w:pStyle w:val="ConsPlusNormal"/>
            </w:pPr>
            <w:r>
              <w:t>Рентабельность собственного капитала (Kэф.1)</w:t>
            </w:r>
          </w:p>
        </w:tc>
        <w:tc>
          <w:tcPr>
            <w:tcW w:w="1701" w:type="dxa"/>
          </w:tcPr>
          <w:p w:rsidR="0022714E" w:rsidRDefault="0022714E">
            <w:pPr>
              <w:pStyle w:val="ConsPlusNormal"/>
              <w:jc w:val="center"/>
            </w:pPr>
            <w:r>
              <w:t>процент</w:t>
            </w:r>
          </w:p>
        </w:tc>
        <w:tc>
          <w:tcPr>
            <w:tcW w:w="1701" w:type="dxa"/>
          </w:tcPr>
          <w:p w:rsidR="0022714E" w:rsidRDefault="0022714E">
            <w:pPr>
              <w:pStyle w:val="ConsPlusNormal"/>
              <w:jc w:val="center"/>
            </w:pPr>
            <w:r>
              <w:t>0.3</w:t>
            </w:r>
          </w:p>
        </w:tc>
        <w:tc>
          <w:tcPr>
            <w:tcW w:w="6521" w:type="dxa"/>
          </w:tcPr>
          <w:p w:rsidR="0022714E" w:rsidRDefault="0022714E">
            <w:pPr>
              <w:pStyle w:val="ConsPlusNormal"/>
            </w:pPr>
            <w:r>
              <w:t>Рентабельность собственного капитала = Чистая прибыль (убыток) / Собственный капитал = стр. 2400 / (стр. 1300 н.г. + стр. 1300 к.г.) / 2)</w:t>
            </w:r>
          </w:p>
        </w:tc>
      </w:tr>
      <w:tr w:rsidR="0022714E">
        <w:tc>
          <w:tcPr>
            <w:tcW w:w="680" w:type="dxa"/>
          </w:tcPr>
          <w:p w:rsidR="0022714E" w:rsidRDefault="0022714E">
            <w:pPr>
              <w:pStyle w:val="ConsPlusNormal"/>
            </w:pPr>
            <w:r>
              <w:t>2.2</w:t>
            </w:r>
          </w:p>
        </w:tc>
        <w:tc>
          <w:tcPr>
            <w:tcW w:w="4438" w:type="dxa"/>
          </w:tcPr>
          <w:p w:rsidR="0022714E" w:rsidRDefault="0022714E">
            <w:pPr>
              <w:pStyle w:val="ConsPlusNormal"/>
            </w:pPr>
            <w:r>
              <w:t>Рентабельность активов (Kэф.2)</w:t>
            </w:r>
          </w:p>
        </w:tc>
        <w:tc>
          <w:tcPr>
            <w:tcW w:w="1701" w:type="dxa"/>
          </w:tcPr>
          <w:p w:rsidR="0022714E" w:rsidRDefault="0022714E">
            <w:pPr>
              <w:pStyle w:val="ConsPlusNormal"/>
              <w:jc w:val="center"/>
            </w:pPr>
            <w:r>
              <w:t>процент</w:t>
            </w:r>
          </w:p>
        </w:tc>
        <w:tc>
          <w:tcPr>
            <w:tcW w:w="1701" w:type="dxa"/>
          </w:tcPr>
          <w:p w:rsidR="0022714E" w:rsidRDefault="0022714E">
            <w:pPr>
              <w:pStyle w:val="ConsPlusNormal"/>
              <w:jc w:val="center"/>
            </w:pPr>
            <w:r>
              <w:t>0.2</w:t>
            </w:r>
          </w:p>
        </w:tc>
        <w:tc>
          <w:tcPr>
            <w:tcW w:w="6521" w:type="dxa"/>
          </w:tcPr>
          <w:p w:rsidR="0022714E" w:rsidRDefault="0022714E">
            <w:pPr>
              <w:pStyle w:val="ConsPlusNormal"/>
            </w:pPr>
            <w:r>
              <w:t>Рентабельность активов = Чистая прибыль (убыток) / Средняя стоимость активов = стр. 2400 / ((стр. 1600 н.г. + стр. 1600 к.г.) / 2)</w:t>
            </w:r>
          </w:p>
        </w:tc>
      </w:tr>
      <w:tr w:rsidR="0022714E">
        <w:tc>
          <w:tcPr>
            <w:tcW w:w="680" w:type="dxa"/>
          </w:tcPr>
          <w:p w:rsidR="0022714E" w:rsidRDefault="0022714E">
            <w:pPr>
              <w:pStyle w:val="ConsPlusNormal"/>
            </w:pPr>
            <w:r>
              <w:t>2.3</w:t>
            </w:r>
          </w:p>
        </w:tc>
        <w:tc>
          <w:tcPr>
            <w:tcW w:w="4438" w:type="dxa"/>
          </w:tcPr>
          <w:p w:rsidR="0022714E" w:rsidRDefault="0022714E">
            <w:pPr>
              <w:pStyle w:val="ConsPlusNormal"/>
            </w:pPr>
            <w:r>
              <w:t>Рентабельность продаж (Kэф.3)</w:t>
            </w:r>
          </w:p>
        </w:tc>
        <w:tc>
          <w:tcPr>
            <w:tcW w:w="1701" w:type="dxa"/>
          </w:tcPr>
          <w:p w:rsidR="0022714E" w:rsidRDefault="0022714E">
            <w:pPr>
              <w:pStyle w:val="ConsPlusNormal"/>
              <w:jc w:val="center"/>
            </w:pPr>
            <w:r>
              <w:t>процент</w:t>
            </w:r>
          </w:p>
        </w:tc>
        <w:tc>
          <w:tcPr>
            <w:tcW w:w="1701" w:type="dxa"/>
          </w:tcPr>
          <w:p w:rsidR="0022714E" w:rsidRDefault="0022714E">
            <w:pPr>
              <w:pStyle w:val="ConsPlusNormal"/>
              <w:jc w:val="center"/>
            </w:pPr>
            <w:r>
              <w:t>0.2</w:t>
            </w:r>
          </w:p>
        </w:tc>
        <w:tc>
          <w:tcPr>
            <w:tcW w:w="6521" w:type="dxa"/>
          </w:tcPr>
          <w:p w:rsidR="0022714E" w:rsidRDefault="0022714E">
            <w:pPr>
              <w:pStyle w:val="ConsPlusNormal"/>
            </w:pPr>
            <w:r>
              <w:t>Рентабельность продаж = Прибыль (убыток) от продаж / Выручка = стр. 2200 / стр. 2110</w:t>
            </w:r>
          </w:p>
        </w:tc>
      </w:tr>
      <w:tr w:rsidR="0022714E">
        <w:tblPrEx>
          <w:tblBorders>
            <w:insideH w:val="nil"/>
          </w:tblBorders>
        </w:tblPrEx>
        <w:tc>
          <w:tcPr>
            <w:tcW w:w="680" w:type="dxa"/>
            <w:tcBorders>
              <w:bottom w:val="nil"/>
            </w:tcBorders>
          </w:tcPr>
          <w:p w:rsidR="0022714E" w:rsidRDefault="0022714E">
            <w:pPr>
              <w:pStyle w:val="ConsPlusNormal"/>
            </w:pPr>
            <w:r>
              <w:t>2.4</w:t>
            </w:r>
          </w:p>
        </w:tc>
        <w:tc>
          <w:tcPr>
            <w:tcW w:w="4438" w:type="dxa"/>
            <w:tcBorders>
              <w:bottom w:val="nil"/>
            </w:tcBorders>
          </w:tcPr>
          <w:p w:rsidR="0022714E" w:rsidRDefault="0022714E">
            <w:pPr>
              <w:pStyle w:val="ConsPlusNormal"/>
            </w:pPr>
            <w:r>
              <w:t>Динамика выручки (Kэф.4) &lt;**&gt;</w:t>
            </w:r>
          </w:p>
        </w:tc>
        <w:tc>
          <w:tcPr>
            <w:tcW w:w="1701" w:type="dxa"/>
            <w:tcBorders>
              <w:bottom w:val="nil"/>
            </w:tcBorders>
          </w:tcPr>
          <w:p w:rsidR="0022714E" w:rsidRDefault="0022714E">
            <w:pPr>
              <w:pStyle w:val="ConsPlusNormal"/>
              <w:jc w:val="center"/>
            </w:pPr>
            <w:r>
              <w:t>коэффициент</w:t>
            </w:r>
          </w:p>
        </w:tc>
        <w:tc>
          <w:tcPr>
            <w:tcW w:w="1701" w:type="dxa"/>
            <w:tcBorders>
              <w:bottom w:val="nil"/>
            </w:tcBorders>
          </w:tcPr>
          <w:p w:rsidR="0022714E" w:rsidRDefault="0022714E">
            <w:pPr>
              <w:pStyle w:val="ConsPlusNormal"/>
              <w:jc w:val="center"/>
            </w:pPr>
            <w:r>
              <w:t>0.2</w:t>
            </w:r>
          </w:p>
        </w:tc>
        <w:tc>
          <w:tcPr>
            <w:tcW w:w="6521" w:type="dxa"/>
            <w:tcBorders>
              <w:bottom w:val="nil"/>
            </w:tcBorders>
          </w:tcPr>
          <w:p w:rsidR="0022714E" w:rsidRDefault="0022714E">
            <w:pPr>
              <w:pStyle w:val="ConsPlusNormal"/>
            </w:pPr>
            <w:r>
              <w:t>Динамика выручки = (Выручка на конец периода - Выручка на начало периода) / ((Выручка на конец периода + Выручка на начало периода) / 2) = (стр. 2110 к.г. - стр. 2110 н.г.) / (стр. 2110 к.г. + стр. 2110 н.г.) / 2</w:t>
            </w:r>
          </w:p>
        </w:tc>
      </w:tr>
      <w:tr w:rsidR="0022714E">
        <w:tblPrEx>
          <w:tblBorders>
            <w:insideH w:val="nil"/>
          </w:tblBorders>
        </w:tblPrEx>
        <w:tc>
          <w:tcPr>
            <w:tcW w:w="15041" w:type="dxa"/>
            <w:gridSpan w:val="5"/>
            <w:tcBorders>
              <w:top w:val="nil"/>
            </w:tcBorders>
          </w:tcPr>
          <w:p w:rsidR="0022714E" w:rsidRDefault="0022714E">
            <w:pPr>
              <w:pStyle w:val="ConsPlusNormal"/>
              <w:jc w:val="both"/>
            </w:pPr>
            <w:r>
              <w:t xml:space="preserve">(в ред. постановлений Администрации г. Вологды от 08.06.2017 </w:t>
            </w:r>
            <w:hyperlink r:id="rId98">
              <w:r>
                <w:rPr>
                  <w:color w:val="0000FF"/>
                </w:rPr>
                <w:t>N 588</w:t>
              </w:r>
            </w:hyperlink>
            <w:r>
              <w:t>, от 21.04.2020</w:t>
            </w:r>
          </w:p>
          <w:p w:rsidR="0022714E" w:rsidRDefault="0022714E">
            <w:pPr>
              <w:pStyle w:val="ConsPlusNormal"/>
              <w:jc w:val="both"/>
            </w:pPr>
            <w:hyperlink r:id="rId99">
              <w:r>
                <w:rPr>
                  <w:color w:val="0000FF"/>
                </w:rPr>
                <w:t>N 525</w:t>
              </w:r>
            </w:hyperlink>
            <w:r>
              <w:t>)</w:t>
            </w:r>
          </w:p>
        </w:tc>
      </w:tr>
      <w:tr w:rsidR="0022714E">
        <w:tc>
          <w:tcPr>
            <w:tcW w:w="680" w:type="dxa"/>
          </w:tcPr>
          <w:p w:rsidR="0022714E" w:rsidRDefault="0022714E">
            <w:pPr>
              <w:pStyle w:val="ConsPlusNormal"/>
            </w:pPr>
            <w:r>
              <w:t>2.5</w:t>
            </w:r>
          </w:p>
        </w:tc>
        <w:tc>
          <w:tcPr>
            <w:tcW w:w="4438" w:type="dxa"/>
          </w:tcPr>
          <w:p w:rsidR="0022714E" w:rsidRDefault="0022714E">
            <w:pPr>
              <w:pStyle w:val="ConsPlusNormal"/>
            </w:pPr>
            <w:r>
              <w:t>Оборачиваемость оборотных средств (Kэф.5)</w:t>
            </w:r>
          </w:p>
        </w:tc>
        <w:tc>
          <w:tcPr>
            <w:tcW w:w="1701" w:type="dxa"/>
          </w:tcPr>
          <w:p w:rsidR="0022714E" w:rsidRDefault="0022714E">
            <w:pPr>
              <w:pStyle w:val="ConsPlusNormal"/>
              <w:jc w:val="center"/>
            </w:pPr>
            <w:r>
              <w:t>день</w:t>
            </w:r>
          </w:p>
        </w:tc>
        <w:tc>
          <w:tcPr>
            <w:tcW w:w="1701" w:type="dxa"/>
          </w:tcPr>
          <w:p w:rsidR="0022714E" w:rsidRDefault="0022714E">
            <w:pPr>
              <w:pStyle w:val="ConsPlusNormal"/>
              <w:jc w:val="center"/>
            </w:pPr>
            <w:r>
              <w:t>0.1</w:t>
            </w:r>
          </w:p>
        </w:tc>
        <w:tc>
          <w:tcPr>
            <w:tcW w:w="6521" w:type="dxa"/>
          </w:tcPr>
          <w:p w:rsidR="0022714E" w:rsidRDefault="0022714E">
            <w:pPr>
              <w:pStyle w:val="ConsPlusNormal"/>
            </w:pPr>
            <w:r>
              <w:t>Оборачиваемость оборотных средств = 365 / (Выручка / Оборотные активы) = 365 / (стр. 2110 / (стр. 1200 н.г. + стр. 1200 к.г.)) / 2</w:t>
            </w:r>
          </w:p>
        </w:tc>
      </w:tr>
      <w:tr w:rsidR="0022714E">
        <w:tblPrEx>
          <w:tblBorders>
            <w:insideH w:val="nil"/>
          </w:tblBorders>
        </w:tblPrEx>
        <w:tc>
          <w:tcPr>
            <w:tcW w:w="680" w:type="dxa"/>
            <w:tcBorders>
              <w:bottom w:val="nil"/>
            </w:tcBorders>
          </w:tcPr>
          <w:p w:rsidR="0022714E" w:rsidRDefault="0022714E">
            <w:pPr>
              <w:pStyle w:val="ConsPlusNormal"/>
            </w:pPr>
            <w:r>
              <w:t>2.6</w:t>
            </w:r>
          </w:p>
        </w:tc>
        <w:tc>
          <w:tcPr>
            <w:tcW w:w="14361" w:type="dxa"/>
            <w:gridSpan w:val="4"/>
            <w:tcBorders>
              <w:bottom w:val="nil"/>
            </w:tcBorders>
          </w:tcPr>
          <w:p w:rsidR="0022714E" w:rsidRDefault="0022714E">
            <w:pPr>
              <w:pStyle w:val="ConsPlusNormal"/>
              <w:jc w:val="both"/>
            </w:pPr>
            <w:r>
              <w:t xml:space="preserve">Исключен. - </w:t>
            </w:r>
            <w:hyperlink r:id="rId100">
              <w:r>
                <w:rPr>
                  <w:color w:val="0000FF"/>
                </w:rPr>
                <w:t>Постановление</w:t>
              </w:r>
            </w:hyperlink>
            <w:r>
              <w:t xml:space="preserve"> Администрации г. Вологды от 08.06.2017 N 588</w:t>
            </w:r>
          </w:p>
        </w:tc>
      </w:tr>
      <w:tr w:rsidR="0022714E">
        <w:tc>
          <w:tcPr>
            <w:tcW w:w="680" w:type="dxa"/>
          </w:tcPr>
          <w:p w:rsidR="0022714E" w:rsidRDefault="0022714E">
            <w:pPr>
              <w:pStyle w:val="ConsPlusNormal"/>
            </w:pPr>
            <w:hyperlink r:id="rId101">
              <w:r>
                <w:rPr>
                  <w:color w:val="0000FF"/>
                </w:rPr>
                <w:t>2.6</w:t>
              </w:r>
            </w:hyperlink>
          </w:p>
        </w:tc>
        <w:tc>
          <w:tcPr>
            <w:tcW w:w="4438" w:type="dxa"/>
          </w:tcPr>
          <w:p w:rsidR="0022714E" w:rsidRDefault="0022714E">
            <w:pPr>
              <w:pStyle w:val="ConsPlusNormal"/>
            </w:pPr>
            <w:r>
              <w:t>Итоговая оценка показателей эффективности (финансовых результатов) деятельности организации (Иэф)</w:t>
            </w:r>
          </w:p>
        </w:tc>
        <w:tc>
          <w:tcPr>
            <w:tcW w:w="1701" w:type="dxa"/>
          </w:tcPr>
          <w:p w:rsidR="0022714E" w:rsidRDefault="0022714E">
            <w:pPr>
              <w:pStyle w:val="ConsPlusNormal"/>
              <w:jc w:val="center"/>
            </w:pPr>
            <w:r>
              <w:t>коэффициент</w:t>
            </w:r>
          </w:p>
        </w:tc>
        <w:tc>
          <w:tcPr>
            <w:tcW w:w="1701" w:type="dxa"/>
          </w:tcPr>
          <w:p w:rsidR="0022714E" w:rsidRDefault="0022714E">
            <w:pPr>
              <w:pStyle w:val="ConsPlusNormal"/>
              <w:jc w:val="center"/>
            </w:pPr>
            <w:r>
              <w:t>1</w:t>
            </w:r>
          </w:p>
        </w:tc>
        <w:tc>
          <w:tcPr>
            <w:tcW w:w="6521" w:type="dxa"/>
          </w:tcPr>
          <w:p w:rsidR="0022714E" w:rsidRDefault="0022714E">
            <w:pPr>
              <w:pStyle w:val="ConsPlusNormal"/>
              <w:jc w:val="center"/>
            </w:pPr>
            <w:r>
              <w:rPr>
                <w:noProof/>
                <w:position w:val="-26"/>
              </w:rPr>
              <w:drawing>
                <wp:inline distT="0" distB="0" distL="0" distR="0">
                  <wp:extent cx="953770" cy="47180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3770" cy="471805"/>
                          </a:xfrm>
                          <a:prstGeom prst="rect">
                            <a:avLst/>
                          </a:prstGeom>
                          <a:noFill/>
                          <a:ln>
                            <a:noFill/>
                          </a:ln>
                        </pic:spPr>
                      </pic:pic>
                    </a:graphicData>
                  </a:graphic>
                </wp:inline>
              </w:drawing>
            </w:r>
          </w:p>
        </w:tc>
      </w:tr>
    </w:tbl>
    <w:p w:rsidR="0022714E" w:rsidRDefault="0022714E">
      <w:pPr>
        <w:pStyle w:val="ConsPlusNormal"/>
        <w:jc w:val="both"/>
      </w:pPr>
    </w:p>
    <w:p w:rsidR="0022714E" w:rsidRDefault="0022714E">
      <w:pPr>
        <w:pStyle w:val="ConsPlusNormal"/>
        <w:ind w:firstLine="540"/>
        <w:jc w:val="both"/>
      </w:pPr>
      <w:r>
        <w:t>--------------------------------</w:t>
      </w:r>
    </w:p>
    <w:p w:rsidR="0022714E" w:rsidRDefault="0022714E">
      <w:pPr>
        <w:pStyle w:val="ConsPlusNormal"/>
        <w:spacing w:before="220"/>
        <w:ind w:firstLine="540"/>
        <w:jc w:val="both"/>
      </w:pPr>
      <w:bookmarkStart w:id="8" w:name="P443"/>
      <w:bookmarkEnd w:id="8"/>
      <w:r>
        <w:t xml:space="preserve">&lt;*&gt; Для расчета используется информация по строкам годовой бухгалтерской отчетности (бухгалтерский баланс, отчет о финансовых результатах, </w:t>
      </w:r>
      <w:r>
        <w:lastRenderedPageBreak/>
        <w:t>приложение к бухгалтерскому балансу).</w:t>
      </w:r>
    </w:p>
    <w:p w:rsidR="0022714E" w:rsidRDefault="0022714E">
      <w:pPr>
        <w:pStyle w:val="ConsPlusNormal"/>
        <w:spacing w:before="220"/>
        <w:ind w:firstLine="540"/>
        <w:jc w:val="both"/>
      </w:pPr>
      <w:r>
        <w:t>&lt;**&gt; При оценке финансовой деятельности управляющих организаций по итогам 2019 и 2020 отчетных годов расчет показателя "Динамика выручки (Kэф.4)" осуществляется без учета выручки от оказания коммунальных услуг.</w:t>
      </w:r>
    </w:p>
    <w:p w:rsidR="0022714E" w:rsidRDefault="0022714E">
      <w:pPr>
        <w:pStyle w:val="ConsPlusNormal"/>
        <w:jc w:val="both"/>
      </w:pPr>
      <w:r>
        <w:t xml:space="preserve">(сноска введена </w:t>
      </w:r>
      <w:hyperlink r:id="rId103">
        <w:r>
          <w:rPr>
            <w:color w:val="0000FF"/>
          </w:rPr>
          <w:t>постановлением</w:t>
        </w:r>
      </w:hyperlink>
      <w:r>
        <w:t xml:space="preserve"> Администрации г. Вологды от 21.04.2020 N 525)</w:t>
      </w:r>
    </w:p>
    <w:p w:rsidR="0022714E" w:rsidRDefault="0022714E">
      <w:pPr>
        <w:pStyle w:val="ConsPlusNormal"/>
        <w:jc w:val="both"/>
      </w:pPr>
    </w:p>
    <w:p w:rsidR="0022714E" w:rsidRDefault="0022714E">
      <w:pPr>
        <w:pStyle w:val="ConsPlusTitle"/>
        <w:jc w:val="center"/>
        <w:outlineLvl w:val="2"/>
      </w:pPr>
      <w:r>
        <w:t>Интервалы для определения баллов показателей</w:t>
      </w:r>
    </w:p>
    <w:p w:rsidR="0022714E" w:rsidRDefault="0022714E">
      <w:pPr>
        <w:pStyle w:val="ConsPlusTitle"/>
        <w:jc w:val="center"/>
      </w:pPr>
      <w:r>
        <w:t>оценки эффективности деятельности муниципальных</w:t>
      </w:r>
    </w:p>
    <w:p w:rsidR="0022714E" w:rsidRDefault="0022714E">
      <w:pPr>
        <w:pStyle w:val="ConsPlusTitle"/>
        <w:jc w:val="center"/>
      </w:pPr>
      <w:r>
        <w:t>унитарных предприятий, акционерных обществ,</w:t>
      </w:r>
    </w:p>
    <w:p w:rsidR="0022714E" w:rsidRDefault="0022714E">
      <w:pPr>
        <w:pStyle w:val="ConsPlusTitle"/>
        <w:jc w:val="center"/>
      </w:pPr>
      <w:r>
        <w:t>обществ с ограниченной ответственностью, сто процентов</w:t>
      </w:r>
    </w:p>
    <w:p w:rsidR="0022714E" w:rsidRDefault="0022714E">
      <w:pPr>
        <w:pStyle w:val="ConsPlusTitle"/>
        <w:jc w:val="center"/>
      </w:pPr>
      <w:r>
        <w:t>акций, долей в уставных капиталах которых находится</w:t>
      </w:r>
    </w:p>
    <w:p w:rsidR="0022714E" w:rsidRDefault="0022714E">
      <w:pPr>
        <w:pStyle w:val="ConsPlusTitle"/>
        <w:jc w:val="center"/>
      </w:pPr>
      <w:r>
        <w:t>в собственности городского округа города Вологды,</w:t>
      </w:r>
    </w:p>
    <w:p w:rsidR="0022714E" w:rsidRDefault="0022714E">
      <w:pPr>
        <w:pStyle w:val="ConsPlusTitle"/>
        <w:jc w:val="center"/>
      </w:pPr>
      <w:r>
        <w:t>по итогам отчетного года</w:t>
      </w:r>
    </w:p>
    <w:p w:rsidR="0022714E" w:rsidRDefault="002271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422"/>
        <w:gridCol w:w="1701"/>
        <w:gridCol w:w="1985"/>
        <w:gridCol w:w="1984"/>
        <w:gridCol w:w="1984"/>
        <w:gridCol w:w="1871"/>
      </w:tblGrid>
      <w:tr w:rsidR="0022714E">
        <w:tc>
          <w:tcPr>
            <w:tcW w:w="680" w:type="dxa"/>
            <w:vMerge w:val="restart"/>
          </w:tcPr>
          <w:p w:rsidR="0022714E" w:rsidRDefault="0022714E">
            <w:pPr>
              <w:pStyle w:val="ConsPlusNormal"/>
              <w:jc w:val="center"/>
            </w:pPr>
            <w:r>
              <w:t>N</w:t>
            </w:r>
          </w:p>
          <w:p w:rsidR="0022714E" w:rsidRDefault="0022714E">
            <w:pPr>
              <w:pStyle w:val="ConsPlusNormal"/>
              <w:jc w:val="center"/>
            </w:pPr>
            <w:r>
              <w:t>п/п</w:t>
            </w:r>
          </w:p>
        </w:tc>
        <w:tc>
          <w:tcPr>
            <w:tcW w:w="4422" w:type="dxa"/>
            <w:vMerge w:val="restart"/>
          </w:tcPr>
          <w:p w:rsidR="0022714E" w:rsidRDefault="0022714E">
            <w:pPr>
              <w:pStyle w:val="ConsPlusNormal"/>
              <w:jc w:val="center"/>
            </w:pPr>
            <w:r>
              <w:t>Наименование показателя</w:t>
            </w:r>
          </w:p>
        </w:tc>
        <w:tc>
          <w:tcPr>
            <w:tcW w:w="9525" w:type="dxa"/>
            <w:gridSpan w:val="5"/>
          </w:tcPr>
          <w:p w:rsidR="0022714E" w:rsidRDefault="0022714E">
            <w:pPr>
              <w:pStyle w:val="ConsPlusNormal"/>
              <w:jc w:val="center"/>
            </w:pPr>
            <w:r>
              <w:t>Интервалы для определения балльной оценки</w:t>
            </w:r>
          </w:p>
        </w:tc>
      </w:tr>
      <w:tr w:rsidR="0022714E">
        <w:tc>
          <w:tcPr>
            <w:tcW w:w="680" w:type="dxa"/>
            <w:vMerge/>
          </w:tcPr>
          <w:p w:rsidR="0022714E" w:rsidRDefault="0022714E">
            <w:pPr>
              <w:pStyle w:val="ConsPlusNormal"/>
            </w:pPr>
          </w:p>
        </w:tc>
        <w:tc>
          <w:tcPr>
            <w:tcW w:w="4422" w:type="dxa"/>
            <w:vMerge/>
          </w:tcPr>
          <w:p w:rsidR="0022714E" w:rsidRDefault="0022714E">
            <w:pPr>
              <w:pStyle w:val="ConsPlusNormal"/>
            </w:pPr>
          </w:p>
        </w:tc>
        <w:tc>
          <w:tcPr>
            <w:tcW w:w="1701" w:type="dxa"/>
          </w:tcPr>
          <w:p w:rsidR="0022714E" w:rsidRDefault="0022714E">
            <w:pPr>
              <w:pStyle w:val="ConsPlusNormal"/>
              <w:jc w:val="center"/>
            </w:pPr>
            <w:r>
              <w:t>-2</w:t>
            </w:r>
          </w:p>
        </w:tc>
        <w:tc>
          <w:tcPr>
            <w:tcW w:w="1985" w:type="dxa"/>
          </w:tcPr>
          <w:p w:rsidR="0022714E" w:rsidRDefault="0022714E">
            <w:pPr>
              <w:pStyle w:val="ConsPlusNormal"/>
              <w:jc w:val="center"/>
            </w:pPr>
            <w:r>
              <w:t>-1</w:t>
            </w:r>
          </w:p>
        </w:tc>
        <w:tc>
          <w:tcPr>
            <w:tcW w:w="1984" w:type="dxa"/>
          </w:tcPr>
          <w:p w:rsidR="0022714E" w:rsidRDefault="0022714E">
            <w:pPr>
              <w:pStyle w:val="ConsPlusNormal"/>
              <w:jc w:val="center"/>
            </w:pPr>
            <w:r>
              <w:t>0</w:t>
            </w:r>
          </w:p>
        </w:tc>
        <w:tc>
          <w:tcPr>
            <w:tcW w:w="1984" w:type="dxa"/>
          </w:tcPr>
          <w:p w:rsidR="0022714E" w:rsidRDefault="0022714E">
            <w:pPr>
              <w:pStyle w:val="ConsPlusNormal"/>
              <w:jc w:val="center"/>
            </w:pPr>
            <w:r>
              <w:t>1</w:t>
            </w:r>
          </w:p>
        </w:tc>
        <w:tc>
          <w:tcPr>
            <w:tcW w:w="1871" w:type="dxa"/>
          </w:tcPr>
          <w:p w:rsidR="0022714E" w:rsidRDefault="0022714E">
            <w:pPr>
              <w:pStyle w:val="ConsPlusNormal"/>
              <w:jc w:val="center"/>
            </w:pPr>
            <w:r>
              <w:t>2</w:t>
            </w:r>
          </w:p>
        </w:tc>
      </w:tr>
      <w:tr w:rsidR="0022714E">
        <w:tc>
          <w:tcPr>
            <w:tcW w:w="680" w:type="dxa"/>
          </w:tcPr>
          <w:p w:rsidR="0022714E" w:rsidRDefault="0022714E">
            <w:pPr>
              <w:pStyle w:val="ConsPlusNormal"/>
              <w:jc w:val="center"/>
            </w:pPr>
            <w:r>
              <w:t>1</w:t>
            </w:r>
          </w:p>
        </w:tc>
        <w:tc>
          <w:tcPr>
            <w:tcW w:w="4422" w:type="dxa"/>
          </w:tcPr>
          <w:p w:rsidR="0022714E" w:rsidRDefault="0022714E">
            <w:pPr>
              <w:pStyle w:val="ConsPlusNormal"/>
              <w:jc w:val="center"/>
            </w:pPr>
            <w:r>
              <w:t>2</w:t>
            </w:r>
          </w:p>
        </w:tc>
        <w:tc>
          <w:tcPr>
            <w:tcW w:w="1701" w:type="dxa"/>
          </w:tcPr>
          <w:p w:rsidR="0022714E" w:rsidRDefault="0022714E">
            <w:pPr>
              <w:pStyle w:val="ConsPlusNormal"/>
              <w:jc w:val="center"/>
            </w:pPr>
            <w:r>
              <w:t>3</w:t>
            </w:r>
          </w:p>
        </w:tc>
        <w:tc>
          <w:tcPr>
            <w:tcW w:w="1985" w:type="dxa"/>
          </w:tcPr>
          <w:p w:rsidR="0022714E" w:rsidRDefault="0022714E">
            <w:pPr>
              <w:pStyle w:val="ConsPlusNormal"/>
              <w:jc w:val="center"/>
            </w:pPr>
            <w:r>
              <w:t>4</w:t>
            </w:r>
          </w:p>
        </w:tc>
        <w:tc>
          <w:tcPr>
            <w:tcW w:w="1984" w:type="dxa"/>
          </w:tcPr>
          <w:p w:rsidR="0022714E" w:rsidRDefault="0022714E">
            <w:pPr>
              <w:pStyle w:val="ConsPlusNormal"/>
              <w:jc w:val="center"/>
            </w:pPr>
            <w:r>
              <w:t>5</w:t>
            </w:r>
          </w:p>
        </w:tc>
        <w:tc>
          <w:tcPr>
            <w:tcW w:w="1984" w:type="dxa"/>
          </w:tcPr>
          <w:p w:rsidR="0022714E" w:rsidRDefault="0022714E">
            <w:pPr>
              <w:pStyle w:val="ConsPlusNormal"/>
              <w:jc w:val="center"/>
            </w:pPr>
            <w:r>
              <w:t>6</w:t>
            </w:r>
          </w:p>
        </w:tc>
        <w:tc>
          <w:tcPr>
            <w:tcW w:w="1871" w:type="dxa"/>
          </w:tcPr>
          <w:p w:rsidR="0022714E" w:rsidRDefault="0022714E">
            <w:pPr>
              <w:pStyle w:val="ConsPlusNormal"/>
              <w:jc w:val="center"/>
            </w:pPr>
            <w:r>
              <w:t>7</w:t>
            </w:r>
          </w:p>
        </w:tc>
      </w:tr>
      <w:tr w:rsidR="0022714E">
        <w:tc>
          <w:tcPr>
            <w:tcW w:w="680" w:type="dxa"/>
          </w:tcPr>
          <w:p w:rsidR="0022714E" w:rsidRDefault="0022714E">
            <w:pPr>
              <w:pStyle w:val="ConsPlusNormal"/>
              <w:jc w:val="center"/>
            </w:pPr>
            <w:r>
              <w:t>1</w:t>
            </w:r>
          </w:p>
        </w:tc>
        <w:tc>
          <w:tcPr>
            <w:tcW w:w="4422" w:type="dxa"/>
          </w:tcPr>
          <w:p w:rsidR="0022714E" w:rsidRDefault="0022714E">
            <w:pPr>
              <w:pStyle w:val="ConsPlusNormal"/>
            </w:pPr>
            <w:r>
              <w:t>Коэффициент автономии (Kп.1)</w:t>
            </w:r>
          </w:p>
        </w:tc>
        <w:tc>
          <w:tcPr>
            <w:tcW w:w="1701" w:type="dxa"/>
          </w:tcPr>
          <w:p w:rsidR="0022714E" w:rsidRDefault="0022714E">
            <w:pPr>
              <w:pStyle w:val="ConsPlusNormal"/>
              <w:jc w:val="center"/>
            </w:pPr>
            <w:r>
              <w:t>менее 0.1</w:t>
            </w:r>
          </w:p>
        </w:tc>
        <w:tc>
          <w:tcPr>
            <w:tcW w:w="1985" w:type="dxa"/>
          </w:tcPr>
          <w:p w:rsidR="0022714E" w:rsidRDefault="0022714E">
            <w:pPr>
              <w:pStyle w:val="ConsPlusNormal"/>
              <w:jc w:val="center"/>
            </w:pPr>
            <w:r>
              <w:t>от 0.1 до 0.48</w:t>
            </w:r>
          </w:p>
        </w:tc>
        <w:tc>
          <w:tcPr>
            <w:tcW w:w="1984" w:type="dxa"/>
          </w:tcPr>
          <w:p w:rsidR="0022714E" w:rsidRDefault="0022714E">
            <w:pPr>
              <w:pStyle w:val="ConsPlusNormal"/>
              <w:jc w:val="center"/>
            </w:pPr>
            <w:r>
              <w:t>от 0.48 до 0.52</w:t>
            </w:r>
          </w:p>
        </w:tc>
        <w:tc>
          <w:tcPr>
            <w:tcW w:w="1984" w:type="dxa"/>
          </w:tcPr>
          <w:p w:rsidR="0022714E" w:rsidRDefault="0022714E">
            <w:pPr>
              <w:pStyle w:val="ConsPlusNormal"/>
              <w:jc w:val="center"/>
            </w:pPr>
            <w:r>
              <w:t>от 0.52 до 0.6</w:t>
            </w:r>
          </w:p>
        </w:tc>
        <w:tc>
          <w:tcPr>
            <w:tcW w:w="1871" w:type="dxa"/>
          </w:tcPr>
          <w:p w:rsidR="0022714E" w:rsidRDefault="0022714E">
            <w:pPr>
              <w:pStyle w:val="ConsPlusNormal"/>
              <w:jc w:val="center"/>
            </w:pPr>
            <w:r>
              <w:t>более 0.6</w:t>
            </w:r>
          </w:p>
        </w:tc>
      </w:tr>
      <w:tr w:rsidR="0022714E">
        <w:tc>
          <w:tcPr>
            <w:tcW w:w="680" w:type="dxa"/>
          </w:tcPr>
          <w:p w:rsidR="0022714E" w:rsidRDefault="0022714E">
            <w:pPr>
              <w:pStyle w:val="ConsPlusNormal"/>
              <w:jc w:val="center"/>
            </w:pPr>
            <w:r>
              <w:t>2</w:t>
            </w:r>
          </w:p>
        </w:tc>
        <w:tc>
          <w:tcPr>
            <w:tcW w:w="4422" w:type="dxa"/>
          </w:tcPr>
          <w:p w:rsidR="0022714E" w:rsidRDefault="0022714E">
            <w:pPr>
              <w:pStyle w:val="ConsPlusNormal"/>
            </w:pPr>
            <w:r>
              <w:t>Соотношение чистых активов и уставного капитала (Kп.2)</w:t>
            </w:r>
          </w:p>
        </w:tc>
        <w:tc>
          <w:tcPr>
            <w:tcW w:w="1701" w:type="dxa"/>
          </w:tcPr>
          <w:p w:rsidR="0022714E" w:rsidRDefault="0022714E">
            <w:pPr>
              <w:pStyle w:val="ConsPlusNormal"/>
              <w:jc w:val="center"/>
            </w:pPr>
            <w:r>
              <w:t>менее 0</w:t>
            </w:r>
          </w:p>
        </w:tc>
        <w:tc>
          <w:tcPr>
            <w:tcW w:w="1985" w:type="dxa"/>
          </w:tcPr>
          <w:p w:rsidR="0022714E" w:rsidRDefault="0022714E">
            <w:pPr>
              <w:pStyle w:val="ConsPlusNormal"/>
              <w:jc w:val="center"/>
            </w:pPr>
            <w:r>
              <w:t>от 0 до 0.8</w:t>
            </w:r>
          </w:p>
        </w:tc>
        <w:tc>
          <w:tcPr>
            <w:tcW w:w="1984" w:type="dxa"/>
          </w:tcPr>
          <w:p w:rsidR="0022714E" w:rsidRDefault="0022714E">
            <w:pPr>
              <w:pStyle w:val="ConsPlusNormal"/>
              <w:jc w:val="center"/>
            </w:pPr>
            <w:r>
              <w:t>1</w:t>
            </w:r>
          </w:p>
        </w:tc>
        <w:tc>
          <w:tcPr>
            <w:tcW w:w="1984" w:type="dxa"/>
          </w:tcPr>
          <w:p w:rsidR="0022714E" w:rsidRDefault="0022714E">
            <w:pPr>
              <w:pStyle w:val="ConsPlusNormal"/>
              <w:jc w:val="center"/>
            </w:pPr>
            <w:r>
              <w:t>от 1 до 1.8</w:t>
            </w:r>
          </w:p>
        </w:tc>
        <w:tc>
          <w:tcPr>
            <w:tcW w:w="1871" w:type="dxa"/>
          </w:tcPr>
          <w:p w:rsidR="0022714E" w:rsidRDefault="0022714E">
            <w:pPr>
              <w:pStyle w:val="ConsPlusNormal"/>
              <w:jc w:val="center"/>
            </w:pPr>
            <w:r>
              <w:t>более 1.8</w:t>
            </w:r>
          </w:p>
        </w:tc>
      </w:tr>
      <w:tr w:rsidR="0022714E">
        <w:tc>
          <w:tcPr>
            <w:tcW w:w="680" w:type="dxa"/>
          </w:tcPr>
          <w:p w:rsidR="0022714E" w:rsidRDefault="0022714E">
            <w:pPr>
              <w:pStyle w:val="ConsPlusNormal"/>
              <w:jc w:val="center"/>
            </w:pPr>
            <w:r>
              <w:t>3</w:t>
            </w:r>
          </w:p>
        </w:tc>
        <w:tc>
          <w:tcPr>
            <w:tcW w:w="4422" w:type="dxa"/>
          </w:tcPr>
          <w:p w:rsidR="0022714E" w:rsidRDefault="0022714E">
            <w:pPr>
              <w:pStyle w:val="ConsPlusNormal"/>
            </w:pPr>
            <w:r>
              <w:t>Коэффициент обеспеченности собственными оборотными средствами (Kп.3)</w:t>
            </w:r>
          </w:p>
        </w:tc>
        <w:tc>
          <w:tcPr>
            <w:tcW w:w="1701" w:type="dxa"/>
          </w:tcPr>
          <w:p w:rsidR="0022714E" w:rsidRDefault="0022714E">
            <w:pPr>
              <w:pStyle w:val="ConsPlusNormal"/>
              <w:jc w:val="center"/>
            </w:pPr>
            <w:r>
              <w:t>менее -0.2</w:t>
            </w:r>
          </w:p>
        </w:tc>
        <w:tc>
          <w:tcPr>
            <w:tcW w:w="1985" w:type="dxa"/>
          </w:tcPr>
          <w:p w:rsidR="0022714E" w:rsidRDefault="0022714E">
            <w:pPr>
              <w:pStyle w:val="ConsPlusNormal"/>
              <w:jc w:val="center"/>
            </w:pPr>
            <w:r>
              <w:t>от -0.2 до 0.096</w:t>
            </w:r>
          </w:p>
        </w:tc>
        <w:tc>
          <w:tcPr>
            <w:tcW w:w="1984" w:type="dxa"/>
          </w:tcPr>
          <w:p w:rsidR="0022714E" w:rsidRDefault="0022714E">
            <w:pPr>
              <w:pStyle w:val="ConsPlusNormal"/>
              <w:jc w:val="center"/>
            </w:pPr>
            <w:r>
              <w:t>от 0.096 до 0.104</w:t>
            </w:r>
          </w:p>
        </w:tc>
        <w:tc>
          <w:tcPr>
            <w:tcW w:w="1984" w:type="dxa"/>
          </w:tcPr>
          <w:p w:rsidR="0022714E" w:rsidRDefault="0022714E">
            <w:pPr>
              <w:pStyle w:val="ConsPlusNormal"/>
              <w:jc w:val="center"/>
            </w:pPr>
            <w:r>
              <w:t>от 0.104 до 0.15</w:t>
            </w:r>
          </w:p>
        </w:tc>
        <w:tc>
          <w:tcPr>
            <w:tcW w:w="1871" w:type="dxa"/>
          </w:tcPr>
          <w:p w:rsidR="0022714E" w:rsidRDefault="0022714E">
            <w:pPr>
              <w:pStyle w:val="ConsPlusNormal"/>
              <w:jc w:val="center"/>
            </w:pPr>
            <w:r>
              <w:t>более 0.15</w:t>
            </w:r>
          </w:p>
        </w:tc>
      </w:tr>
      <w:tr w:rsidR="0022714E">
        <w:tc>
          <w:tcPr>
            <w:tcW w:w="680" w:type="dxa"/>
          </w:tcPr>
          <w:p w:rsidR="0022714E" w:rsidRDefault="0022714E">
            <w:pPr>
              <w:pStyle w:val="ConsPlusNormal"/>
              <w:jc w:val="center"/>
            </w:pPr>
            <w:r>
              <w:t>4</w:t>
            </w:r>
          </w:p>
        </w:tc>
        <w:tc>
          <w:tcPr>
            <w:tcW w:w="4422" w:type="dxa"/>
          </w:tcPr>
          <w:p w:rsidR="0022714E" w:rsidRDefault="0022714E">
            <w:pPr>
              <w:pStyle w:val="ConsPlusNormal"/>
            </w:pPr>
            <w:r>
              <w:t>Коэффициент текущей (общей) ликвидности (Kп.4)</w:t>
            </w:r>
          </w:p>
        </w:tc>
        <w:tc>
          <w:tcPr>
            <w:tcW w:w="1701" w:type="dxa"/>
          </w:tcPr>
          <w:p w:rsidR="0022714E" w:rsidRDefault="0022714E">
            <w:pPr>
              <w:pStyle w:val="ConsPlusNormal"/>
              <w:jc w:val="center"/>
            </w:pPr>
            <w:r>
              <w:t>менее 1</w:t>
            </w:r>
          </w:p>
        </w:tc>
        <w:tc>
          <w:tcPr>
            <w:tcW w:w="1985" w:type="dxa"/>
          </w:tcPr>
          <w:p w:rsidR="0022714E" w:rsidRDefault="0022714E">
            <w:pPr>
              <w:pStyle w:val="ConsPlusNormal"/>
              <w:jc w:val="center"/>
            </w:pPr>
            <w:r>
              <w:t>от 1 до 1.92</w:t>
            </w:r>
          </w:p>
        </w:tc>
        <w:tc>
          <w:tcPr>
            <w:tcW w:w="1984" w:type="dxa"/>
          </w:tcPr>
          <w:p w:rsidR="0022714E" w:rsidRDefault="0022714E">
            <w:pPr>
              <w:pStyle w:val="ConsPlusNormal"/>
              <w:jc w:val="center"/>
            </w:pPr>
            <w:r>
              <w:t>от 1.92 до 2.08</w:t>
            </w:r>
          </w:p>
        </w:tc>
        <w:tc>
          <w:tcPr>
            <w:tcW w:w="1984" w:type="dxa"/>
          </w:tcPr>
          <w:p w:rsidR="0022714E" w:rsidRDefault="0022714E">
            <w:pPr>
              <w:pStyle w:val="ConsPlusNormal"/>
              <w:jc w:val="center"/>
            </w:pPr>
            <w:r>
              <w:t>от 2.08 до 2.1</w:t>
            </w:r>
          </w:p>
        </w:tc>
        <w:tc>
          <w:tcPr>
            <w:tcW w:w="1871" w:type="dxa"/>
          </w:tcPr>
          <w:p w:rsidR="0022714E" w:rsidRDefault="0022714E">
            <w:pPr>
              <w:pStyle w:val="ConsPlusNormal"/>
              <w:jc w:val="center"/>
            </w:pPr>
            <w:r>
              <w:t>более 2.1</w:t>
            </w:r>
          </w:p>
        </w:tc>
      </w:tr>
      <w:tr w:rsidR="0022714E">
        <w:tc>
          <w:tcPr>
            <w:tcW w:w="680" w:type="dxa"/>
          </w:tcPr>
          <w:p w:rsidR="0022714E" w:rsidRDefault="0022714E">
            <w:pPr>
              <w:pStyle w:val="ConsPlusNormal"/>
              <w:jc w:val="center"/>
            </w:pPr>
            <w:r>
              <w:t>5</w:t>
            </w:r>
          </w:p>
        </w:tc>
        <w:tc>
          <w:tcPr>
            <w:tcW w:w="4422" w:type="dxa"/>
          </w:tcPr>
          <w:p w:rsidR="0022714E" w:rsidRDefault="0022714E">
            <w:pPr>
              <w:pStyle w:val="ConsPlusNormal"/>
            </w:pPr>
            <w:r>
              <w:t>Коэффициент платежеспособности по текущим обязательствам (Kп.5)</w:t>
            </w:r>
          </w:p>
        </w:tc>
        <w:tc>
          <w:tcPr>
            <w:tcW w:w="1701" w:type="dxa"/>
          </w:tcPr>
          <w:p w:rsidR="0022714E" w:rsidRDefault="0022714E">
            <w:pPr>
              <w:pStyle w:val="ConsPlusNormal"/>
              <w:jc w:val="center"/>
            </w:pPr>
            <w:r>
              <w:t>более 7.5</w:t>
            </w:r>
          </w:p>
        </w:tc>
        <w:tc>
          <w:tcPr>
            <w:tcW w:w="1985" w:type="dxa"/>
          </w:tcPr>
          <w:p w:rsidR="0022714E" w:rsidRDefault="0022714E">
            <w:pPr>
              <w:pStyle w:val="ConsPlusNormal"/>
              <w:jc w:val="center"/>
            </w:pPr>
            <w:r>
              <w:t>от 7 до 7.5</w:t>
            </w:r>
          </w:p>
        </w:tc>
        <w:tc>
          <w:tcPr>
            <w:tcW w:w="1984" w:type="dxa"/>
          </w:tcPr>
          <w:p w:rsidR="0022714E" w:rsidRDefault="0022714E">
            <w:pPr>
              <w:pStyle w:val="ConsPlusNormal"/>
              <w:jc w:val="center"/>
            </w:pPr>
            <w:r>
              <w:t>от 6 до 7</w:t>
            </w:r>
          </w:p>
        </w:tc>
        <w:tc>
          <w:tcPr>
            <w:tcW w:w="1984" w:type="dxa"/>
          </w:tcPr>
          <w:p w:rsidR="0022714E" w:rsidRDefault="0022714E">
            <w:pPr>
              <w:pStyle w:val="ConsPlusNormal"/>
              <w:jc w:val="center"/>
            </w:pPr>
            <w:r>
              <w:t>от 5 до 6</w:t>
            </w:r>
          </w:p>
        </w:tc>
        <w:tc>
          <w:tcPr>
            <w:tcW w:w="1871" w:type="dxa"/>
          </w:tcPr>
          <w:p w:rsidR="0022714E" w:rsidRDefault="0022714E">
            <w:pPr>
              <w:pStyle w:val="ConsPlusNormal"/>
              <w:jc w:val="center"/>
            </w:pPr>
            <w:r>
              <w:t>менее 5</w:t>
            </w:r>
          </w:p>
        </w:tc>
      </w:tr>
      <w:tr w:rsidR="0022714E">
        <w:tc>
          <w:tcPr>
            <w:tcW w:w="680" w:type="dxa"/>
          </w:tcPr>
          <w:p w:rsidR="0022714E" w:rsidRDefault="0022714E">
            <w:pPr>
              <w:pStyle w:val="ConsPlusNormal"/>
              <w:jc w:val="center"/>
            </w:pPr>
            <w:r>
              <w:t>6</w:t>
            </w:r>
          </w:p>
        </w:tc>
        <w:tc>
          <w:tcPr>
            <w:tcW w:w="4422" w:type="dxa"/>
          </w:tcPr>
          <w:p w:rsidR="0022714E" w:rsidRDefault="0022714E">
            <w:pPr>
              <w:pStyle w:val="ConsPlusNormal"/>
            </w:pPr>
            <w:r>
              <w:t xml:space="preserve">Коэффициент абсолютной ликвидности </w:t>
            </w:r>
            <w:r>
              <w:lastRenderedPageBreak/>
              <w:t>(Kп.6)</w:t>
            </w:r>
          </w:p>
        </w:tc>
        <w:tc>
          <w:tcPr>
            <w:tcW w:w="1701" w:type="dxa"/>
          </w:tcPr>
          <w:p w:rsidR="0022714E" w:rsidRDefault="0022714E">
            <w:pPr>
              <w:pStyle w:val="ConsPlusNormal"/>
              <w:jc w:val="center"/>
            </w:pPr>
            <w:r>
              <w:lastRenderedPageBreak/>
              <w:t>менее 0.05</w:t>
            </w:r>
          </w:p>
        </w:tc>
        <w:tc>
          <w:tcPr>
            <w:tcW w:w="1985" w:type="dxa"/>
          </w:tcPr>
          <w:p w:rsidR="0022714E" w:rsidRDefault="0022714E">
            <w:pPr>
              <w:pStyle w:val="ConsPlusNormal"/>
              <w:jc w:val="center"/>
            </w:pPr>
            <w:r>
              <w:t>от 0.05 до 0.192</w:t>
            </w:r>
          </w:p>
        </w:tc>
        <w:tc>
          <w:tcPr>
            <w:tcW w:w="1984" w:type="dxa"/>
          </w:tcPr>
          <w:p w:rsidR="0022714E" w:rsidRDefault="0022714E">
            <w:pPr>
              <w:pStyle w:val="ConsPlusNormal"/>
              <w:jc w:val="center"/>
            </w:pPr>
            <w:r>
              <w:t>от 0.192 до 0.208</w:t>
            </w:r>
          </w:p>
        </w:tc>
        <w:tc>
          <w:tcPr>
            <w:tcW w:w="1984" w:type="dxa"/>
          </w:tcPr>
          <w:p w:rsidR="0022714E" w:rsidRDefault="0022714E">
            <w:pPr>
              <w:pStyle w:val="ConsPlusNormal"/>
              <w:jc w:val="center"/>
            </w:pPr>
            <w:r>
              <w:t>от 0.208 до 0.25</w:t>
            </w:r>
          </w:p>
        </w:tc>
        <w:tc>
          <w:tcPr>
            <w:tcW w:w="1871" w:type="dxa"/>
          </w:tcPr>
          <w:p w:rsidR="0022714E" w:rsidRDefault="0022714E">
            <w:pPr>
              <w:pStyle w:val="ConsPlusNormal"/>
              <w:jc w:val="center"/>
            </w:pPr>
            <w:r>
              <w:t>более 0.25</w:t>
            </w:r>
          </w:p>
        </w:tc>
      </w:tr>
      <w:tr w:rsidR="0022714E">
        <w:tblPrEx>
          <w:tblBorders>
            <w:insideH w:val="nil"/>
          </w:tblBorders>
        </w:tblPrEx>
        <w:tc>
          <w:tcPr>
            <w:tcW w:w="680" w:type="dxa"/>
            <w:tcBorders>
              <w:bottom w:val="nil"/>
            </w:tcBorders>
          </w:tcPr>
          <w:p w:rsidR="0022714E" w:rsidRDefault="0022714E">
            <w:pPr>
              <w:pStyle w:val="ConsPlusNormal"/>
              <w:jc w:val="center"/>
            </w:pPr>
            <w:r>
              <w:lastRenderedPageBreak/>
              <w:t>7</w:t>
            </w:r>
          </w:p>
        </w:tc>
        <w:tc>
          <w:tcPr>
            <w:tcW w:w="4422" w:type="dxa"/>
            <w:tcBorders>
              <w:bottom w:val="nil"/>
            </w:tcBorders>
          </w:tcPr>
          <w:p w:rsidR="0022714E" w:rsidRDefault="0022714E">
            <w:pPr>
              <w:pStyle w:val="ConsPlusNormal"/>
            </w:pPr>
            <w:r>
              <w:t>Рентабельность собственного капитала (Kэф.1)</w:t>
            </w:r>
          </w:p>
        </w:tc>
        <w:tc>
          <w:tcPr>
            <w:tcW w:w="1701" w:type="dxa"/>
            <w:tcBorders>
              <w:bottom w:val="nil"/>
            </w:tcBorders>
          </w:tcPr>
          <w:p w:rsidR="0022714E" w:rsidRDefault="0022714E">
            <w:pPr>
              <w:pStyle w:val="ConsPlusNormal"/>
              <w:jc w:val="center"/>
            </w:pPr>
            <w:r>
              <w:t>менее 0.01</w:t>
            </w:r>
          </w:p>
        </w:tc>
        <w:tc>
          <w:tcPr>
            <w:tcW w:w="1985" w:type="dxa"/>
            <w:tcBorders>
              <w:bottom w:val="nil"/>
            </w:tcBorders>
          </w:tcPr>
          <w:p w:rsidR="0022714E" w:rsidRDefault="0022714E">
            <w:pPr>
              <w:pStyle w:val="ConsPlusNormal"/>
              <w:jc w:val="center"/>
            </w:pPr>
            <w:r>
              <w:t>от 0.01 до 0.07</w:t>
            </w:r>
          </w:p>
        </w:tc>
        <w:tc>
          <w:tcPr>
            <w:tcW w:w="1984" w:type="dxa"/>
            <w:tcBorders>
              <w:bottom w:val="nil"/>
            </w:tcBorders>
          </w:tcPr>
          <w:p w:rsidR="0022714E" w:rsidRDefault="0022714E">
            <w:pPr>
              <w:pStyle w:val="ConsPlusNormal"/>
              <w:jc w:val="center"/>
            </w:pPr>
            <w:r>
              <w:t>от 0.07 до 0.10</w:t>
            </w:r>
          </w:p>
        </w:tc>
        <w:tc>
          <w:tcPr>
            <w:tcW w:w="1984" w:type="dxa"/>
            <w:tcBorders>
              <w:bottom w:val="nil"/>
            </w:tcBorders>
          </w:tcPr>
          <w:p w:rsidR="0022714E" w:rsidRDefault="0022714E">
            <w:pPr>
              <w:pStyle w:val="ConsPlusNormal"/>
              <w:jc w:val="center"/>
            </w:pPr>
            <w:r>
              <w:t>от 0.10 до 0.13</w:t>
            </w:r>
          </w:p>
        </w:tc>
        <w:tc>
          <w:tcPr>
            <w:tcW w:w="1871" w:type="dxa"/>
            <w:tcBorders>
              <w:bottom w:val="nil"/>
            </w:tcBorders>
          </w:tcPr>
          <w:p w:rsidR="0022714E" w:rsidRDefault="0022714E">
            <w:pPr>
              <w:pStyle w:val="ConsPlusNormal"/>
              <w:jc w:val="center"/>
            </w:pPr>
            <w:r>
              <w:t>более 0.13</w:t>
            </w:r>
          </w:p>
        </w:tc>
      </w:tr>
      <w:tr w:rsidR="0022714E">
        <w:tblPrEx>
          <w:tblBorders>
            <w:insideH w:val="nil"/>
          </w:tblBorders>
        </w:tblPrEx>
        <w:tc>
          <w:tcPr>
            <w:tcW w:w="14627" w:type="dxa"/>
            <w:gridSpan w:val="7"/>
            <w:tcBorders>
              <w:top w:val="nil"/>
            </w:tcBorders>
          </w:tcPr>
          <w:p w:rsidR="0022714E" w:rsidRDefault="0022714E">
            <w:pPr>
              <w:pStyle w:val="ConsPlusNormal"/>
              <w:jc w:val="both"/>
            </w:pPr>
            <w:r>
              <w:t xml:space="preserve">(п. 7 в ред. </w:t>
            </w:r>
            <w:hyperlink r:id="rId104">
              <w:r>
                <w:rPr>
                  <w:color w:val="0000FF"/>
                </w:rPr>
                <w:t>постановления</w:t>
              </w:r>
            </w:hyperlink>
            <w:r>
              <w:t xml:space="preserve"> Администрации г. Вологды от 21.12.2017 N 1423)</w:t>
            </w:r>
          </w:p>
        </w:tc>
      </w:tr>
      <w:tr w:rsidR="0022714E">
        <w:tc>
          <w:tcPr>
            <w:tcW w:w="680" w:type="dxa"/>
          </w:tcPr>
          <w:p w:rsidR="0022714E" w:rsidRDefault="0022714E">
            <w:pPr>
              <w:pStyle w:val="ConsPlusNormal"/>
              <w:jc w:val="center"/>
            </w:pPr>
            <w:r>
              <w:t>8</w:t>
            </w:r>
          </w:p>
        </w:tc>
        <w:tc>
          <w:tcPr>
            <w:tcW w:w="4422" w:type="dxa"/>
          </w:tcPr>
          <w:p w:rsidR="0022714E" w:rsidRDefault="0022714E">
            <w:pPr>
              <w:pStyle w:val="ConsPlusNormal"/>
            </w:pPr>
            <w:r>
              <w:t>Рентабельность активов (Kэф.2)</w:t>
            </w:r>
          </w:p>
        </w:tc>
        <w:tc>
          <w:tcPr>
            <w:tcW w:w="1701" w:type="dxa"/>
          </w:tcPr>
          <w:p w:rsidR="0022714E" w:rsidRDefault="0022714E">
            <w:pPr>
              <w:pStyle w:val="ConsPlusNormal"/>
              <w:jc w:val="center"/>
            </w:pPr>
            <w:r>
              <w:t>менее 0</w:t>
            </w:r>
          </w:p>
        </w:tc>
        <w:tc>
          <w:tcPr>
            <w:tcW w:w="1985" w:type="dxa"/>
          </w:tcPr>
          <w:p w:rsidR="0022714E" w:rsidRDefault="0022714E">
            <w:pPr>
              <w:pStyle w:val="ConsPlusNormal"/>
              <w:jc w:val="center"/>
            </w:pPr>
            <w:r>
              <w:t>от 0 до 0.029</w:t>
            </w:r>
          </w:p>
        </w:tc>
        <w:tc>
          <w:tcPr>
            <w:tcW w:w="1984" w:type="dxa"/>
          </w:tcPr>
          <w:p w:rsidR="0022714E" w:rsidRDefault="0022714E">
            <w:pPr>
              <w:pStyle w:val="ConsPlusNormal"/>
              <w:jc w:val="center"/>
            </w:pPr>
            <w:r>
              <w:t>от 0.029 до 0.031</w:t>
            </w:r>
          </w:p>
        </w:tc>
        <w:tc>
          <w:tcPr>
            <w:tcW w:w="1984" w:type="dxa"/>
          </w:tcPr>
          <w:p w:rsidR="0022714E" w:rsidRDefault="0022714E">
            <w:pPr>
              <w:pStyle w:val="ConsPlusNormal"/>
              <w:jc w:val="center"/>
            </w:pPr>
            <w:r>
              <w:t>от 0.031 до 0.07</w:t>
            </w:r>
          </w:p>
        </w:tc>
        <w:tc>
          <w:tcPr>
            <w:tcW w:w="1871" w:type="dxa"/>
          </w:tcPr>
          <w:p w:rsidR="0022714E" w:rsidRDefault="0022714E">
            <w:pPr>
              <w:pStyle w:val="ConsPlusNormal"/>
              <w:jc w:val="center"/>
            </w:pPr>
            <w:r>
              <w:t>более 0.07</w:t>
            </w:r>
          </w:p>
        </w:tc>
      </w:tr>
      <w:tr w:rsidR="0022714E">
        <w:tc>
          <w:tcPr>
            <w:tcW w:w="680" w:type="dxa"/>
          </w:tcPr>
          <w:p w:rsidR="0022714E" w:rsidRDefault="0022714E">
            <w:pPr>
              <w:pStyle w:val="ConsPlusNormal"/>
              <w:jc w:val="center"/>
            </w:pPr>
            <w:r>
              <w:t>9</w:t>
            </w:r>
          </w:p>
        </w:tc>
        <w:tc>
          <w:tcPr>
            <w:tcW w:w="4422" w:type="dxa"/>
          </w:tcPr>
          <w:p w:rsidR="0022714E" w:rsidRDefault="0022714E">
            <w:pPr>
              <w:pStyle w:val="ConsPlusNormal"/>
            </w:pPr>
            <w:r>
              <w:t>Рентабельность продаж (Kэф.3)</w:t>
            </w:r>
          </w:p>
        </w:tc>
        <w:tc>
          <w:tcPr>
            <w:tcW w:w="1701" w:type="dxa"/>
          </w:tcPr>
          <w:p w:rsidR="0022714E" w:rsidRDefault="0022714E">
            <w:pPr>
              <w:pStyle w:val="ConsPlusNormal"/>
              <w:jc w:val="center"/>
            </w:pPr>
            <w:r>
              <w:t>менее 0</w:t>
            </w:r>
          </w:p>
        </w:tc>
        <w:tc>
          <w:tcPr>
            <w:tcW w:w="1985" w:type="dxa"/>
          </w:tcPr>
          <w:p w:rsidR="0022714E" w:rsidRDefault="0022714E">
            <w:pPr>
              <w:pStyle w:val="ConsPlusNormal"/>
              <w:jc w:val="center"/>
            </w:pPr>
            <w:r>
              <w:t>от 0 до 0.086</w:t>
            </w:r>
          </w:p>
        </w:tc>
        <w:tc>
          <w:tcPr>
            <w:tcW w:w="1984" w:type="dxa"/>
          </w:tcPr>
          <w:p w:rsidR="0022714E" w:rsidRDefault="0022714E">
            <w:pPr>
              <w:pStyle w:val="ConsPlusNormal"/>
              <w:jc w:val="center"/>
            </w:pPr>
            <w:r>
              <w:t>от 0.086 до 0.094</w:t>
            </w:r>
          </w:p>
        </w:tc>
        <w:tc>
          <w:tcPr>
            <w:tcW w:w="1984" w:type="dxa"/>
          </w:tcPr>
          <w:p w:rsidR="0022714E" w:rsidRDefault="0022714E">
            <w:pPr>
              <w:pStyle w:val="ConsPlusNormal"/>
              <w:jc w:val="center"/>
            </w:pPr>
            <w:r>
              <w:t>от 0.094 до 0.11</w:t>
            </w:r>
          </w:p>
        </w:tc>
        <w:tc>
          <w:tcPr>
            <w:tcW w:w="1871" w:type="dxa"/>
          </w:tcPr>
          <w:p w:rsidR="0022714E" w:rsidRDefault="0022714E">
            <w:pPr>
              <w:pStyle w:val="ConsPlusNormal"/>
              <w:jc w:val="center"/>
            </w:pPr>
            <w:r>
              <w:t>более 0.11</w:t>
            </w:r>
          </w:p>
        </w:tc>
      </w:tr>
      <w:tr w:rsidR="0022714E">
        <w:tc>
          <w:tcPr>
            <w:tcW w:w="680" w:type="dxa"/>
          </w:tcPr>
          <w:p w:rsidR="0022714E" w:rsidRDefault="0022714E">
            <w:pPr>
              <w:pStyle w:val="ConsPlusNormal"/>
              <w:jc w:val="center"/>
            </w:pPr>
            <w:r>
              <w:t>10</w:t>
            </w:r>
          </w:p>
        </w:tc>
        <w:tc>
          <w:tcPr>
            <w:tcW w:w="4422" w:type="dxa"/>
          </w:tcPr>
          <w:p w:rsidR="0022714E" w:rsidRDefault="0022714E">
            <w:pPr>
              <w:pStyle w:val="ConsPlusNormal"/>
            </w:pPr>
            <w:r>
              <w:t>Динамика выручки (Kэф.4)</w:t>
            </w:r>
          </w:p>
        </w:tc>
        <w:tc>
          <w:tcPr>
            <w:tcW w:w="1701" w:type="dxa"/>
          </w:tcPr>
          <w:p w:rsidR="0022714E" w:rsidRDefault="0022714E">
            <w:pPr>
              <w:pStyle w:val="ConsPlusNormal"/>
              <w:jc w:val="center"/>
            </w:pPr>
            <w:r>
              <w:t>менее -0.1</w:t>
            </w:r>
          </w:p>
        </w:tc>
        <w:tc>
          <w:tcPr>
            <w:tcW w:w="1985" w:type="dxa"/>
          </w:tcPr>
          <w:p w:rsidR="0022714E" w:rsidRDefault="0022714E">
            <w:pPr>
              <w:pStyle w:val="ConsPlusNormal"/>
              <w:jc w:val="center"/>
            </w:pPr>
            <w:r>
              <w:t>от -0.1 до 0</w:t>
            </w:r>
          </w:p>
        </w:tc>
        <w:tc>
          <w:tcPr>
            <w:tcW w:w="1984" w:type="dxa"/>
          </w:tcPr>
          <w:p w:rsidR="0022714E" w:rsidRDefault="0022714E">
            <w:pPr>
              <w:pStyle w:val="ConsPlusNormal"/>
              <w:jc w:val="center"/>
            </w:pPr>
            <w:r>
              <w:t>от 0 до 0.05</w:t>
            </w:r>
          </w:p>
        </w:tc>
        <w:tc>
          <w:tcPr>
            <w:tcW w:w="1984" w:type="dxa"/>
          </w:tcPr>
          <w:p w:rsidR="0022714E" w:rsidRDefault="0022714E">
            <w:pPr>
              <w:pStyle w:val="ConsPlusNormal"/>
              <w:jc w:val="center"/>
            </w:pPr>
            <w:r>
              <w:t>от 0.05 до 0.1</w:t>
            </w:r>
          </w:p>
        </w:tc>
        <w:tc>
          <w:tcPr>
            <w:tcW w:w="1871" w:type="dxa"/>
          </w:tcPr>
          <w:p w:rsidR="0022714E" w:rsidRDefault="0022714E">
            <w:pPr>
              <w:pStyle w:val="ConsPlusNormal"/>
              <w:jc w:val="center"/>
            </w:pPr>
            <w:r>
              <w:t>более 0.1</w:t>
            </w:r>
          </w:p>
        </w:tc>
      </w:tr>
      <w:tr w:rsidR="0022714E">
        <w:tc>
          <w:tcPr>
            <w:tcW w:w="680" w:type="dxa"/>
          </w:tcPr>
          <w:p w:rsidR="0022714E" w:rsidRDefault="0022714E">
            <w:pPr>
              <w:pStyle w:val="ConsPlusNormal"/>
              <w:jc w:val="center"/>
            </w:pPr>
            <w:r>
              <w:t>11</w:t>
            </w:r>
          </w:p>
        </w:tc>
        <w:tc>
          <w:tcPr>
            <w:tcW w:w="4422" w:type="dxa"/>
          </w:tcPr>
          <w:p w:rsidR="0022714E" w:rsidRDefault="0022714E">
            <w:pPr>
              <w:pStyle w:val="ConsPlusNormal"/>
            </w:pPr>
            <w:r>
              <w:t>Оборачиваемость оборотных средств (Kэф.5)</w:t>
            </w:r>
          </w:p>
        </w:tc>
        <w:tc>
          <w:tcPr>
            <w:tcW w:w="1701" w:type="dxa"/>
          </w:tcPr>
          <w:p w:rsidR="0022714E" w:rsidRDefault="0022714E">
            <w:pPr>
              <w:pStyle w:val="ConsPlusNormal"/>
              <w:jc w:val="center"/>
            </w:pPr>
            <w:r>
              <w:t>более 246</w:t>
            </w:r>
          </w:p>
        </w:tc>
        <w:tc>
          <w:tcPr>
            <w:tcW w:w="1985" w:type="dxa"/>
          </w:tcPr>
          <w:p w:rsidR="0022714E" w:rsidRDefault="0022714E">
            <w:pPr>
              <w:pStyle w:val="ConsPlusNormal"/>
              <w:jc w:val="center"/>
            </w:pPr>
            <w:r>
              <w:t>от 140 до 246</w:t>
            </w:r>
          </w:p>
        </w:tc>
        <w:tc>
          <w:tcPr>
            <w:tcW w:w="1984" w:type="dxa"/>
          </w:tcPr>
          <w:p w:rsidR="0022714E" w:rsidRDefault="0022714E">
            <w:pPr>
              <w:pStyle w:val="ConsPlusNormal"/>
              <w:jc w:val="center"/>
            </w:pPr>
            <w:r>
              <w:t>от 130 до 140</w:t>
            </w:r>
          </w:p>
        </w:tc>
        <w:tc>
          <w:tcPr>
            <w:tcW w:w="1984" w:type="dxa"/>
          </w:tcPr>
          <w:p w:rsidR="0022714E" w:rsidRDefault="0022714E">
            <w:pPr>
              <w:pStyle w:val="ConsPlusNormal"/>
              <w:jc w:val="center"/>
            </w:pPr>
            <w:r>
              <w:t>от 98 до 130</w:t>
            </w:r>
          </w:p>
        </w:tc>
        <w:tc>
          <w:tcPr>
            <w:tcW w:w="1871" w:type="dxa"/>
          </w:tcPr>
          <w:p w:rsidR="0022714E" w:rsidRDefault="0022714E">
            <w:pPr>
              <w:pStyle w:val="ConsPlusNormal"/>
              <w:jc w:val="center"/>
            </w:pPr>
            <w:r>
              <w:t>менее 98</w:t>
            </w:r>
          </w:p>
        </w:tc>
      </w:tr>
      <w:tr w:rsidR="0022714E">
        <w:tblPrEx>
          <w:tblBorders>
            <w:insideH w:val="nil"/>
          </w:tblBorders>
        </w:tblPrEx>
        <w:tc>
          <w:tcPr>
            <w:tcW w:w="680" w:type="dxa"/>
          </w:tcPr>
          <w:p w:rsidR="0022714E" w:rsidRDefault="0022714E">
            <w:pPr>
              <w:pStyle w:val="ConsPlusNormal"/>
              <w:jc w:val="center"/>
            </w:pPr>
            <w:r>
              <w:t>12</w:t>
            </w:r>
          </w:p>
        </w:tc>
        <w:tc>
          <w:tcPr>
            <w:tcW w:w="13947" w:type="dxa"/>
            <w:gridSpan w:val="6"/>
          </w:tcPr>
          <w:p w:rsidR="0022714E" w:rsidRDefault="0022714E">
            <w:pPr>
              <w:pStyle w:val="ConsPlusNormal"/>
              <w:jc w:val="both"/>
            </w:pPr>
            <w:r>
              <w:t xml:space="preserve">Исключен. - </w:t>
            </w:r>
            <w:hyperlink r:id="rId105">
              <w:r>
                <w:rPr>
                  <w:color w:val="0000FF"/>
                </w:rPr>
                <w:t>Постановление</w:t>
              </w:r>
            </w:hyperlink>
            <w:r>
              <w:t xml:space="preserve"> Администрации г. Вологды от 08.06.2017 N 588</w:t>
            </w:r>
          </w:p>
        </w:tc>
      </w:tr>
    </w:tbl>
    <w:p w:rsidR="0022714E" w:rsidRDefault="0022714E">
      <w:pPr>
        <w:pStyle w:val="ConsPlusNormal"/>
        <w:sectPr w:rsidR="0022714E">
          <w:pgSz w:w="16838" w:h="11905" w:orient="landscape"/>
          <w:pgMar w:top="1701" w:right="1134" w:bottom="850" w:left="1134" w:header="0" w:footer="0" w:gutter="0"/>
          <w:cols w:space="720"/>
          <w:titlePg/>
        </w:sectPr>
      </w:pPr>
    </w:p>
    <w:p w:rsidR="0022714E" w:rsidRDefault="0022714E">
      <w:pPr>
        <w:pStyle w:val="ConsPlusNormal"/>
        <w:jc w:val="both"/>
      </w:pPr>
    </w:p>
    <w:p w:rsidR="0022714E" w:rsidRDefault="0022714E">
      <w:pPr>
        <w:pStyle w:val="ConsPlusNormal"/>
        <w:jc w:val="both"/>
      </w:pPr>
    </w:p>
    <w:p w:rsidR="0022714E" w:rsidRDefault="0022714E">
      <w:pPr>
        <w:pStyle w:val="ConsPlusNormal"/>
        <w:jc w:val="both"/>
      </w:pPr>
    </w:p>
    <w:p w:rsidR="0022714E" w:rsidRDefault="0022714E">
      <w:pPr>
        <w:pStyle w:val="ConsPlusNormal"/>
        <w:jc w:val="both"/>
      </w:pPr>
    </w:p>
    <w:p w:rsidR="0022714E" w:rsidRDefault="0022714E">
      <w:pPr>
        <w:pStyle w:val="ConsPlusNormal"/>
        <w:jc w:val="both"/>
      </w:pPr>
    </w:p>
    <w:p w:rsidR="0022714E" w:rsidRDefault="0022714E">
      <w:pPr>
        <w:pStyle w:val="ConsPlusNormal"/>
        <w:jc w:val="right"/>
        <w:outlineLvl w:val="1"/>
      </w:pPr>
      <w:r>
        <w:t>Приложение N 4</w:t>
      </w:r>
    </w:p>
    <w:p w:rsidR="0022714E" w:rsidRDefault="0022714E">
      <w:pPr>
        <w:pStyle w:val="ConsPlusNormal"/>
        <w:jc w:val="right"/>
      </w:pPr>
      <w:r>
        <w:t>к Порядку</w:t>
      </w:r>
    </w:p>
    <w:p w:rsidR="0022714E" w:rsidRDefault="0022714E">
      <w:pPr>
        <w:pStyle w:val="ConsPlusNormal"/>
        <w:jc w:val="right"/>
      </w:pPr>
      <w:r>
        <w:t>оценки эффективности деятельности муниципальных</w:t>
      </w:r>
    </w:p>
    <w:p w:rsidR="0022714E" w:rsidRDefault="0022714E">
      <w:pPr>
        <w:pStyle w:val="ConsPlusNormal"/>
        <w:jc w:val="right"/>
      </w:pPr>
      <w:r>
        <w:t>унитарных предприятий, акционерных обществ,</w:t>
      </w:r>
    </w:p>
    <w:p w:rsidR="0022714E" w:rsidRDefault="0022714E">
      <w:pPr>
        <w:pStyle w:val="ConsPlusNormal"/>
        <w:jc w:val="right"/>
      </w:pPr>
      <w:r>
        <w:t>обществ с ограниченной ответственностью, сто</w:t>
      </w:r>
    </w:p>
    <w:p w:rsidR="0022714E" w:rsidRDefault="0022714E">
      <w:pPr>
        <w:pStyle w:val="ConsPlusNormal"/>
        <w:jc w:val="right"/>
      </w:pPr>
      <w:r>
        <w:t>процентов акций, долей в уставных капиталах</w:t>
      </w:r>
    </w:p>
    <w:p w:rsidR="0022714E" w:rsidRDefault="0022714E">
      <w:pPr>
        <w:pStyle w:val="ConsPlusNormal"/>
        <w:jc w:val="right"/>
      </w:pPr>
      <w:r>
        <w:t>которых находится в собственности городского</w:t>
      </w:r>
    </w:p>
    <w:p w:rsidR="0022714E" w:rsidRDefault="0022714E">
      <w:pPr>
        <w:pStyle w:val="ConsPlusNormal"/>
        <w:jc w:val="right"/>
      </w:pPr>
      <w:r>
        <w:t>округа города Вологды</w:t>
      </w:r>
    </w:p>
    <w:p w:rsidR="0022714E" w:rsidRDefault="002271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2271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714E" w:rsidRDefault="002271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714E" w:rsidRDefault="002271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714E" w:rsidRDefault="0022714E">
            <w:pPr>
              <w:pStyle w:val="ConsPlusNormal"/>
              <w:jc w:val="center"/>
            </w:pPr>
            <w:r>
              <w:rPr>
                <w:color w:val="392C69"/>
              </w:rPr>
              <w:t>Список изменяющих документов</w:t>
            </w:r>
          </w:p>
          <w:p w:rsidR="0022714E" w:rsidRDefault="0022714E">
            <w:pPr>
              <w:pStyle w:val="ConsPlusNormal"/>
              <w:jc w:val="center"/>
            </w:pPr>
            <w:r>
              <w:rPr>
                <w:color w:val="392C69"/>
              </w:rPr>
              <w:t>(в ред. постановлений Администрации г. Вологды</w:t>
            </w:r>
          </w:p>
          <w:p w:rsidR="0022714E" w:rsidRDefault="0022714E">
            <w:pPr>
              <w:pStyle w:val="ConsPlusNormal"/>
              <w:jc w:val="center"/>
            </w:pPr>
            <w:r>
              <w:rPr>
                <w:color w:val="392C69"/>
              </w:rPr>
              <w:t xml:space="preserve">от 08.06.2017 </w:t>
            </w:r>
            <w:hyperlink r:id="rId106">
              <w:r>
                <w:rPr>
                  <w:color w:val="0000FF"/>
                </w:rPr>
                <w:t>N 588</w:t>
              </w:r>
            </w:hyperlink>
            <w:r>
              <w:rPr>
                <w:color w:val="392C69"/>
              </w:rPr>
              <w:t xml:space="preserve">, от 13.09.2021 </w:t>
            </w:r>
            <w:hyperlink r:id="rId107">
              <w:r>
                <w:rPr>
                  <w:color w:val="0000FF"/>
                </w:rPr>
                <w:t>N 1406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714E" w:rsidRDefault="0022714E">
            <w:pPr>
              <w:pStyle w:val="ConsPlusNormal"/>
            </w:pPr>
          </w:p>
        </w:tc>
      </w:tr>
    </w:tbl>
    <w:p w:rsidR="0022714E" w:rsidRDefault="0022714E">
      <w:pPr>
        <w:pStyle w:val="ConsPlusNormal"/>
        <w:jc w:val="both"/>
      </w:pPr>
    </w:p>
    <w:p w:rsidR="0022714E" w:rsidRDefault="0022714E">
      <w:pPr>
        <w:pStyle w:val="ConsPlusNormal"/>
        <w:jc w:val="right"/>
      </w:pPr>
      <w:r>
        <w:t>форма</w:t>
      </w:r>
    </w:p>
    <w:p w:rsidR="0022714E" w:rsidRDefault="0022714E">
      <w:pPr>
        <w:pStyle w:val="ConsPlusNormal"/>
        <w:jc w:val="both"/>
      </w:pPr>
    </w:p>
    <w:p w:rsidR="0022714E" w:rsidRDefault="0022714E">
      <w:pPr>
        <w:pStyle w:val="ConsPlusNonformat"/>
        <w:jc w:val="both"/>
      </w:pPr>
      <w:r>
        <w:t xml:space="preserve">                                                                  УТВЕРЖДАЮ</w:t>
      </w:r>
    </w:p>
    <w:p w:rsidR="0022714E" w:rsidRDefault="0022714E">
      <w:pPr>
        <w:pStyle w:val="ConsPlusNonformat"/>
        <w:jc w:val="both"/>
      </w:pPr>
      <w:r>
        <w:t xml:space="preserve">                                                 __________________________</w:t>
      </w:r>
    </w:p>
    <w:p w:rsidR="0022714E" w:rsidRDefault="0022714E">
      <w:pPr>
        <w:pStyle w:val="ConsPlusNonformat"/>
        <w:jc w:val="both"/>
      </w:pPr>
      <w:r>
        <w:t xml:space="preserve">                                                  руководитель организации</w:t>
      </w:r>
    </w:p>
    <w:p w:rsidR="0022714E" w:rsidRDefault="0022714E">
      <w:pPr>
        <w:pStyle w:val="ConsPlusNonformat"/>
        <w:jc w:val="both"/>
      </w:pPr>
      <w:r>
        <w:t>"__"___________ 20__ г.</w:t>
      </w:r>
    </w:p>
    <w:p w:rsidR="0022714E" w:rsidRDefault="0022714E">
      <w:pPr>
        <w:pStyle w:val="ConsPlusNonformat"/>
        <w:jc w:val="both"/>
      </w:pPr>
    </w:p>
    <w:p w:rsidR="0022714E" w:rsidRDefault="0022714E">
      <w:pPr>
        <w:pStyle w:val="ConsPlusNonformat"/>
        <w:jc w:val="both"/>
      </w:pPr>
      <w:bookmarkStart w:id="9" w:name="P575"/>
      <w:bookmarkEnd w:id="9"/>
      <w:r>
        <w:t xml:space="preserve">                                РЕЗУЛЬТАТЫ</w:t>
      </w:r>
    </w:p>
    <w:p w:rsidR="0022714E" w:rsidRDefault="0022714E">
      <w:pPr>
        <w:pStyle w:val="ConsPlusNonformat"/>
        <w:jc w:val="both"/>
      </w:pPr>
      <w:r>
        <w:t xml:space="preserve">                     оценки эффективности деятельности</w:t>
      </w:r>
    </w:p>
    <w:p w:rsidR="0022714E" w:rsidRDefault="0022714E">
      <w:pPr>
        <w:pStyle w:val="ConsPlusNonformat"/>
        <w:jc w:val="both"/>
      </w:pPr>
      <w:r>
        <w:t xml:space="preserve">                  муниципального унитарного предприятия,</w:t>
      </w:r>
    </w:p>
    <w:p w:rsidR="0022714E" w:rsidRDefault="0022714E">
      <w:pPr>
        <w:pStyle w:val="ConsPlusNonformat"/>
        <w:jc w:val="both"/>
      </w:pPr>
      <w:r>
        <w:t xml:space="preserve">              акционерного общества, общества с ограниченной</w:t>
      </w:r>
    </w:p>
    <w:p w:rsidR="0022714E" w:rsidRDefault="0022714E">
      <w:pPr>
        <w:pStyle w:val="ConsPlusNonformat"/>
        <w:jc w:val="both"/>
      </w:pPr>
      <w:r>
        <w:t xml:space="preserve">              ответственностью, сто процентов акций, долей в</w:t>
      </w:r>
    </w:p>
    <w:p w:rsidR="0022714E" w:rsidRDefault="0022714E">
      <w:pPr>
        <w:pStyle w:val="ConsPlusNonformat"/>
        <w:jc w:val="both"/>
      </w:pPr>
      <w:r>
        <w:t xml:space="preserve">                 уставных капиталах которого находится в</w:t>
      </w:r>
    </w:p>
    <w:p w:rsidR="0022714E" w:rsidRDefault="0022714E">
      <w:pPr>
        <w:pStyle w:val="ConsPlusNonformat"/>
        <w:jc w:val="both"/>
      </w:pPr>
      <w:r>
        <w:t xml:space="preserve">             собственности городского округа города Вологды,</w:t>
      </w:r>
    </w:p>
    <w:p w:rsidR="0022714E" w:rsidRDefault="0022714E">
      <w:pPr>
        <w:pStyle w:val="ConsPlusNonformat"/>
        <w:jc w:val="both"/>
      </w:pPr>
      <w:r>
        <w:t xml:space="preserve">                __________________________________________</w:t>
      </w:r>
    </w:p>
    <w:p w:rsidR="0022714E" w:rsidRDefault="0022714E">
      <w:pPr>
        <w:pStyle w:val="ConsPlusNonformat"/>
        <w:jc w:val="both"/>
      </w:pPr>
      <w:r>
        <w:t xml:space="preserve">                        (наименование организации)</w:t>
      </w:r>
    </w:p>
    <w:p w:rsidR="0022714E" w:rsidRDefault="0022714E">
      <w:pPr>
        <w:pStyle w:val="ConsPlusNonformat"/>
        <w:jc w:val="both"/>
      </w:pPr>
      <w:r>
        <w:t xml:space="preserve">                         за ___ квартал 20__ года</w:t>
      </w:r>
    </w:p>
    <w:p w:rsidR="0022714E" w:rsidRDefault="0022714E">
      <w:pPr>
        <w:pStyle w:val="ConsPlusNormal"/>
        <w:jc w:val="both"/>
      </w:pPr>
    </w:p>
    <w:p w:rsidR="0022714E" w:rsidRDefault="0022714E">
      <w:pPr>
        <w:pStyle w:val="ConsPlusNormal"/>
        <w:sectPr w:rsidR="0022714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948"/>
        <w:gridCol w:w="1304"/>
        <w:gridCol w:w="1361"/>
        <w:gridCol w:w="1587"/>
        <w:gridCol w:w="1351"/>
        <w:gridCol w:w="3345"/>
      </w:tblGrid>
      <w:tr w:rsidR="0022714E">
        <w:tc>
          <w:tcPr>
            <w:tcW w:w="680" w:type="dxa"/>
          </w:tcPr>
          <w:p w:rsidR="0022714E" w:rsidRDefault="0022714E">
            <w:pPr>
              <w:pStyle w:val="ConsPlusNormal"/>
              <w:jc w:val="center"/>
            </w:pPr>
            <w:r>
              <w:lastRenderedPageBreak/>
              <w:t>N</w:t>
            </w:r>
          </w:p>
          <w:p w:rsidR="0022714E" w:rsidRDefault="0022714E">
            <w:pPr>
              <w:pStyle w:val="ConsPlusNormal"/>
              <w:jc w:val="center"/>
            </w:pPr>
            <w:r>
              <w:t>п/п</w:t>
            </w:r>
          </w:p>
        </w:tc>
        <w:tc>
          <w:tcPr>
            <w:tcW w:w="2948" w:type="dxa"/>
          </w:tcPr>
          <w:p w:rsidR="0022714E" w:rsidRDefault="0022714E">
            <w:pPr>
              <w:pStyle w:val="ConsPlusNormal"/>
              <w:jc w:val="center"/>
            </w:pPr>
            <w:r>
              <w:t>Наименование показателя</w:t>
            </w:r>
          </w:p>
        </w:tc>
        <w:tc>
          <w:tcPr>
            <w:tcW w:w="1304" w:type="dxa"/>
          </w:tcPr>
          <w:p w:rsidR="0022714E" w:rsidRDefault="0022714E">
            <w:pPr>
              <w:pStyle w:val="ConsPlusNormal"/>
            </w:pPr>
            <w:r>
              <w:t>Единица измерения</w:t>
            </w:r>
          </w:p>
        </w:tc>
        <w:tc>
          <w:tcPr>
            <w:tcW w:w="1361" w:type="dxa"/>
          </w:tcPr>
          <w:p w:rsidR="0022714E" w:rsidRDefault="0022714E">
            <w:pPr>
              <w:pStyle w:val="ConsPlusNormal"/>
            </w:pPr>
            <w:r>
              <w:t>Плановое значение показателя</w:t>
            </w:r>
          </w:p>
        </w:tc>
        <w:tc>
          <w:tcPr>
            <w:tcW w:w="1587" w:type="dxa"/>
          </w:tcPr>
          <w:p w:rsidR="0022714E" w:rsidRDefault="0022714E">
            <w:pPr>
              <w:pStyle w:val="ConsPlusNormal"/>
            </w:pPr>
            <w:r>
              <w:t>Фактическое значение показателя</w:t>
            </w:r>
          </w:p>
        </w:tc>
        <w:tc>
          <w:tcPr>
            <w:tcW w:w="1351" w:type="dxa"/>
          </w:tcPr>
          <w:p w:rsidR="0022714E" w:rsidRDefault="0022714E">
            <w:pPr>
              <w:pStyle w:val="ConsPlusNormal"/>
            </w:pPr>
            <w:r>
              <w:t>Оценка в баллах &lt;*&gt;</w:t>
            </w:r>
          </w:p>
        </w:tc>
        <w:tc>
          <w:tcPr>
            <w:tcW w:w="3345" w:type="dxa"/>
          </w:tcPr>
          <w:p w:rsidR="0022714E" w:rsidRDefault="0022714E">
            <w:pPr>
              <w:pStyle w:val="ConsPlusNormal"/>
            </w:pPr>
            <w:r>
              <w:t>Размер премирования, предложенный Комиссией по оценке эффективности деятельности муниципальных унитарных предприятий, %</w:t>
            </w:r>
          </w:p>
        </w:tc>
      </w:tr>
      <w:tr w:rsidR="0022714E">
        <w:tc>
          <w:tcPr>
            <w:tcW w:w="680" w:type="dxa"/>
          </w:tcPr>
          <w:p w:rsidR="0022714E" w:rsidRDefault="0022714E">
            <w:pPr>
              <w:pStyle w:val="ConsPlusNormal"/>
              <w:jc w:val="center"/>
            </w:pPr>
            <w:r>
              <w:t>1</w:t>
            </w:r>
          </w:p>
        </w:tc>
        <w:tc>
          <w:tcPr>
            <w:tcW w:w="2948" w:type="dxa"/>
          </w:tcPr>
          <w:p w:rsidR="0022714E" w:rsidRDefault="0022714E">
            <w:pPr>
              <w:pStyle w:val="ConsPlusNormal"/>
              <w:jc w:val="center"/>
            </w:pPr>
            <w:r>
              <w:t>2</w:t>
            </w:r>
          </w:p>
        </w:tc>
        <w:tc>
          <w:tcPr>
            <w:tcW w:w="1304" w:type="dxa"/>
          </w:tcPr>
          <w:p w:rsidR="0022714E" w:rsidRDefault="0022714E">
            <w:pPr>
              <w:pStyle w:val="ConsPlusNormal"/>
              <w:jc w:val="center"/>
            </w:pPr>
            <w:r>
              <w:t>3</w:t>
            </w:r>
          </w:p>
        </w:tc>
        <w:tc>
          <w:tcPr>
            <w:tcW w:w="1361" w:type="dxa"/>
          </w:tcPr>
          <w:p w:rsidR="0022714E" w:rsidRDefault="0022714E">
            <w:pPr>
              <w:pStyle w:val="ConsPlusNormal"/>
              <w:jc w:val="center"/>
            </w:pPr>
            <w:r>
              <w:t>4</w:t>
            </w:r>
          </w:p>
        </w:tc>
        <w:tc>
          <w:tcPr>
            <w:tcW w:w="1587" w:type="dxa"/>
          </w:tcPr>
          <w:p w:rsidR="0022714E" w:rsidRDefault="0022714E">
            <w:pPr>
              <w:pStyle w:val="ConsPlusNormal"/>
              <w:jc w:val="center"/>
            </w:pPr>
            <w:r>
              <w:t>5</w:t>
            </w:r>
          </w:p>
        </w:tc>
        <w:tc>
          <w:tcPr>
            <w:tcW w:w="1351" w:type="dxa"/>
          </w:tcPr>
          <w:p w:rsidR="0022714E" w:rsidRDefault="0022714E">
            <w:pPr>
              <w:pStyle w:val="ConsPlusNormal"/>
              <w:jc w:val="center"/>
            </w:pPr>
            <w:r>
              <w:t>6</w:t>
            </w:r>
          </w:p>
        </w:tc>
        <w:tc>
          <w:tcPr>
            <w:tcW w:w="3345" w:type="dxa"/>
          </w:tcPr>
          <w:p w:rsidR="0022714E" w:rsidRDefault="0022714E">
            <w:pPr>
              <w:pStyle w:val="ConsPlusNormal"/>
              <w:jc w:val="center"/>
            </w:pPr>
            <w:r>
              <w:t>7</w:t>
            </w:r>
          </w:p>
        </w:tc>
      </w:tr>
      <w:tr w:rsidR="0022714E">
        <w:tc>
          <w:tcPr>
            <w:tcW w:w="680" w:type="dxa"/>
          </w:tcPr>
          <w:p w:rsidR="0022714E" w:rsidRDefault="0022714E">
            <w:pPr>
              <w:pStyle w:val="ConsPlusNormal"/>
            </w:pPr>
            <w:r>
              <w:t>1</w:t>
            </w:r>
          </w:p>
        </w:tc>
        <w:tc>
          <w:tcPr>
            <w:tcW w:w="2948" w:type="dxa"/>
          </w:tcPr>
          <w:p w:rsidR="0022714E" w:rsidRDefault="0022714E">
            <w:pPr>
              <w:pStyle w:val="ConsPlusNormal"/>
            </w:pPr>
          </w:p>
        </w:tc>
        <w:tc>
          <w:tcPr>
            <w:tcW w:w="1304" w:type="dxa"/>
          </w:tcPr>
          <w:p w:rsidR="0022714E" w:rsidRDefault="0022714E">
            <w:pPr>
              <w:pStyle w:val="ConsPlusNormal"/>
            </w:pPr>
          </w:p>
        </w:tc>
        <w:tc>
          <w:tcPr>
            <w:tcW w:w="1361" w:type="dxa"/>
          </w:tcPr>
          <w:p w:rsidR="0022714E" w:rsidRDefault="0022714E">
            <w:pPr>
              <w:pStyle w:val="ConsPlusNormal"/>
            </w:pPr>
          </w:p>
        </w:tc>
        <w:tc>
          <w:tcPr>
            <w:tcW w:w="1587" w:type="dxa"/>
          </w:tcPr>
          <w:p w:rsidR="0022714E" w:rsidRDefault="0022714E">
            <w:pPr>
              <w:pStyle w:val="ConsPlusNormal"/>
            </w:pPr>
          </w:p>
        </w:tc>
        <w:tc>
          <w:tcPr>
            <w:tcW w:w="1351" w:type="dxa"/>
          </w:tcPr>
          <w:p w:rsidR="0022714E" w:rsidRDefault="0022714E">
            <w:pPr>
              <w:pStyle w:val="ConsPlusNormal"/>
            </w:pPr>
          </w:p>
        </w:tc>
        <w:tc>
          <w:tcPr>
            <w:tcW w:w="3345" w:type="dxa"/>
          </w:tcPr>
          <w:p w:rsidR="0022714E" w:rsidRDefault="0022714E">
            <w:pPr>
              <w:pStyle w:val="ConsPlusNormal"/>
            </w:pPr>
          </w:p>
        </w:tc>
      </w:tr>
      <w:tr w:rsidR="0022714E">
        <w:tc>
          <w:tcPr>
            <w:tcW w:w="680" w:type="dxa"/>
          </w:tcPr>
          <w:p w:rsidR="0022714E" w:rsidRDefault="0022714E">
            <w:pPr>
              <w:pStyle w:val="ConsPlusNormal"/>
            </w:pPr>
            <w:r>
              <w:t>2</w:t>
            </w:r>
          </w:p>
        </w:tc>
        <w:tc>
          <w:tcPr>
            <w:tcW w:w="2948" w:type="dxa"/>
          </w:tcPr>
          <w:p w:rsidR="0022714E" w:rsidRDefault="0022714E">
            <w:pPr>
              <w:pStyle w:val="ConsPlusNormal"/>
            </w:pPr>
          </w:p>
        </w:tc>
        <w:tc>
          <w:tcPr>
            <w:tcW w:w="1304" w:type="dxa"/>
          </w:tcPr>
          <w:p w:rsidR="0022714E" w:rsidRDefault="0022714E">
            <w:pPr>
              <w:pStyle w:val="ConsPlusNormal"/>
            </w:pPr>
          </w:p>
        </w:tc>
        <w:tc>
          <w:tcPr>
            <w:tcW w:w="1361" w:type="dxa"/>
          </w:tcPr>
          <w:p w:rsidR="0022714E" w:rsidRDefault="0022714E">
            <w:pPr>
              <w:pStyle w:val="ConsPlusNormal"/>
            </w:pPr>
          </w:p>
        </w:tc>
        <w:tc>
          <w:tcPr>
            <w:tcW w:w="1587" w:type="dxa"/>
          </w:tcPr>
          <w:p w:rsidR="0022714E" w:rsidRDefault="0022714E">
            <w:pPr>
              <w:pStyle w:val="ConsPlusNormal"/>
            </w:pPr>
          </w:p>
        </w:tc>
        <w:tc>
          <w:tcPr>
            <w:tcW w:w="1351" w:type="dxa"/>
          </w:tcPr>
          <w:p w:rsidR="0022714E" w:rsidRDefault="0022714E">
            <w:pPr>
              <w:pStyle w:val="ConsPlusNormal"/>
            </w:pPr>
          </w:p>
        </w:tc>
        <w:tc>
          <w:tcPr>
            <w:tcW w:w="3345" w:type="dxa"/>
          </w:tcPr>
          <w:p w:rsidR="0022714E" w:rsidRDefault="0022714E">
            <w:pPr>
              <w:pStyle w:val="ConsPlusNormal"/>
            </w:pPr>
          </w:p>
        </w:tc>
      </w:tr>
      <w:tr w:rsidR="0022714E">
        <w:tc>
          <w:tcPr>
            <w:tcW w:w="680" w:type="dxa"/>
          </w:tcPr>
          <w:p w:rsidR="0022714E" w:rsidRDefault="0022714E">
            <w:pPr>
              <w:pStyle w:val="ConsPlusNormal"/>
            </w:pPr>
            <w:r>
              <w:t>...</w:t>
            </w:r>
          </w:p>
        </w:tc>
        <w:tc>
          <w:tcPr>
            <w:tcW w:w="2948" w:type="dxa"/>
          </w:tcPr>
          <w:p w:rsidR="0022714E" w:rsidRDefault="0022714E">
            <w:pPr>
              <w:pStyle w:val="ConsPlusNormal"/>
            </w:pPr>
          </w:p>
        </w:tc>
        <w:tc>
          <w:tcPr>
            <w:tcW w:w="1304" w:type="dxa"/>
          </w:tcPr>
          <w:p w:rsidR="0022714E" w:rsidRDefault="0022714E">
            <w:pPr>
              <w:pStyle w:val="ConsPlusNormal"/>
            </w:pPr>
          </w:p>
        </w:tc>
        <w:tc>
          <w:tcPr>
            <w:tcW w:w="1361" w:type="dxa"/>
          </w:tcPr>
          <w:p w:rsidR="0022714E" w:rsidRDefault="0022714E">
            <w:pPr>
              <w:pStyle w:val="ConsPlusNormal"/>
            </w:pPr>
          </w:p>
        </w:tc>
        <w:tc>
          <w:tcPr>
            <w:tcW w:w="1587" w:type="dxa"/>
          </w:tcPr>
          <w:p w:rsidR="0022714E" w:rsidRDefault="0022714E">
            <w:pPr>
              <w:pStyle w:val="ConsPlusNormal"/>
            </w:pPr>
          </w:p>
        </w:tc>
        <w:tc>
          <w:tcPr>
            <w:tcW w:w="1351" w:type="dxa"/>
          </w:tcPr>
          <w:p w:rsidR="0022714E" w:rsidRDefault="0022714E">
            <w:pPr>
              <w:pStyle w:val="ConsPlusNormal"/>
            </w:pPr>
          </w:p>
        </w:tc>
        <w:tc>
          <w:tcPr>
            <w:tcW w:w="3345" w:type="dxa"/>
          </w:tcPr>
          <w:p w:rsidR="0022714E" w:rsidRDefault="0022714E">
            <w:pPr>
              <w:pStyle w:val="ConsPlusNormal"/>
            </w:pPr>
          </w:p>
        </w:tc>
      </w:tr>
    </w:tbl>
    <w:p w:rsidR="0022714E" w:rsidRDefault="0022714E">
      <w:pPr>
        <w:pStyle w:val="ConsPlusNormal"/>
        <w:sectPr w:rsidR="0022714E">
          <w:pgSz w:w="16838" w:h="11905" w:orient="landscape"/>
          <w:pgMar w:top="1701" w:right="1134" w:bottom="850" w:left="1134" w:header="0" w:footer="0" w:gutter="0"/>
          <w:cols w:space="720"/>
          <w:titlePg/>
        </w:sectPr>
      </w:pPr>
    </w:p>
    <w:p w:rsidR="0022714E" w:rsidRDefault="0022714E">
      <w:pPr>
        <w:pStyle w:val="ConsPlusNormal"/>
        <w:jc w:val="both"/>
      </w:pPr>
    </w:p>
    <w:p w:rsidR="0022714E" w:rsidRDefault="0022714E">
      <w:pPr>
        <w:pStyle w:val="ConsPlusNonformat"/>
        <w:jc w:val="both"/>
      </w:pPr>
      <w:r>
        <w:t>Итоговый показатель эффективности деятельности организации: ___________ &lt;*&gt;</w:t>
      </w:r>
    </w:p>
    <w:p w:rsidR="0022714E" w:rsidRDefault="0022714E">
      <w:pPr>
        <w:pStyle w:val="ConsPlusNonformat"/>
        <w:jc w:val="both"/>
      </w:pPr>
      <w:r>
        <w:t>Уровень эффективности: ____________ &lt;*&gt;</w:t>
      </w:r>
    </w:p>
    <w:p w:rsidR="0022714E" w:rsidRDefault="0022714E">
      <w:pPr>
        <w:pStyle w:val="ConsPlusNonformat"/>
        <w:jc w:val="both"/>
      </w:pPr>
      <w:r>
        <w:t>Размер премирования по итогам за ___ квартал 201_ года составляет _____% от</w:t>
      </w:r>
    </w:p>
    <w:p w:rsidR="0022714E" w:rsidRDefault="0022714E">
      <w:pPr>
        <w:pStyle w:val="ConsPlusNonformat"/>
        <w:jc w:val="both"/>
      </w:pPr>
      <w:r>
        <w:t>суммы 3-х должностных окладов.</w:t>
      </w:r>
    </w:p>
    <w:p w:rsidR="0022714E" w:rsidRDefault="0022714E">
      <w:pPr>
        <w:pStyle w:val="ConsPlusNonformat"/>
        <w:jc w:val="both"/>
      </w:pPr>
    </w:p>
    <w:p w:rsidR="0022714E" w:rsidRDefault="0022714E">
      <w:pPr>
        <w:pStyle w:val="ConsPlusNonformat"/>
        <w:jc w:val="both"/>
      </w:pPr>
      <w:r>
        <w:t>СОГЛАСОВАНО:</w:t>
      </w:r>
    </w:p>
    <w:p w:rsidR="0022714E" w:rsidRDefault="0022714E">
      <w:pPr>
        <w:pStyle w:val="ConsPlusNonformat"/>
        <w:jc w:val="both"/>
      </w:pPr>
      <w:r>
        <w:t>Руководитель отраслевого</w:t>
      </w:r>
    </w:p>
    <w:p w:rsidR="0022714E" w:rsidRDefault="0022714E">
      <w:pPr>
        <w:pStyle w:val="ConsPlusNonformat"/>
        <w:jc w:val="both"/>
      </w:pPr>
      <w:r>
        <w:t>(функционального) органа</w:t>
      </w:r>
    </w:p>
    <w:p w:rsidR="0022714E" w:rsidRDefault="0022714E">
      <w:pPr>
        <w:pStyle w:val="ConsPlusNonformat"/>
        <w:jc w:val="both"/>
      </w:pPr>
      <w:r>
        <w:t>Администрации города Вологды _________ ______________</w:t>
      </w:r>
    </w:p>
    <w:p w:rsidR="0022714E" w:rsidRDefault="0022714E">
      <w:pPr>
        <w:pStyle w:val="ConsPlusNonformat"/>
        <w:jc w:val="both"/>
      </w:pPr>
      <w:r>
        <w:t xml:space="preserve">                             (подпись)    (Ф.И.О.)</w:t>
      </w:r>
    </w:p>
    <w:p w:rsidR="0022714E" w:rsidRDefault="0022714E">
      <w:pPr>
        <w:pStyle w:val="ConsPlusNonformat"/>
        <w:jc w:val="both"/>
      </w:pPr>
      <w:r>
        <w:t>"__"___________ 20__ г.</w:t>
      </w:r>
    </w:p>
    <w:p w:rsidR="0022714E" w:rsidRDefault="0022714E">
      <w:pPr>
        <w:pStyle w:val="ConsPlusNonformat"/>
        <w:jc w:val="both"/>
      </w:pPr>
    </w:p>
    <w:p w:rsidR="0022714E" w:rsidRDefault="0022714E">
      <w:pPr>
        <w:pStyle w:val="ConsPlusNonformat"/>
        <w:jc w:val="both"/>
      </w:pPr>
      <w:r>
        <w:t>Председатель балансовой</w:t>
      </w:r>
    </w:p>
    <w:p w:rsidR="0022714E" w:rsidRDefault="0022714E">
      <w:pPr>
        <w:pStyle w:val="ConsPlusNonformat"/>
        <w:jc w:val="both"/>
      </w:pPr>
      <w:r>
        <w:t>комиссии/председатель</w:t>
      </w:r>
    </w:p>
    <w:p w:rsidR="0022714E" w:rsidRDefault="0022714E">
      <w:pPr>
        <w:pStyle w:val="ConsPlusNonformat"/>
        <w:jc w:val="both"/>
      </w:pPr>
      <w:r>
        <w:t>Совета директоров)</w:t>
      </w:r>
    </w:p>
    <w:p w:rsidR="0022714E" w:rsidRDefault="0022714E">
      <w:pPr>
        <w:pStyle w:val="ConsPlusNonformat"/>
        <w:jc w:val="both"/>
      </w:pPr>
      <w:r>
        <w:t>_________ ______________</w:t>
      </w:r>
    </w:p>
    <w:p w:rsidR="0022714E" w:rsidRDefault="0022714E">
      <w:pPr>
        <w:pStyle w:val="ConsPlusNonformat"/>
        <w:jc w:val="both"/>
      </w:pPr>
      <w:r>
        <w:t>(подпись)    (Ф.И.О.)</w:t>
      </w:r>
    </w:p>
    <w:p w:rsidR="0022714E" w:rsidRDefault="0022714E">
      <w:pPr>
        <w:pStyle w:val="ConsPlusNonformat"/>
        <w:jc w:val="both"/>
      </w:pPr>
      <w:r>
        <w:t>"__"___________ 20__ г.</w:t>
      </w:r>
    </w:p>
    <w:p w:rsidR="0022714E" w:rsidRDefault="0022714E">
      <w:pPr>
        <w:pStyle w:val="ConsPlusNonformat"/>
        <w:jc w:val="both"/>
      </w:pPr>
      <w:r>
        <w:t xml:space="preserve">    --------------------------------</w:t>
      </w:r>
    </w:p>
    <w:p w:rsidR="0022714E" w:rsidRDefault="0022714E">
      <w:pPr>
        <w:pStyle w:val="ConsPlusNonformat"/>
        <w:jc w:val="both"/>
      </w:pPr>
      <w:r>
        <w:t>&lt;*&gt;   Заполняется  отраслевым  (функциональным)  органом  Администрации</w:t>
      </w:r>
    </w:p>
    <w:p w:rsidR="0022714E" w:rsidRDefault="0022714E">
      <w:pPr>
        <w:pStyle w:val="ConsPlusNonformat"/>
        <w:jc w:val="both"/>
      </w:pPr>
      <w:r>
        <w:t>города Вологды.</w:t>
      </w:r>
    </w:p>
    <w:p w:rsidR="0022714E" w:rsidRDefault="0022714E">
      <w:pPr>
        <w:pStyle w:val="ConsPlusNormal"/>
        <w:jc w:val="both"/>
      </w:pPr>
    </w:p>
    <w:p w:rsidR="0022714E" w:rsidRDefault="0022714E">
      <w:pPr>
        <w:pStyle w:val="ConsPlusNormal"/>
        <w:jc w:val="both"/>
      </w:pPr>
    </w:p>
    <w:p w:rsidR="0022714E" w:rsidRDefault="0022714E">
      <w:pPr>
        <w:pStyle w:val="ConsPlusNormal"/>
        <w:jc w:val="both"/>
      </w:pPr>
    </w:p>
    <w:p w:rsidR="0022714E" w:rsidRDefault="0022714E">
      <w:pPr>
        <w:pStyle w:val="ConsPlusNormal"/>
        <w:jc w:val="both"/>
      </w:pPr>
    </w:p>
    <w:p w:rsidR="0022714E" w:rsidRDefault="0022714E">
      <w:pPr>
        <w:pStyle w:val="ConsPlusNormal"/>
        <w:jc w:val="both"/>
      </w:pPr>
    </w:p>
    <w:p w:rsidR="0022714E" w:rsidRDefault="0022714E">
      <w:pPr>
        <w:pStyle w:val="ConsPlusNormal"/>
        <w:jc w:val="right"/>
        <w:outlineLvl w:val="1"/>
      </w:pPr>
      <w:r>
        <w:t>Приложение N 5</w:t>
      </w:r>
    </w:p>
    <w:p w:rsidR="0022714E" w:rsidRDefault="0022714E">
      <w:pPr>
        <w:pStyle w:val="ConsPlusNormal"/>
        <w:jc w:val="right"/>
      </w:pPr>
      <w:r>
        <w:t>к Порядку</w:t>
      </w:r>
    </w:p>
    <w:p w:rsidR="0022714E" w:rsidRDefault="0022714E">
      <w:pPr>
        <w:pStyle w:val="ConsPlusNormal"/>
        <w:jc w:val="right"/>
      </w:pPr>
      <w:r>
        <w:t>оценки эффективности деятельности муниципальных</w:t>
      </w:r>
    </w:p>
    <w:p w:rsidR="0022714E" w:rsidRDefault="0022714E">
      <w:pPr>
        <w:pStyle w:val="ConsPlusNormal"/>
        <w:jc w:val="right"/>
      </w:pPr>
      <w:r>
        <w:t>унитарных предприятий, акционерных обществ,</w:t>
      </w:r>
    </w:p>
    <w:p w:rsidR="0022714E" w:rsidRDefault="0022714E">
      <w:pPr>
        <w:pStyle w:val="ConsPlusNormal"/>
        <w:jc w:val="right"/>
      </w:pPr>
      <w:r>
        <w:t>обществ с ограниченной ответственностью, сто</w:t>
      </w:r>
    </w:p>
    <w:p w:rsidR="0022714E" w:rsidRDefault="0022714E">
      <w:pPr>
        <w:pStyle w:val="ConsPlusNormal"/>
        <w:jc w:val="right"/>
      </w:pPr>
      <w:r>
        <w:t>процентов акций, долей в уставных капиталах</w:t>
      </w:r>
    </w:p>
    <w:p w:rsidR="0022714E" w:rsidRDefault="0022714E">
      <w:pPr>
        <w:pStyle w:val="ConsPlusNormal"/>
        <w:jc w:val="right"/>
      </w:pPr>
      <w:r>
        <w:t>которых находится в собственности городского</w:t>
      </w:r>
    </w:p>
    <w:p w:rsidR="0022714E" w:rsidRDefault="0022714E">
      <w:pPr>
        <w:pStyle w:val="ConsPlusNormal"/>
        <w:jc w:val="right"/>
      </w:pPr>
      <w:r>
        <w:t>округа города Вологды</w:t>
      </w:r>
    </w:p>
    <w:p w:rsidR="0022714E" w:rsidRDefault="002271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2271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714E" w:rsidRDefault="002271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714E" w:rsidRDefault="002271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714E" w:rsidRDefault="0022714E">
            <w:pPr>
              <w:pStyle w:val="ConsPlusNormal"/>
              <w:jc w:val="center"/>
            </w:pPr>
            <w:r>
              <w:rPr>
                <w:color w:val="392C69"/>
              </w:rPr>
              <w:t>Список изменяющих документов</w:t>
            </w:r>
          </w:p>
          <w:p w:rsidR="0022714E" w:rsidRDefault="0022714E">
            <w:pPr>
              <w:pStyle w:val="ConsPlusNormal"/>
              <w:jc w:val="center"/>
            </w:pPr>
            <w:r>
              <w:rPr>
                <w:color w:val="392C69"/>
              </w:rPr>
              <w:t>(в ред. постановлений Администрации г. Вологды</w:t>
            </w:r>
          </w:p>
          <w:p w:rsidR="0022714E" w:rsidRDefault="0022714E">
            <w:pPr>
              <w:pStyle w:val="ConsPlusNormal"/>
              <w:jc w:val="center"/>
            </w:pPr>
            <w:r>
              <w:rPr>
                <w:color w:val="392C69"/>
              </w:rPr>
              <w:t xml:space="preserve">от 08.06.2017 </w:t>
            </w:r>
            <w:hyperlink r:id="rId108">
              <w:r>
                <w:rPr>
                  <w:color w:val="0000FF"/>
                </w:rPr>
                <w:t>N 588</w:t>
              </w:r>
            </w:hyperlink>
            <w:r>
              <w:rPr>
                <w:color w:val="392C69"/>
              </w:rPr>
              <w:t xml:space="preserve">, от 29.03.2019 </w:t>
            </w:r>
            <w:hyperlink r:id="rId109">
              <w:r>
                <w:rPr>
                  <w:color w:val="0000FF"/>
                </w:rPr>
                <w:t>N 349</w:t>
              </w:r>
            </w:hyperlink>
            <w:r>
              <w:rPr>
                <w:color w:val="392C69"/>
              </w:rPr>
              <w:t xml:space="preserve">, от 13.09.2021 </w:t>
            </w:r>
            <w:hyperlink r:id="rId110">
              <w:r>
                <w:rPr>
                  <w:color w:val="0000FF"/>
                </w:rPr>
                <w:t>N 1406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714E" w:rsidRDefault="0022714E">
            <w:pPr>
              <w:pStyle w:val="ConsPlusNormal"/>
            </w:pPr>
          </w:p>
        </w:tc>
      </w:tr>
    </w:tbl>
    <w:p w:rsidR="0022714E" w:rsidRDefault="0022714E">
      <w:pPr>
        <w:pStyle w:val="ConsPlusNormal"/>
        <w:jc w:val="both"/>
      </w:pPr>
    </w:p>
    <w:p w:rsidR="0022714E" w:rsidRDefault="0022714E">
      <w:pPr>
        <w:pStyle w:val="ConsPlusNormal"/>
        <w:jc w:val="right"/>
        <w:outlineLvl w:val="2"/>
      </w:pPr>
      <w:r>
        <w:t>форма N 1</w:t>
      </w:r>
    </w:p>
    <w:p w:rsidR="0022714E" w:rsidRDefault="0022714E">
      <w:pPr>
        <w:pStyle w:val="ConsPlusNormal"/>
        <w:jc w:val="both"/>
      </w:pPr>
    </w:p>
    <w:p w:rsidR="0022714E" w:rsidRDefault="0022714E">
      <w:pPr>
        <w:pStyle w:val="ConsPlusNonformat"/>
        <w:jc w:val="both"/>
      </w:pPr>
      <w:r>
        <w:t xml:space="preserve">                                       УТВЕРЖДАЮ</w:t>
      </w:r>
    </w:p>
    <w:p w:rsidR="0022714E" w:rsidRDefault="0022714E">
      <w:pPr>
        <w:pStyle w:val="ConsPlusNonformat"/>
        <w:jc w:val="both"/>
      </w:pPr>
      <w:r>
        <w:t xml:space="preserve">                                       Председатель Комиссии по оценке</w:t>
      </w:r>
    </w:p>
    <w:p w:rsidR="0022714E" w:rsidRDefault="0022714E">
      <w:pPr>
        <w:pStyle w:val="ConsPlusNonformat"/>
        <w:jc w:val="both"/>
      </w:pPr>
      <w:r>
        <w:t xml:space="preserve">                                       эффективности деятельности</w:t>
      </w:r>
    </w:p>
    <w:p w:rsidR="0022714E" w:rsidRDefault="0022714E">
      <w:pPr>
        <w:pStyle w:val="ConsPlusNonformat"/>
        <w:jc w:val="both"/>
      </w:pPr>
      <w:r>
        <w:t xml:space="preserve">                                       муниципальных унитарных предприятий</w:t>
      </w:r>
    </w:p>
    <w:p w:rsidR="0022714E" w:rsidRDefault="0022714E">
      <w:pPr>
        <w:pStyle w:val="ConsPlusNonformat"/>
        <w:jc w:val="both"/>
      </w:pPr>
      <w:r>
        <w:t xml:space="preserve">                                       (председатель Совета директоров)</w:t>
      </w:r>
    </w:p>
    <w:p w:rsidR="0022714E" w:rsidRDefault="0022714E">
      <w:pPr>
        <w:pStyle w:val="ConsPlusNonformat"/>
        <w:jc w:val="both"/>
      </w:pPr>
      <w:r>
        <w:t xml:space="preserve">                                       ________________/___________________</w:t>
      </w:r>
    </w:p>
    <w:p w:rsidR="0022714E" w:rsidRDefault="0022714E">
      <w:pPr>
        <w:pStyle w:val="ConsPlusNonformat"/>
        <w:jc w:val="both"/>
      </w:pPr>
      <w:r>
        <w:t xml:space="preserve">                                        личная подпись   инициалы, фамилия</w:t>
      </w:r>
    </w:p>
    <w:p w:rsidR="0022714E" w:rsidRDefault="0022714E">
      <w:pPr>
        <w:pStyle w:val="ConsPlusNonformat"/>
        <w:jc w:val="both"/>
      </w:pPr>
      <w:r>
        <w:t>"__"___________ 20__ г.</w:t>
      </w:r>
    </w:p>
    <w:p w:rsidR="0022714E" w:rsidRDefault="0022714E">
      <w:pPr>
        <w:pStyle w:val="ConsPlusNonformat"/>
        <w:jc w:val="both"/>
      </w:pPr>
    </w:p>
    <w:p w:rsidR="0022714E" w:rsidRDefault="0022714E">
      <w:pPr>
        <w:pStyle w:val="ConsPlusNonformat"/>
        <w:jc w:val="both"/>
      </w:pPr>
      <w:bookmarkStart w:id="10" w:name="P672"/>
      <w:bookmarkEnd w:id="10"/>
      <w:r>
        <w:t xml:space="preserve">                                РЕЗУЛЬТАТЫ</w:t>
      </w:r>
    </w:p>
    <w:p w:rsidR="0022714E" w:rsidRDefault="0022714E">
      <w:pPr>
        <w:pStyle w:val="ConsPlusNonformat"/>
        <w:jc w:val="both"/>
      </w:pPr>
      <w:r>
        <w:t xml:space="preserve">                  итоговой оценки финансовой деятельности</w:t>
      </w:r>
    </w:p>
    <w:p w:rsidR="0022714E" w:rsidRDefault="0022714E">
      <w:pPr>
        <w:pStyle w:val="ConsPlusNonformat"/>
        <w:jc w:val="both"/>
      </w:pPr>
      <w:r>
        <w:t xml:space="preserve">                  _______________________________________</w:t>
      </w:r>
    </w:p>
    <w:p w:rsidR="0022714E" w:rsidRDefault="0022714E">
      <w:pPr>
        <w:pStyle w:val="ConsPlusNonformat"/>
        <w:jc w:val="both"/>
      </w:pPr>
      <w:r>
        <w:t xml:space="preserve">                        (наименование организации)</w:t>
      </w:r>
    </w:p>
    <w:p w:rsidR="0022714E" w:rsidRDefault="0022714E">
      <w:pPr>
        <w:pStyle w:val="ConsPlusNonformat"/>
        <w:jc w:val="both"/>
      </w:pPr>
      <w:r>
        <w:t xml:space="preserve">                                за 20__ год</w:t>
      </w:r>
    </w:p>
    <w:p w:rsidR="0022714E" w:rsidRDefault="0022714E">
      <w:pPr>
        <w:pStyle w:val="ConsPlusNormal"/>
        <w:jc w:val="both"/>
      </w:pPr>
    </w:p>
    <w:p w:rsidR="0022714E" w:rsidRDefault="0022714E">
      <w:pPr>
        <w:pStyle w:val="ConsPlusNormal"/>
        <w:sectPr w:rsidR="0022714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5783"/>
        <w:gridCol w:w="1587"/>
        <w:gridCol w:w="2268"/>
        <w:gridCol w:w="1928"/>
        <w:gridCol w:w="1191"/>
      </w:tblGrid>
      <w:tr w:rsidR="0022714E">
        <w:tc>
          <w:tcPr>
            <w:tcW w:w="624" w:type="dxa"/>
            <w:vMerge w:val="restart"/>
          </w:tcPr>
          <w:p w:rsidR="0022714E" w:rsidRDefault="0022714E">
            <w:pPr>
              <w:pStyle w:val="ConsPlusNormal"/>
              <w:jc w:val="center"/>
            </w:pPr>
            <w:r>
              <w:lastRenderedPageBreak/>
              <w:t>N</w:t>
            </w:r>
          </w:p>
          <w:p w:rsidR="0022714E" w:rsidRDefault="0022714E">
            <w:pPr>
              <w:pStyle w:val="ConsPlusNormal"/>
              <w:jc w:val="center"/>
            </w:pPr>
            <w:r>
              <w:t>п/п</w:t>
            </w:r>
          </w:p>
        </w:tc>
        <w:tc>
          <w:tcPr>
            <w:tcW w:w="5783" w:type="dxa"/>
            <w:vMerge w:val="restart"/>
          </w:tcPr>
          <w:p w:rsidR="0022714E" w:rsidRDefault="0022714E">
            <w:pPr>
              <w:pStyle w:val="ConsPlusNormal"/>
              <w:jc w:val="center"/>
            </w:pPr>
            <w:r>
              <w:t>Наименование показателя</w:t>
            </w:r>
          </w:p>
        </w:tc>
        <w:tc>
          <w:tcPr>
            <w:tcW w:w="1587" w:type="dxa"/>
            <w:vMerge w:val="restart"/>
          </w:tcPr>
          <w:p w:rsidR="0022714E" w:rsidRDefault="0022714E">
            <w:pPr>
              <w:pStyle w:val="ConsPlusNormal"/>
            </w:pPr>
            <w:r>
              <w:t>Нормативное значение</w:t>
            </w:r>
          </w:p>
        </w:tc>
        <w:tc>
          <w:tcPr>
            <w:tcW w:w="4196" w:type="dxa"/>
            <w:gridSpan w:val="2"/>
          </w:tcPr>
          <w:p w:rsidR="0022714E" w:rsidRDefault="0022714E">
            <w:pPr>
              <w:pStyle w:val="ConsPlusNormal"/>
              <w:jc w:val="center"/>
            </w:pPr>
            <w:r>
              <w:t>Значение показателя</w:t>
            </w:r>
          </w:p>
        </w:tc>
        <w:tc>
          <w:tcPr>
            <w:tcW w:w="1191" w:type="dxa"/>
            <w:vMerge w:val="restart"/>
          </w:tcPr>
          <w:p w:rsidR="0022714E" w:rsidRDefault="0022714E">
            <w:pPr>
              <w:pStyle w:val="ConsPlusNormal"/>
            </w:pPr>
            <w:r>
              <w:t>Оценка в баллах</w:t>
            </w:r>
          </w:p>
        </w:tc>
      </w:tr>
      <w:tr w:rsidR="0022714E">
        <w:tc>
          <w:tcPr>
            <w:tcW w:w="624" w:type="dxa"/>
            <w:vMerge/>
          </w:tcPr>
          <w:p w:rsidR="0022714E" w:rsidRDefault="0022714E">
            <w:pPr>
              <w:pStyle w:val="ConsPlusNormal"/>
            </w:pPr>
          </w:p>
        </w:tc>
        <w:tc>
          <w:tcPr>
            <w:tcW w:w="5783" w:type="dxa"/>
            <w:vMerge/>
          </w:tcPr>
          <w:p w:rsidR="0022714E" w:rsidRDefault="0022714E">
            <w:pPr>
              <w:pStyle w:val="ConsPlusNormal"/>
            </w:pPr>
          </w:p>
        </w:tc>
        <w:tc>
          <w:tcPr>
            <w:tcW w:w="1587" w:type="dxa"/>
            <w:vMerge/>
          </w:tcPr>
          <w:p w:rsidR="0022714E" w:rsidRDefault="0022714E">
            <w:pPr>
              <w:pStyle w:val="ConsPlusNormal"/>
            </w:pPr>
          </w:p>
        </w:tc>
        <w:tc>
          <w:tcPr>
            <w:tcW w:w="2268" w:type="dxa"/>
          </w:tcPr>
          <w:p w:rsidR="0022714E" w:rsidRDefault="0022714E">
            <w:pPr>
              <w:pStyle w:val="ConsPlusNormal"/>
              <w:jc w:val="center"/>
            </w:pPr>
            <w:r>
              <w:t>за предыдущий год</w:t>
            </w:r>
          </w:p>
        </w:tc>
        <w:tc>
          <w:tcPr>
            <w:tcW w:w="1928" w:type="dxa"/>
          </w:tcPr>
          <w:p w:rsidR="0022714E" w:rsidRDefault="0022714E">
            <w:pPr>
              <w:pStyle w:val="ConsPlusNormal"/>
              <w:jc w:val="center"/>
            </w:pPr>
            <w:r>
              <w:t>за отчетный год</w:t>
            </w:r>
          </w:p>
        </w:tc>
        <w:tc>
          <w:tcPr>
            <w:tcW w:w="1191" w:type="dxa"/>
            <w:vMerge/>
          </w:tcPr>
          <w:p w:rsidR="0022714E" w:rsidRDefault="0022714E">
            <w:pPr>
              <w:pStyle w:val="ConsPlusNormal"/>
            </w:pPr>
          </w:p>
        </w:tc>
      </w:tr>
      <w:tr w:rsidR="0022714E">
        <w:tc>
          <w:tcPr>
            <w:tcW w:w="624" w:type="dxa"/>
          </w:tcPr>
          <w:p w:rsidR="0022714E" w:rsidRDefault="0022714E">
            <w:pPr>
              <w:pStyle w:val="ConsPlusNormal"/>
              <w:jc w:val="center"/>
            </w:pPr>
            <w:r>
              <w:t>1</w:t>
            </w:r>
          </w:p>
        </w:tc>
        <w:tc>
          <w:tcPr>
            <w:tcW w:w="5783" w:type="dxa"/>
          </w:tcPr>
          <w:p w:rsidR="0022714E" w:rsidRDefault="0022714E">
            <w:pPr>
              <w:pStyle w:val="ConsPlusNormal"/>
              <w:jc w:val="center"/>
            </w:pPr>
            <w:r>
              <w:t>2</w:t>
            </w:r>
          </w:p>
        </w:tc>
        <w:tc>
          <w:tcPr>
            <w:tcW w:w="1587" w:type="dxa"/>
          </w:tcPr>
          <w:p w:rsidR="0022714E" w:rsidRDefault="0022714E">
            <w:pPr>
              <w:pStyle w:val="ConsPlusNormal"/>
              <w:jc w:val="center"/>
            </w:pPr>
            <w:r>
              <w:t>3</w:t>
            </w:r>
          </w:p>
        </w:tc>
        <w:tc>
          <w:tcPr>
            <w:tcW w:w="2268" w:type="dxa"/>
          </w:tcPr>
          <w:p w:rsidR="0022714E" w:rsidRDefault="0022714E">
            <w:pPr>
              <w:pStyle w:val="ConsPlusNormal"/>
              <w:jc w:val="center"/>
            </w:pPr>
            <w:r>
              <w:t>4</w:t>
            </w:r>
          </w:p>
        </w:tc>
        <w:tc>
          <w:tcPr>
            <w:tcW w:w="1928" w:type="dxa"/>
          </w:tcPr>
          <w:p w:rsidR="0022714E" w:rsidRDefault="0022714E">
            <w:pPr>
              <w:pStyle w:val="ConsPlusNormal"/>
              <w:jc w:val="center"/>
            </w:pPr>
            <w:r>
              <w:t>5</w:t>
            </w:r>
          </w:p>
        </w:tc>
        <w:tc>
          <w:tcPr>
            <w:tcW w:w="1191" w:type="dxa"/>
          </w:tcPr>
          <w:p w:rsidR="0022714E" w:rsidRDefault="0022714E">
            <w:pPr>
              <w:pStyle w:val="ConsPlusNormal"/>
              <w:jc w:val="center"/>
            </w:pPr>
            <w:r>
              <w:t>6</w:t>
            </w:r>
          </w:p>
        </w:tc>
      </w:tr>
      <w:tr w:rsidR="0022714E">
        <w:tc>
          <w:tcPr>
            <w:tcW w:w="624" w:type="dxa"/>
          </w:tcPr>
          <w:p w:rsidR="0022714E" w:rsidRDefault="0022714E">
            <w:pPr>
              <w:pStyle w:val="ConsPlusNormal"/>
            </w:pPr>
            <w:r>
              <w:t>1</w:t>
            </w:r>
          </w:p>
        </w:tc>
        <w:tc>
          <w:tcPr>
            <w:tcW w:w="5783" w:type="dxa"/>
          </w:tcPr>
          <w:p w:rsidR="0022714E" w:rsidRDefault="0022714E">
            <w:pPr>
              <w:pStyle w:val="ConsPlusNormal"/>
            </w:pPr>
          </w:p>
        </w:tc>
        <w:tc>
          <w:tcPr>
            <w:tcW w:w="1587" w:type="dxa"/>
          </w:tcPr>
          <w:p w:rsidR="0022714E" w:rsidRDefault="0022714E">
            <w:pPr>
              <w:pStyle w:val="ConsPlusNormal"/>
            </w:pPr>
          </w:p>
        </w:tc>
        <w:tc>
          <w:tcPr>
            <w:tcW w:w="2268" w:type="dxa"/>
          </w:tcPr>
          <w:p w:rsidR="0022714E" w:rsidRDefault="0022714E">
            <w:pPr>
              <w:pStyle w:val="ConsPlusNormal"/>
            </w:pPr>
          </w:p>
        </w:tc>
        <w:tc>
          <w:tcPr>
            <w:tcW w:w="1928" w:type="dxa"/>
          </w:tcPr>
          <w:p w:rsidR="0022714E" w:rsidRDefault="0022714E">
            <w:pPr>
              <w:pStyle w:val="ConsPlusNormal"/>
            </w:pPr>
          </w:p>
        </w:tc>
        <w:tc>
          <w:tcPr>
            <w:tcW w:w="1191" w:type="dxa"/>
          </w:tcPr>
          <w:p w:rsidR="0022714E" w:rsidRDefault="0022714E">
            <w:pPr>
              <w:pStyle w:val="ConsPlusNormal"/>
            </w:pPr>
          </w:p>
        </w:tc>
      </w:tr>
      <w:tr w:rsidR="0022714E">
        <w:tc>
          <w:tcPr>
            <w:tcW w:w="624" w:type="dxa"/>
          </w:tcPr>
          <w:p w:rsidR="0022714E" w:rsidRDefault="0022714E">
            <w:pPr>
              <w:pStyle w:val="ConsPlusNormal"/>
            </w:pPr>
            <w:r>
              <w:t>1.1</w:t>
            </w:r>
          </w:p>
        </w:tc>
        <w:tc>
          <w:tcPr>
            <w:tcW w:w="5783" w:type="dxa"/>
          </w:tcPr>
          <w:p w:rsidR="0022714E" w:rsidRDefault="0022714E">
            <w:pPr>
              <w:pStyle w:val="ConsPlusNormal"/>
            </w:pPr>
          </w:p>
        </w:tc>
        <w:tc>
          <w:tcPr>
            <w:tcW w:w="1587" w:type="dxa"/>
          </w:tcPr>
          <w:p w:rsidR="0022714E" w:rsidRDefault="0022714E">
            <w:pPr>
              <w:pStyle w:val="ConsPlusNormal"/>
            </w:pPr>
          </w:p>
        </w:tc>
        <w:tc>
          <w:tcPr>
            <w:tcW w:w="2268" w:type="dxa"/>
          </w:tcPr>
          <w:p w:rsidR="0022714E" w:rsidRDefault="0022714E">
            <w:pPr>
              <w:pStyle w:val="ConsPlusNormal"/>
            </w:pPr>
          </w:p>
        </w:tc>
        <w:tc>
          <w:tcPr>
            <w:tcW w:w="1928" w:type="dxa"/>
          </w:tcPr>
          <w:p w:rsidR="0022714E" w:rsidRDefault="0022714E">
            <w:pPr>
              <w:pStyle w:val="ConsPlusNormal"/>
            </w:pPr>
          </w:p>
        </w:tc>
        <w:tc>
          <w:tcPr>
            <w:tcW w:w="1191" w:type="dxa"/>
          </w:tcPr>
          <w:p w:rsidR="0022714E" w:rsidRDefault="0022714E">
            <w:pPr>
              <w:pStyle w:val="ConsPlusNormal"/>
            </w:pPr>
          </w:p>
        </w:tc>
      </w:tr>
      <w:tr w:rsidR="0022714E">
        <w:tc>
          <w:tcPr>
            <w:tcW w:w="624" w:type="dxa"/>
          </w:tcPr>
          <w:p w:rsidR="0022714E" w:rsidRDefault="0022714E">
            <w:pPr>
              <w:pStyle w:val="ConsPlusNormal"/>
            </w:pPr>
            <w:r>
              <w:t>...</w:t>
            </w:r>
          </w:p>
        </w:tc>
        <w:tc>
          <w:tcPr>
            <w:tcW w:w="5783" w:type="dxa"/>
          </w:tcPr>
          <w:p w:rsidR="0022714E" w:rsidRDefault="0022714E">
            <w:pPr>
              <w:pStyle w:val="ConsPlusNormal"/>
            </w:pPr>
          </w:p>
        </w:tc>
        <w:tc>
          <w:tcPr>
            <w:tcW w:w="1587" w:type="dxa"/>
          </w:tcPr>
          <w:p w:rsidR="0022714E" w:rsidRDefault="0022714E">
            <w:pPr>
              <w:pStyle w:val="ConsPlusNormal"/>
            </w:pPr>
          </w:p>
        </w:tc>
        <w:tc>
          <w:tcPr>
            <w:tcW w:w="2268" w:type="dxa"/>
          </w:tcPr>
          <w:p w:rsidR="0022714E" w:rsidRDefault="0022714E">
            <w:pPr>
              <w:pStyle w:val="ConsPlusNormal"/>
            </w:pPr>
          </w:p>
        </w:tc>
        <w:tc>
          <w:tcPr>
            <w:tcW w:w="1928" w:type="dxa"/>
          </w:tcPr>
          <w:p w:rsidR="0022714E" w:rsidRDefault="0022714E">
            <w:pPr>
              <w:pStyle w:val="ConsPlusNormal"/>
            </w:pPr>
          </w:p>
        </w:tc>
        <w:tc>
          <w:tcPr>
            <w:tcW w:w="1191" w:type="dxa"/>
          </w:tcPr>
          <w:p w:rsidR="0022714E" w:rsidRDefault="0022714E">
            <w:pPr>
              <w:pStyle w:val="ConsPlusNormal"/>
            </w:pPr>
          </w:p>
        </w:tc>
      </w:tr>
      <w:tr w:rsidR="0022714E">
        <w:tc>
          <w:tcPr>
            <w:tcW w:w="624" w:type="dxa"/>
          </w:tcPr>
          <w:p w:rsidR="0022714E" w:rsidRDefault="0022714E">
            <w:pPr>
              <w:pStyle w:val="ConsPlusNormal"/>
            </w:pPr>
          </w:p>
        </w:tc>
        <w:tc>
          <w:tcPr>
            <w:tcW w:w="5783" w:type="dxa"/>
          </w:tcPr>
          <w:p w:rsidR="0022714E" w:rsidRDefault="0022714E">
            <w:pPr>
              <w:pStyle w:val="ConsPlusNormal"/>
            </w:pPr>
            <w:r>
              <w:t>Итоговая оценка показателей финансового положения организации (Ип)</w:t>
            </w:r>
          </w:p>
        </w:tc>
        <w:tc>
          <w:tcPr>
            <w:tcW w:w="1587" w:type="dxa"/>
          </w:tcPr>
          <w:p w:rsidR="0022714E" w:rsidRDefault="0022714E">
            <w:pPr>
              <w:pStyle w:val="ConsPlusNormal"/>
            </w:pPr>
          </w:p>
        </w:tc>
        <w:tc>
          <w:tcPr>
            <w:tcW w:w="2268" w:type="dxa"/>
          </w:tcPr>
          <w:p w:rsidR="0022714E" w:rsidRDefault="0022714E">
            <w:pPr>
              <w:pStyle w:val="ConsPlusNormal"/>
            </w:pPr>
          </w:p>
        </w:tc>
        <w:tc>
          <w:tcPr>
            <w:tcW w:w="1928" w:type="dxa"/>
          </w:tcPr>
          <w:p w:rsidR="0022714E" w:rsidRDefault="0022714E">
            <w:pPr>
              <w:pStyle w:val="ConsPlusNormal"/>
            </w:pPr>
          </w:p>
        </w:tc>
        <w:tc>
          <w:tcPr>
            <w:tcW w:w="1191" w:type="dxa"/>
          </w:tcPr>
          <w:p w:rsidR="0022714E" w:rsidRDefault="0022714E">
            <w:pPr>
              <w:pStyle w:val="ConsPlusNormal"/>
            </w:pPr>
          </w:p>
        </w:tc>
      </w:tr>
      <w:tr w:rsidR="0022714E">
        <w:tc>
          <w:tcPr>
            <w:tcW w:w="624" w:type="dxa"/>
          </w:tcPr>
          <w:p w:rsidR="0022714E" w:rsidRDefault="0022714E">
            <w:pPr>
              <w:pStyle w:val="ConsPlusNormal"/>
            </w:pPr>
          </w:p>
        </w:tc>
        <w:tc>
          <w:tcPr>
            <w:tcW w:w="5783" w:type="dxa"/>
          </w:tcPr>
          <w:p w:rsidR="0022714E" w:rsidRDefault="0022714E">
            <w:pPr>
              <w:pStyle w:val="ConsPlusNormal"/>
            </w:pPr>
            <w:r>
              <w:t>Уровень финансового положения</w:t>
            </w:r>
          </w:p>
        </w:tc>
        <w:tc>
          <w:tcPr>
            <w:tcW w:w="1587" w:type="dxa"/>
          </w:tcPr>
          <w:p w:rsidR="0022714E" w:rsidRDefault="0022714E">
            <w:pPr>
              <w:pStyle w:val="ConsPlusNormal"/>
            </w:pPr>
          </w:p>
        </w:tc>
        <w:tc>
          <w:tcPr>
            <w:tcW w:w="2268" w:type="dxa"/>
          </w:tcPr>
          <w:p w:rsidR="0022714E" w:rsidRDefault="0022714E">
            <w:pPr>
              <w:pStyle w:val="ConsPlusNormal"/>
            </w:pPr>
          </w:p>
        </w:tc>
        <w:tc>
          <w:tcPr>
            <w:tcW w:w="1928" w:type="dxa"/>
          </w:tcPr>
          <w:p w:rsidR="0022714E" w:rsidRDefault="0022714E">
            <w:pPr>
              <w:pStyle w:val="ConsPlusNormal"/>
            </w:pPr>
          </w:p>
        </w:tc>
        <w:tc>
          <w:tcPr>
            <w:tcW w:w="1191" w:type="dxa"/>
          </w:tcPr>
          <w:p w:rsidR="0022714E" w:rsidRDefault="0022714E">
            <w:pPr>
              <w:pStyle w:val="ConsPlusNormal"/>
            </w:pPr>
          </w:p>
        </w:tc>
      </w:tr>
      <w:tr w:rsidR="0022714E">
        <w:tc>
          <w:tcPr>
            <w:tcW w:w="624" w:type="dxa"/>
          </w:tcPr>
          <w:p w:rsidR="0022714E" w:rsidRDefault="0022714E">
            <w:pPr>
              <w:pStyle w:val="ConsPlusNormal"/>
            </w:pPr>
            <w:r>
              <w:t>2</w:t>
            </w:r>
          </w:p>
        </w:tc>
        <w:tc>
          <w:tcPr>
            <w:tcW w:w="5783" w:type="dxa"/>
          </w:tcPr>
          <w:p w:rsidR="0022714E" w:rsidRDefault="0022714E">
            <w:pPr>
              <w:pStyle w:val="ConsPlusNormal"/>
            </w:pPr>
          </w:p>
        </w:tc>
        <w:tc>
          <w:tcPr>
            <w:tcW w:w="1587" w:type="dxa"/>
          </w:tcPr>
          <w:p w:rsidR="0022714E" w:rsidRDefault="0022714E">
            <w:pPr>
              <w:pStyle w:val="ConsPlusNormal"/>
            </w:pPr>
          </w:p>
        </w:tc>
        <w:tc>
          <w:tcPr>
            <w:tcW w:w="2268" w:type="dxa"/>
          </w:tcPr>
          <w:p w:rsidR="0022714E" w:rsidRDefault="0022714E">
            <w:pPr>
              <w:pStyle w:val="ConsPlusNormal"/>
            </w:pPr>
          </w:p>
        </w:tc>
        <w:tc>
          <w:tcPr>
            <w:tcW w:w="1928" w:type="dxa"/>
          </w:tcPr>
          <w:p w:rsidR="0022714E" w:rsidRDefault="0022714E">
            <w:pPr>
              <w:pStyle w:val="ConsPlusNormal"/>
            </w:pPr>
          </w:p>
        </w:tc>
        <w:tc>
          <w:tcPr>
            <w:tcW w:w="1191" w:type="dxa"/>
          </w:tcPr>
          <w:p w:rsidR="0022714E" w:rsidRDefault="0022714E">
            <w:pPr>
              <w:pStyle w:val="ConsPlusNormal"/>
            </w:pPr>
          </w:p>
        </w:tc>
      </w:tr>
      <w:tr w:rsidR="0022714E">
        <w:tc>
          <w:tcPr>
            <w:tcW w:w="624" w:type="dxa"/>
          </w:tcPr>
          <w:p w:rsidR="0022714E" w:rsidRDefault="0022714E">
            <w:pPr>
              <w:pStyle w:val="ConsPlusNormal"/>
            </w:pPr>
            <w:r>
              <w:t>2.1</w:t>
            </w:r>
          </w:p>
        </w:tc>
        <w:tc>
          <w:tcPr>
            <w:tcW w:w="5783" w:type="dxa"/>
          </w:tcPr>
          <w:p w:rsidR="0022714E" w:rsidRDefault="0022714E">
            <w:pPr>
              <w:pStyle w:val="ConsPlusNormal"/>
            </w:pPr>
          </w:p>
        </w:tc>
        <w:tc>
          <w:tcPr>
            <w:tcW w:w="1587" w:type="dxa"/>
          </w:tcPr>
          <w:p w:rsidR="0022714E" w:rsidRDefault="0022714E">
            <w:pPr>
              <w:pStyle w:val="ConsPlusNormal"/>
            </w:pPr>
          </w:p>
        </w:tc>
        <w:tc>
          <w:tcPr>
            <w:tcW w:w="2268" w:type="dxa"/>
          </w:tcPr>
          <w:p w:rsidR="0022714E" w:rsidRDefault="0022714E">
            <w:pPr>
              <w:pStyle w:val="ConsPlusNormal"/>
            </w:pPr>
          </w:p>
        </w:tc>
        <w:tc>
          <w:tcPr>
            <w:tcW w:w="1928" w:type="dxa"/>
          </w:tcPr>
          <w:p w:rsidR="0022714E" w:rsidRDefault="0022714E">
            <w:pPr>
              <w:pStyle w:val="ConsPlusNormal"/>
            </w:pPr>
          </w:p>
        </w:tc>
        <w:tc>
          <w:tcPr>
            <w:tcW w:w="1191" w:type="dxa"/>
          </w:tcPr>
          <w:p w:rsidR="0022714E" w:rsidRDefault="0022714E">
            <w:pPr>
              <w:pStyle w:val="ConsPlusNormal"/>
            </w:pPr>
          </w:p>
        </w:tc>
      </w:tr>
      <w:tr w:rsidR="0022714E">
        <w:tc>
          <w:tcPr>
            <w:tcW w:w="624" w:type="dxa"/>
          </w:tcPr>
          <w:p w:rsidR="0022714E" w:rsidRDefault="0022714E">
            <w:pPr>
              <w:pStyle w:val="ConsPlusNormal"/>
            </w:pPr>
            <w:r>
              <w:t>...</w:t>
            </w:r>
          </w:p>
        </w:tc>
        <w:tc>
          <w:tcPr>
            <w:tcW w:w="5783" w:type="dxa"/>
          </w:tcPr>
          <w:p w:rsidR="0022714E" w:rsidRDefault="0022714E">
            <w:pPr>
              <w:pStyle w:val="ConsPlusNormal"/>
            </w:pPr>
          </w:p>
        </w:tc>
        <w:tc>
          <w:tcPr>
            <w:tcW w:w="1587" w:type="dxa"/>
          </w:tcPr>
          <w:p w:rsidR="0022714E" w:rsidRDefault="0022714E">
            <w:pPr>
              <w:pStyle w:val="ConsPlusNormal"/>
            </w:pPr>
          </w:p>
        </w:tc>
        <w:tc>
          <w:tcPr>
            <w:tcW w:w="2268" w:type="dxa"/>
          </w:tcPr>
          <w:p w:rsidR="0022714E" w:rsidRDefault="0022714E">
            <w:pPr>
              <w:pStyle w:val="ConsPlusNormal"/>
            </w:pPr>
          </w:p>
        </w:tc>
        <w:tc>
          <w:tcPr>
            <w:tcW w:w="1928" w:type="dxa"/>
          </w:tcPr>
          <w:p w:rsidR="0022714E" w:rsidRDefault="0022714E">
            <w:pPr>
              <w:pStyle w:val="ConsPlusNormal"/>
            </w:pPr>
          </w:p>
        </w:tc>
        <w:tc>
          <w:tcPr>
            <w:tcW w:w="1191" w:type="dxa"/>
          </w:tcPr>
          <w:p w:rsidR="0022714E" w:rsidRDefault="0022714E">
            <w:pPr>
              <w:pStyle w:val="ConsPlusNormal"/>
            </w:pPr>
          </w:p>
        </w:tc>
      </w:tr>
      <w:tr w:rsidR="0022714E">
        <w:tc>
          <w:tcPr>
            <w:tcW w:w="624" w:type="dxa"/>
          </w:tcPr>
          <w:p w:rsidR="0022714E" w:rsidRDefault="0022714E">
            <w:pPr>
              <w:pStyle w:val="ConsPlusNormal"/>
            </w:pPr>
          </w:p>
        </w:tc>
        <w:tc>
          <w:tcPr>
            <w:tcW w:w="5783" w:type="dxa"/>
          </w:tcPr>
          <w:p w:rsidR="0022714E" w:rsidRDefault="0022714E">
            <w:pPr>
              <w:pStyle w:val="ConsPlusNormal"/>
            </w:pPr>
            <w:r>
              <w:t>Итоговая оценка показателей эффективности (финансовых результатов) деятельности организации (Иэф)</w:t>
            </w:r>
          </w:p>
        </w:tc>
        <w:tc>
          <w:tcPr>
            <w:tcW w:w="1587" w:type="dxa"/>
          </w:tcPr>
          <w:p w:rsidR="0022714E" w:rsidRDefault="0022714E">
            <w:pPr>
              <w:pStyle w:val="ConsPlusNormal"/>
            </w:pPr>
          </w:p>
        </w:tc>
        <w:tc>
          <w:tcPr>
            <w:tcW w:w="2268" w:type="dxa"/>
          </w:tcPr>
          <w:p w:rsidR="0022714E" w:rsidRDefault="0022714E">
            <w:pPr>
              <w:pStyle w:val="ConsPlusNormal"/>
            </w:pPr>
          </w:p>
        </w:tc>
        <w:tc>
          <w:tcPr>
            <w:tcW w:w="1928" w:type="dxa"/>
          </w:tcPr>
          <w:p w:rsidR="0022714E" w:rsidRDefault="0022714E">
            <w:pPr>
              <w:pStyle w:val="ConsPlusNormal"/>
            </w:pPr>
          </w:p>
        </w:tc>
        <w:tc>
          <w:tcPr>
            <w:tcW w:w="1191" w:type="dxa"/>
          </w:tcPr>
          <w:p w:rsidR="0022714E" w:rsidRDefault="0022714E">
            <w:pPr>
              <w:pStyle w:val="ConsPlusNormal"/>
            </w:pPr>
          </w:p>
        </w:tc>
      </w:tr>
      <w:tr w:rsidR="0022714E">
        <w:tc>
          <w:tcPr>
            <w:tcW w:w="624" w:type="dxa"/>
          </w:tcPr>
          <w:p w:rsidR="0022714E" w:rsidRDefault="0022714E">
            <w:pPr>
              <w:pStyle w:val="ConsPlusNormal"/>
            </w:pPr>
          </w:p>
        </w:tc>
        <w:tc>
          <w:tcPr>
            <w:tcW w:w="5783" w:type="dxa"/>
          </w:tcPr>
          <w:p w:rsidR="0022714E" w:rsidRDefault="0022714E">
            <w:pPr>
              <w:pStyle w:val="ConsPlusNormal"/>
            </w:pPr>
            <w:r>
              <w:t>Уровень эффективности деятельности</w:t>
            </w:r>
          </w:p>
        </w:tc>
        <w:tc>
          <w:tcPr>
            <w:tcW w:w="1587" w:type="dxa"/>
          </w:tcPr>
          <w:p w:rsidR="0022714E" w:rsidRDefault="0022714E">
            <w:pPr>
              <w:pStyle w:val="ConsPlusNormal"/>
            </w:pPr>
          </w:p>
        </w:tc>
        <w:tc>
          <w:tcPr>
            <w:tcW w:w="2268" w:type="dxa"/>
          </w:tcPr>
          <w:p w:rsidR="0022714E" w:rsidRDefault="0022714E">
            <w:pPr>
              <w:pStyle w:val="ConsPlusNormal"/>
            </w:pPr>
          </w:p>
        </w:tc>
        <w:tc>
          <w:tcPr>
            <w:tcW w:w="1928" w:type="dxa"/>
          </w:tcPr>
          <w:p w:rsidR="0022714E" w:rsidRDefault="0022714E">
            <w:pPr>
              <w:pStyle w:val="ConsPlusNormal"/>
            </w:pPr>
          </w:p>
        </w:tc>
        <w:tc>
          <w:tcPr>
            <w:tcW w:w="1191" w:type="dxa"/>
          </w:tcPr>
          <w:p w:rsidR="0022714E" w:rsidRDefault="0022714E">
            <w:pPr>
              <w:pStyle w:val="ConsPlusNormal"/>
            </w:pPr>
          </w:p>
        </w:tc>
      </w:tr>
      <w:tr w:rsidR="0022714E">
        <w:tc>
          <w:tcPr>
            <w:tcW w:w="624" w:type="dxa"/>
          </w:tcPr>
          <w:p w:rsidR="0022714E" w:rsidRDefault="0022714E">
            <w:pPr>
              <w:pStyle w:val="ConsPlusNormal"/>
            </w:pPr>
          </w:p>
        </w:tc>
        <w:tc>
          <w:tcPr>
            <w:tcW w:w="5783" w:type="dxa"/>
          </w:tcPr>
          <w:p w:rsidR="0022714E" w:rsidRDefault="0022714E">
            <w:pPr>
              <w:pStyle w:val="ConsPlusNormal"/>
            </w:pPr>
            <w:r>
              <w:t>Итоговый показатель эффективности деятельности организации</w:t>
            </w:r>
          </w:p>
        </w:tc>
        <w:tc>
          <w:tcPr>
            <w:tcW w:w="1587" w:type="dxa"/>
          </w:tcPr>
          <w:p w:rsidR="0022714E" w:rsidRDefault="0022714E">
            <w:pPr>
              <w:pStyle w:val="ConsPlusNormal"/>
            </w:pPr>
          </w:p>
        </w:tc>
        <w:tc>
          <w:tcPr>
            <w:tcW w:w="2268" w:type="dxa"/>
          </w:tcPr>
          <w:p w:rsidR="0022714E" w:rsidRDefault="0022714E">
            <w:pPr>
              <w:pStyle w:val="ConsPlusNormal"/>
            </w:pPr>
          </w:p>
        </w:tc>
        <w:tc>
          <w:tcPr>
            <w:tcW w:w="1928" w:type="dxa"/>
          </w:tcPr>
          <w:p w:rsidR="0022714E" w:rsidRDefault="0022714E">
            <w:pPr>
              <w:pStyle w:val="ConsPlusNormal"/>
            </w:pPr>
          </w:p>
        </w:tc>
        <w:tc>
          <w:tcPr>
            <w:tcW w:w="1191" w:type="dxa"/>
          </w:tcPr>
          <w:p w:rsidR="0022714E" w:rsidRDefault="0022714E">
            <w:pPr>
              <w:pStyle w:val="ConsPlusNormal"/>
            </w:pPr>
          </w:p>
        </w:tc>
      </w:tr>
      <w:tr w:rsidR="0022714E">
        <w:tc>
          <w:tcPr>
            <w:tcW w:w="624" w:type="dxa"/>
          </w:tcPr>
          <w:p w:rsidR="0022714E" w:rsidRDefault="0022714E">
            <w:pPr>
              <w:pStyle w:val="ConsPlusNormal"/>
            </w:pPr>
          </w:p>
        </w:tc>
        <w:tc>
          <w:tcPr>
            <w:tcW w:w="5783" w:type="dxa"/>
          </w:tcPr>
          <w:p w:rsidR="0022714E" w:rsidRDefault="0022714E">
            <w:pPr>
              <w:pStyle w:val="ConsPlusNormal"/>
            </w:pPr>
            <w:r>
              <w:t>Итоговый уровень эффективности</w:t>
            </w:r>
          </w:p>
        </w:tc>
        <w:tc>
          <w:tcPr>
            <w:tcW w:w="1587" w:type="dxa"/>
          </w:tcPr>
          <w:p w:rsidR="0022714E" w:rsidRDefault="0022714E">
            <w:pPr>
              <w:pStyle w:val="ConsPlusNormal"/>
            </w:pPr>
          </w:p>
        </w:tc>
        <w:tc>
          <w:tcPr>
            <w:tcW w:w="2268" w:type="dxa"/>
          </w:tcPr>
          <w:p w:rsidR="0022714E" w:rsidRDefault="0022714E">
            <w:pPr>
              <w:pStyle w:val="ConsPlusNormal"/>
            </w:pPr>
          </w:p>
        </w:tc>
        <w:tc>
          <w:tcPr>
            <w:tcW w:w="1928" w:type="dxa"/>
          </w:tcPr>
          <w:p w:rsidR="0022714E" w:rsidRDefault="0022714E">
            <w:pPr>
              <w:pStyle w:val="ConsPlusNormal"/>
            </w:pPr>
          </w:p>
        </w:tc>
        <w:tc>
          <w:tcPr>
            <w:tcW w:w="1191" w:type="dxa"/>
          </w:tcPr>
          <w:p w:rsidR="0022714E" w:rsidRDefault="0022714E">
            <w:pPr>
              <w:pStyle w:val="ConsPlusNormal"/>
            </w:pPr>
          </w:p>
        </w:tc>
      </w:tr>
    </w:tbl>
    <w:p w:rsidR="0022714E" w:rsidRDefault="0022714E">
      <w:pPr>
        <w:pStyle w:val="ConsPlusNormal"/>
        <w:jc w:val="both"/>
      </w:pPr>
    </w:p>
    <w:p w:rsidR="0022714E" w:rsidRDefault="0022714E">
      <w:pPr>
        <w:pStyle w:val="ConsPlusNonformat"/>
        <w:jc w:val="both"/>
      </w:pPr>
      <w:r>
        <w:t>Размер премирования по итогам за 201_ год, утвержденный Комиссией по оценке</w:t>
      </w:r>
    </w:p>
    <w:p w:rsidR="0022714E" w:rsidRDefault="0022714E">
      <w:pPr>
        <w:pStyle w:val="ConsPlusNonformat"/>
        <w:jc w:val="both"/>
      </w:pPr>
      <w:r>
        <w:t>эффективности  деятельности  муниципальных  унитарных  предприятий (Советом</w:t>
      </w:r>
    </w:p>
    <w:p w:rsidR="0022714E" w:rsidRDefault="0022714E">
      <w:pPr>
        <w:pStyle w:val="ConsPlusNonformat"/>
        <w:jc w:val="both"/>
      </w:pPr>
      <w:r>
        <w:t>директоров), составляет _____________ должностной(ых) оклад(а).</w:t>
      </w:r>
    </w:p>
    <w:p w:rsidR="0022714E" w:rsidRDefault="0022714E">
      <w:pPr>
        <w:pStyle w:val="ConsPlusNonformat"/>
        <w:jc w:val="both"/>
      </w:pPr>
    </w:p>
    <w:p w:rsidR="0022714E" w:rsidRDefault="0022714E">
      <w:pPr>
        <w:pStyle w:val="ConsPlusNonformat"/>
        <w:jc w:val="both"/>
      </w:pPr>
      <w:r>
        <w:lastRenderedPageBreak/>
        <w:t>Руководитель Департамента экономического</w:t>
      </w:r>
    </w:p>
    <w:p w:rsidR="0022714E" w:rsidRDefault="0022714E">
      <w:pPr>
        <w:pStyle w:val="ConsPlusNonformat"/>
        <w:jc w:val="both"/>
      </w:pPr>
      <w:r>
        <w:t>развития Администрации города Вологды              _________ ______________</w:t>
      </w:r>
    </w:p>
    <w:p w:rsidR="0022714E" w:rsidRDefault="0022714E">
      <w:pPr>
        <w:pStyle w:val="ConsPlusNonformat"/>
        <w:jc w:val="both"/>
      </w:pPr>
      <w:r>
        <w:t xml:space="preserve">                                                   (подпись)    (Ф.И.О.)</w:t>
      </w:r>
    </w:p>
    <w:p w:rsidR="0022714E" w:rsidRDefault="0022714E">
      <w:pPr>
        <w:pStyle w:val="ConsPlusNonformat"/>
        <w:jc w:val="both"/>
      </w:pPr>
      <w:r>
        <w:t>"__"___________ 20__ г.</w:t>
      </w:r>
    </w:p>
    <w:p w:rsidR="0022714E" w:rsidRDefault="0022714E">
      <w:pPr>
        <w:pStyle w:val="ConsPlusNonformat"/>
        <w:jc w:val="both"/>
      </w:pPr>
    </w:p>
    <w:p w:rsidR="0022714E" w:rsidRDefault="0022714E">
      <w:pPr>
        <w:pStyle w:val="ConsPlusNonformat"/>
        <w:jc w:val="both"/>
      </w:pPr>
      <w:r>
        <w:t>Для     предприятий     жилищно-коммунального     хозяйства     (МУП    ЖКХ</w:t>
      </w:r>
    </w:p>
    <w:p w:rsidR="0022714E" w:rsidRDefault="0022714E">
      <w:pPr>
        <w:pStyle w:val="ConsPlusNonformat"/>
        <w:jc w:val="both"/>
      </w:pPr>
      <w:r>
        <w:t>"Вологдагорводоканал") дополнительно заполняется следующая форма:</w:t>
      </w:r>
    </w:p>
    <w:p w:rsidR="0022714E" w:rsidRDefault="0022714E">
      <w:pPr>
        <w:pStyle w:val="ConsPlusNormal"/>
        <w:jc w:val="both"/>
      </w:pPr>
    </w:p>
    <w:p w:rsidR="0022714E" w:rsidRDefault="0022714E">
      <w:pPr>
        <w:pStyle w:val="ConsPlusNormal"/>
        <w:jc w:val="both"/>
      </w:pPr>
    </w:p>
    <w:p w:rsidR="0022714E" w:rsidRDefault="0022714E">
      <w:pPr>
        <w:pStyle w:val="ConsPlusNormal"/>
        <w:jc w:val="both"/>
      </w:pPr>
    </w:p>
    <w:p w:rsidR="0022714E" w:rsidRDefault="0022714E">
      <w:pPr>
        <w:pStyle w:val="ConsPlusNormal"/>
        <w:jc w:val="right"/>
        <w:outlineLvl w:val="2"/>
      </w:pPr>
      <w:r>
        <w:t>форма N 2</w:t>
      </w:r>
    </w:p>
    <w:p w:rsidR="0022714E" w:rsidRDefault="0022714E">
      <w:pPr>
        <w:pStyle w:val="ConsPlusNormal"/>
        <w:jc w:val="both"/>
      </w:pPr>
    </w:p>
    <w:p w:rsidR="0022714E" w:rsidRDefault="0022714E">
      <w:pPr>
        <w:pStyle w:val="ConsPlusNonformat"/>
        <w:jc w:val="both"/>
      </w:pPr>
      <w:r>
        <w:t xml:space="preserve">                                       УТВЕРЖДАЮ</w:t>
      </w:r>
    </w:p>
    <w:p w:rsidR="0022714E" w:rsidRDefault="0022714E">
      <w:pPr>
        <w:pStyle w:val="ConsPlusNonformat"/>
        <w:jc w:val="both"/>
      </w:pPr>
      <w:r>
        <w:t xml:space="preserve">                                       Председатель Комиссии  по оценке</w:t>
      </w:r>
    </w:p>
    <w:p w:rsidR="0022714E" w:rsidRDefault="0022714E">
      <w:pPr>
        <w:pStyle w:val="ConsPlusNonformat"/>
        <w:jc w:val="both"/>
      </w:pPr>
      <w:r>
        <w:t xml:space="preserve">                                       эффективности деятельности</w:t>
      </w:r>
    </w:p>
    <w:p w:rsidR="0022714E" w:rsidRDefault="0022714E">
      <w:pPr>
        <w:pStyle w:val="ConsPlusNonformat"/>
        <w:jc w:val="both"/>
      </w:pPr>
      <w:r>
        <w:t xml:space="preserve">                                       муниципальных унитарных предприятий</w:t>
      </w:r>
    </w:p>
    <w:p w:rsidR="0022714E" w:rsidRDefault="0022714E">
      <w:pPr>
        <w:pStyle w:val="ConsPlusNonformat"/>
        <w:jc w:val="both"/>
      </w:pPr>
      <w:r>
        <w:t xml:space="preserve">                                       (председатель Совета директоров)</w:t>
      </w:r>
    </w:p>
    <w:p w:rsidR="0022714E" w:rsidRDefault="0022714E">
      <w:pPr>
        <w:pStyle w:val="ConsPlusNonformat"/>
        <w:jc w:val="both"/>
      </w:pPr>
      <w:r>
        <w:t xml:space="preserve">                                       ________________/___________________</w:t>
      </w:r>
    </w:p>
    <w:p w:rsidR="0022714E" w:rsidRDefault="0022714E">
      <w:pPr>
        <w:pStyle w:val="ConsPlusNonformat"/>
        <w:jc w:val="both"/>
      </w:pPr>
      <w:r>
        <w:t xml:space="preserve">                                        личная подпись   инициалы, фамилия</w:t>
      </w:r>
    </w:p>
    <w:p w:rsidR="0022714E" w:rsidRDefault="0022714E">
      <w:pPr>
        <w:pStyle w:val="ConsPlusNonformat"/>
        <w:jc w:val="both"/>
      </w:pPr>
      <w:r>
        <w:t>"__"___________ 20__ г.</w:t>
      </w:r>
    </w:p>
    <w:p w:rsidR="0022714E" w:rsidRDefault="0022714E">
      <w:pPr>
        <w:pStyle w:val="ConsPlusNonformat"/>
        <w:jc w:val="both"/>
      </w:pPr>
    </w:p>
    <w:p w:rsidR="0022714E" w:rsidRDefault="0022714E">
      <w:pPr>
        <w:pStyle w:val="ConsPlusNonformat"/>
        <w:jc w:val="both"/>
      </w:pPr>
      <w:bookmarkStart w:id="11" w:name="P790"/>
      <w:bookmarkEnd w:id="11"/>
      <w:r>
        <w:t xml:space="preserve">                                РЕЗУЛЬТАТЫ</w:t>
      </w:r>
    </w:p>
    <w:p w:rsidR="0022714E" w:rsidRDefault="0022714E">
      <w:pPr>
        <w:pStyle w:val="ConsPlusNonformat"/>
        <w:jc w:val="both"/>
      </w:pPr>
      <w:r>
        <w:t xml:space="preserve">                  итоговой оценки управления предприятием</w:t>
      </w:r>
    </w:p>
    <w:p w:rsidR="0022714E" w:rsidRDefault="0022714E">
      <w:pPr>
        <w:pStyle w:val="ConsPlusNonformat"/>
        <w:jc w:val="both"/>
      </w:pPr>
      <w:r>
        <w:t xml:space="preserve">                __________________________________________</w:t>
      </w:r>
    </w:p>
    <w:p w:rsidR="0022714E" w:rsidRDefault="0022714E">
      <w:pPr>
        <w:pStyle w:val="ConsPlusNonformat"/>
        <w:jc w:val="both"/>
      </w:pPr>
      <w:r>
        <w:t xml:space="preserve">                        (наименование предприятия)</w:t>
      </w:r>
    </w:p>
    <w:p w:rsidR="0022714E" w:rsidRDefault="0022714E">
      <w:pPr>
        <w:pStyle w:val="ConsPlusNonformat"/>
        <w:jc w:val="both"/>
      </w:pPr>
      <w:r>
        <w:t xml:space="preserve">                                за 20__ год</w:t>
      </w:r>
    </w:p>
    <w:p w:rsidR="0022714E" w:rsidRDefault="002271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025"/>
        <w:gridCol w:w="1361"/>
        <w:gridCol w:w="1842"/>
        <w:gridCol w:w="1531"/>
        <w:gridCol w:w="1191"/>
      </w:tblGrid>
      <w:tr w:rsidR="0022714E">
        <w:tc>
          <w:tcPr>
            <w:tcW w:w="624" w:type="dxa"/>
          </w:tcPr>
          <w:p w:rsidR="0022714E" w:rsidRDefault="0022714E">
            <w:pPr>
              <w:pStyle w:val="ConsPlusNormal"/>
              <w:jc w:val="center"/>
            </w:pPr>
            <w:r>
              <w:t>N</w:t>
            </w:r>
          </w:p>
          <w:p w:rsidR="0022714E" w:rsidRDefault="0022714E">
            <w:pPr>
              <w:pStyle w:val="ConsPlusNormal"/>
              <w:jc w:val="center"/>
            </w:pPr>
            <w:r>
              <w:t>п/п</w:t>
            </w:r>
          </w:p>
        </w:tc>
        <w:tc>
          <w:tcPr>
            <w:tcW w:w="4025" w:type="dxa"/>
          </w:tcPr>
          <w:p w:rsidR="0022714E" w:rsidRDefault="0022714E">
            <w:pPr>
              <w:pStyle w:val="ConsPlusNormal"/>
              <w:jc w:val="center"/>
            </w:pPr>
            <w:r>
              <w:t>Наименование показателя</w:t>
            </w:r>
          </w:p>
        </w:tc>
        <w:tc>
          <w:tcPr>
            <w:tcW w:w="1361" w:type="dxa"/>
          </w:tcPr>
          <w:p w:rsidR="0022714E" w:rsidRDefault="0022714E">
            <w:pPr>
              <w:pStyle w:val="ConsPlusNormal"/>
            </w:pPr>
            <w:r>
              <w:t>Единица измерения</w:t>
            </w:r>
          </w:p>
        </w:tc>
        <w:tc>
          <w:tcPr>
            <w:tcW w:w="1842" w:type="dxa"/>
          </w:tcPr>
          <w:p w:rsidR="0022714E" w:rsidRDefault="0022714E">
            <w:pPr>
              <w:pStyle w:val="ConsPlusNormal"/>
            </w:pPr>
            <w:r>
              <w:t>Плановое (нормативное) значение</w:t>
            </w:r>
          </w:p>
        </w:tc>
        <w:tc>
          <w:tcPr>
            <w:tcW w:w="1531" w:type="dxa"/>
          </w:tcPr>
          <w:p w:rsidR="0022714E" w:rsidRDefault="0022714E">
            <w:pPr>
              <w:pStyle w:val="ConsPlusNormal"/>
            </w:pPr>
            <w:r>
              <w:t>Фактическое значение</w:t>
            </w:r>
          </w:p>
        </w:tc>
        <w:tc>
          <w:tcPr>
            <w:tcW w:w="1191" w:type="dxa"/>
          </w:tcPr>
          <w:p w:rsidR="0022714E" w:rsidRDefault="0022714E">
            <w:pPr>
              <w:pStyle w:val="ConsPlusNormal"/>
            </w:pPr>
            <w:r>
              <w:t>Оценка в баллах</w:t>
            </w:r>
          </w:p>
        </w:tc>
      </w:tr>
      <w:tr w:rsidR="0022714E">
        <w:tc>
          <w:tcPr>
            <w:tcW w:w="624" w:type="dxa"/>
          </w:tcPr>
          <w:p w:rsidR="0022714E" w:rsidRDefault="0022714E">
            <w:pPr>
              <w:pStyle w:val="ConsPlusNormal"/>
              <w:jc w:val="center"/>
            </w:pPr>
            <w:r>
              <w:t>1</w:t>
            </w:r>
          </w:p>
        </w:tc>
        <w:tc>
          <w:tcPr>
            <w:tcW w:w="4025" w:type="dxa"/>
          </w:tcPr>
          <w:p w:rsidR="0022714E" w:rsidRDefault="0022714E">
            <w:pPr>
              <w:pStyle w:val="ConsPlusNormal"/>
              <w:jc w:val="center"/>
            </w:pPr>
            <w:r>
              <w:t>2</w:t>
            </w:r>
          </w:p>
        </w:tc>
        <w:tc>
          <w:tcPr>
            <w:tcW w:w="1361" w:type="dxa"/>
          </w:tcPr>
          <w:p w:rsidR="0022714E" w:rsidRDefault="0022714E">
            <w:pPr>
              <w:pStyle w:val="ConsPlusNormal"/>
              <w:jc w:val="center"/>
            </w:pPr>
            <w:r>
              <w:t>3</w:t>
            </w:r>
          </w:p>
        </w:tc>
        <w:tc>
          <w:tcPr>
            <w:tcW w:w="1842" w:type="dxa"/>
          </w:tcPr>
          <w:p w:rsidR="0022714E" w:rsidRDefault="0022714E">
            <w:pPr>
              <w:pStyle w:val="ConsPlusNormal"/>
              <w:jc w:val="center"/>
            </w:pPr>
            <w:r>
              <w:t>4</w:t>
            </w:r>
          </w:p>
        </w:tc>
        <w:tc>
          <w:tcPr>
            <w:tcW w:w="1531" w:type="dxa"/>
          </w:tcPr>
          <w:p w:rsidR="0022714E" w:rsidRDefault="0022714E">
            <w:pPr>
              <w:pStyle w:val="ConsPlusNormal"/>
              <w:jc w:val="center"/>
            </w:pPr>
            <w:r>
              <w:t>5</w:t>
            </w:r>
          </w:p>
        </w:tc>
        <w:tc>
          <w:tcPr>
            <w:tcW w:w="1191" w:type="dxa"/>
          </w:tcPr>
          <w:p w:rsidR="0022714E" w:rsidRDefault="0022714E">
            <w:pPr>
              <w:pStyle w:val="ConsPlusNormal"/>
              <w:jc w:val="center"/>
            </w:pPr>
            <w:r>
              <w:t>6</w:t>
            </w:r>
          </w:p>
        </w:tc>
      </w:tr>
      <w:tr w:rsidR="0022714E">
        <w:tc>
          <w:tcPr>
            <w:tcW w:w="624" w:type="dxa"/>
          </w:tcPr>
          <w:p w:rsidR="0022714E" w:rsidRDefault="0022714E">
            <w:pPr>
              <w:pStyle w:val="ConsPlusNormal"/>
            </w:pPr>
            <w:r>
              <w:t>1</w:t>
            </w:r>
          </w:p>
        </w:tc>
        <w:tc>
          <w:tcPr>
            <w:tcW w:w="4025" w:type="dxa"/>
          </w:tcPr>
          <w:p w:rsidR="0022714E" w:rsidRDefault="0022714E">
            <w:pPr>
              <w:pStyle w:val="ConsPlusNormal"/>
            </w:pPr>
          </w:p>
        </w:tc>
        <w:tc>
          <w:tcPr>
            <w:tcW w:w="1361" w:type="dxa"/>
          </w:tcPr>
          <w:p w:rsidR="0022714E" w:rsidRDefault="0022714E">
            <w:pPr>
              <w:pStyle w:val="ConsPlusNormal"/>
            </w:pPr>
          </w:p>
        </w:tc>
        <w:tc>
          <w:tcPr>
            <w:tcW w:w="1842" w:type="dxa"/>
          </w:tcPr>
          <w:p w:rsidR="0022714E" w:rsidRDefault="0022714E">
            <w:pPr>
              <w:pStyle w:val="ConsPlusNormal"/>
            </w:pPr>
          </w:p>
        </w:tc>
        <w:tc>
          <w:tcPr>
            <w:tcW w:w="1531" w:type="dxa"/>
          </w:tcPr>
          <w:p w:rsidR="0022714E" w:rsidRDefault="0022714E">
            <w:pPr>
              <w:pStyle w:val="ConsPlusNormal"/>
            </w:pPr>
          </w:p>
        </w:tc>
        <w:tc>
          <w:tcPr>
            <w:tcW w:w="1191" w:type="dxa"/>
          </w:tcPr>
          <w:p w:rsidR="0022714E" w:rsidRDefault="0022714E">
            <w:pPr>
              <w:pStyle w:val="ConsPlusNormal"/>
            </w:pPr>
          </w:p>
        </w:tc>
      </w:tr>
      <w:tr w:rsidR="0022714E">
        <w:tc>
          <w:tcPr>
            <w:tcW w:w="624" w:type="dxa"/>
          </w:tcPr>
          <w:p w:rsidR="0022714E" w:rsidRDefault="0022714E">
            <w:pPr>
              <w:pStyle w:val="ConsPlusNormal"/>
            </w:pPr>
            <w:r>
              <w:t>2</w:t>
            </w:r>
          </w:p>
        </w:tc>
        <w:tc>
          <w:tcPr>
            <w:tcW w:w="4025" w:type="dxa"/>
          </w:tcPr>
          <w:p w:rsidR="0022714E" w:rsidRDefault="0022714E">
            <w:pPr>
              <w:pStyle w:val="ConsPlusNormal"/>
            </w:pPr>
          </w:p>
        </w:tc>
        <w:tc>
          <w:tcPr>
            <w:tcW w:w="1361" w:type="dxa"/>
          </w:tcPr>
          <w:p w:rsidR="0022714E" w:rsidRDefault="0022714E">
            <w:pPr>
              <w:pStyle w:val="ConsPlusNormal"/>
            </w:pPr>
          </w:p>
        </w:tc>
        <w:tc>
          <w:tcPr>
            <w:tcW w:w="1842" w:type="dxa"/>
          </w:tcPr>
          <w:p w:rsidR="0022714E" w:rsidRDefault="0022714E">
            <w:pPr>
              <w:pStyle w:val="ConsPlusNormal"/>
            </w:pPr>
          </w:p>
        </w:tc>
        <w:tc>
          <w:tcPr>
            <w:tcW w:w="1531" w:type="dxa"/>
          </w:tcPr>
          <w:p w:rsidR="0022714E" w:rsidRDefault="0022714E">
            <w:pPr>
              <w:pStyle w:val="ConsPlusNormal"/>
            </w:pPr>
          </w:p>
        </w:tc>
        <w:tc>
          <w:tcPr>
            <w:tcW w:w="1191" w:type="dxa"/>
          </w:tcPr>
          <w:p w:rsidR="0022714E" w:rsidRDefault="0022714E">
            <w:pPr>
              <w:pStyle w:val="ConsPlusNormal"/>
            </w:pPr>
          </w:p>
        </w:tc>
      </w:tr>
      <w:tr w:rsidR="0022714E">
        <w:tc>
          <w:tcPr>
            <w:tcW w:w="624" w:type="dxa"/>
          </w:tcPr>
          <w:p w:rsidR="0022714E" w:rsidRDefault="0022714E">
            <w:pPr>
              <w:pStyle w:val="ConsPlusNormal"/>
            </w:pPr>
            <w:r>
              <w:t>...</w:t>
            </w:r>
          </w:p>
        </w:tc>
        <w:tc>
          <w:tcPr>
            <w:tcW w:w="4025" w:type="dxa"/>
          </w:tcPr>
          <w:p w:rsidR="0022714E" w:rsidRDefault="0022714E">
            <w:pPr>
              <w:pStyle w:val="ConsPlusNormal"/>
            </w:pPr>
          </w:p>
        </w:tc>
        <w:tc>
          <w:tcPr>
            <w:tcW w:w="1361" w:type="dxa"/>
          </w:tcPr>
          <w:p w:rsidR="0022714E" w:rsidRDefault="0022714E">
            <w:pPr>
              <w:pStyle w:val="ConsPlusNormal"/>
            </w:pPr>
          </w:p>
        </w:tc>
        <w:tc>
          <w:tcPr>
            <w:tcW w:w="1842" w:type="dxa"/>
          </w:tcPr>
          <w:p w:rsidR="0022714E" w:rsidRDefault="0022714E">
            <w:pPr>
              <w:pStyle w:val="ConsPlusNormal"/>
            </w:pPr>
          </w:p>
        </w:tc>
        <w:tc>
          <w:tcPr>
            <w:tcW w:w="1531" w:type="dxa"/>
          </w:tcPr>
          <w:p w:rsidR="0022714E" w:rsidRDefault="0022714E">
            <w:pPr>
              <w:pStyle w:val="ConsPlusNormal"/>
            </w:pPr>
          </w:p>
        </w:tc>
        <w:tc>
          <w:tcPr>
            <w:tcW w:w="1191" w:type="dxa"/>
          </w:tcPr>
          <w:p w:rsidR="0022714E" w:rsidRDefault="0022714E">
            <w:pPr>
              <w:pStyle w:val="ConsPlusNormal"/>
            </w:pPr>
          </w:p>
        </w:tc>
      </w:tr>
      <w:tr w:rsidR="0022714E">
        <w:tc>
          <w:tcPr>
            <w:tcW w:w="624" w:type="dxa"/>
          </w:tcPr>
          <w:p w:rsidR="0022714E" w:rsidRDefault="0022714E">
            <w:pPr>
              <w:pStyle w:val="ConsPlusNormal"/>
            </w:pPr>
          </w:p>
        </w:tc>
        <w:tc>
          <w:tcPr>
            <w:tcW w:w="4025" w:type="dxa"/>
          </w:tcPr>
          <w:p w:rsidR="0022714E" w:rsidRDefault="0022714E">
            <w:pPr>
              <w:pStyle w:val="ConsPlusNormal"/>
            </w:pPr>
            <w:r>
              <w:t>Итоговый показатель эффективности управления предприятием</w:t>
            </w:r>
          </w:p>
        </w:tc>
        <w:tc>
          <w:tcPr>
            <w:tcW w:w="1361" w:type="dxa"/>
          </w:tcPr>
          <w:p w:rsidR="0022714E" w:rsidRDefault="0022714E">
            <w:pPr>
              <w:pStyle w:val="ConsPlusNormal"/>
            </w:pPr>
          </w:p>
        </w:tc>
        <w:tc>
          <w:tcPr>
            <w:tcW w:w="1842" w:type="dxa"/>
          </w:tcPr>
          <w:p w:rsidR="0022714E" w:rsidRDefault="0022714E">
            <w:pPr>
              <w:pStyle w:val="ConsPlusNormal"/>
            </w:pPr>
          </w:p>
        </w:tc>
        <w:tc>
          <w:tcPr>
            <w:tcW w:w="1531" w:type="dxa"/>
          </w:tcPr>
          <w:p w:rsidR="0022714E" w:rsidRDefault="0022714E">
            <w:pPr>
              <w:pStyle w:val="ConsPlusNormal"/>
            </w:pPr>
          </w:p>
        </w:tc>
        <w:tc>
          <w:tcPr>
            <w:tcW w:w="1191" w:type="dxa"/>
          </w:tcPr>
          <w:p w:rsidR="0022714E" w:rsidRDefault="0022714E">
            <w:pPr>
              <w:pStyle w:val="ConsPlusNormal"/>
            </w:pPr>
          </w:p>
        </w:tc>
      </w:tr>
      <w:tr w:rsidR="0022714E">
        <w:tc>
          <w:tcPr>
            <w:tcW w:w="624" w:type="dxa"/>
          </w:tcPr>
          <w:p w:rsidR="0022714E" w:rsidRDefault="0022714E">
            <w:pPr>
              <w:pStyle w:val="ConsPlusNormal"/>
            </w:pPr>
          </w:p>
        </w:tc>
        <w:tc>
          <w:tcPr>
            <w:tcW w:w="4025" w:type="dxa"/>
          </w:tcPr>
          <w:p w:rsidR="0022714E" w:rsidRDefault="0022714E">
            <w:pPr>
              <w:pStyle w:val="ConsPlusNormal"/>
            </w:pPr>
            <w:r>
              <w:t>Уровень эффективности</w:t>
            </w:r>
          </w:p>
        </w:tc>
        <w:tc>
          <w:tcPr>
            <w:tcW w:w="1361" w:type="dxa"/>
          </w:tcPr>
          <w:p w:rsidR="0022714E" w:rsidRDefault="0022714E">
            <w:pPr>
              <w:pStyle w:val="ConsPlusNormal"/>
            </w:pPr>
          </w:p>
        </w:tc>
        <w:tc>
          <w:tcPr>
            <w:tcW w:w="1842" w:type="dxa"/>
          </w:tcPr>
          <w:p w:rsidR="0022714E" w:rsidRDefault="0022714E">
            <w:pPr>
              <w:pStyle w:val="ConsPlusNormal"/>
            </w:pPr>
          </w:p>
        </w:tc>
        <w:tc>
          <w:tcPr>
            <w:tcW w:w="1531" w:type="dxa"/>
          </w:tcPr>
          <w:p w:rsidR="0022714E" w:rsidRDefault="0022714E">
            <w:pPr>
              <w:pStyle w:val="ConsPlusNormal"/>
            </w:pPr>
          </w:p>
        </w:tc>
        <w:tc>
          <w:tcPr>
            <w:tcW w:w="1191" w:type="dxa"/>
          </w:tcPr>
          <w:p w:rsidR="0022714E" w:rsidRDefault="0022714E">
            <w:pPr>
              <w:pStyle w:val="ConsPlusNormal"/>
            </w:pPr>
          </w:p>
        </w:tc>
      </w:tr>
    </w:tbl>
    <w:p w:rsidR="0022714E" w:rsidRDefault="0022714E">
      <w:pPr>
        <w:pStyle w:val="ConsPlusNormal"/>
        <w:jc w:val="both"/>
      </w:pPr>
    </w:p>
    <w:p w:rsidR="0022714E" w:rsidRDefault="0022714E">
      <w:pPr>
        <w:pStyle w:val="ConsPlusNonformat"/>
        <w:jc w:val="both"/>
      </w:pPr>
      <w:r>
        <w:t>Размер премирования по итогам за 201_ год, утвержденный Комиссией по оценке</w:t>
      </w:r>
    </w:p>
    <w:p w:rsidR="0022714E" w:rsidRDefault="0022714E">
      <w:pPr>
        <w:pStyle w:val="ConsPlusNonformat"/>
        <w:jc w:val="both"/>
      </w:pPr>
      <w:r>
        <w:t>эффективности  деятельности муниципальных унитарных предприятий, составляет</w:t>
      </w:r>
    </w:p>
    <w:p w:rsidR="0022714E" w:rsidRDefault="0022714E">
      <w:pPr>
        <w:pStyle w:val="ConsPlusNonformat"/>
        <w:jc w:val="both"/>
      </w:pPr>
      <w:r>
        <w:t>_____________ должностной(ых) оклад(а).</w:t>
      </w:r>
    </w:p>
    <w:p w:rsidR="0022714E" w:rsidRDefault="0022714E">
      <w:pPr>
        <w:pStyle w:val="ConsPlusNonformat"/>
        <w:jc w:val="both"/>
      </w:pPr>
    </w:p>
    <w:p w:rsidR="0022714E" w:rsidRDefault="0022714E">
      <w:pPr>
        <w:pStyle w:val="ConsPlusNonformat"/>
        <w:jc w:val="both"/>
      </w:pPr>
      <w:r>
        <w:t>Руководитель Департамента экономического</w:t>
      </w:r>
    </w:p>
    <w:p w:rsidR="0022714E" w:rsidRDefault="0022714E">
      <w:pPr>
        <w:pStyle w:val="ConsPlusNonformat"/>
        <w:jc w:val="both"/>
      </w:pPr>
      <w:r>
        <w:t>развития Администрации города Вологды              _________ ______________</w:t>
      </w:r>
    </w:p>
    <w:p w:rsidR="0022714E" w:rsidRDefault="0022714E">
      <w:pPr>
        <w:pStyle w:val="ConsPlusNonformat"/>
        <w:jc w:val="both"/>
      </w:pPr>
      <w:r>
        <w:t xml:space="preserve">                                                   (подпись)    (Ф.И.О.)</w:t>
      </w:r>
    </w:p>
    <w:p w:rsidR="0022714E" w:rsidRDefault="0022714E">
      <w:pPr>
        <w:pStyle w:val="ConsPlusNonformat"/>
        <w:jc w:val="both"/>
      </w:pPr>
    </w:p>
    <w:p w:rsidR="0022714E" w:rsidRDefault="0022714E">
      <w:pPr>
        <w:pStyle w:val="ConsPlusNonformat"/>
        <w:jc w:val="both"/>
      </w:pPr>
      <w:r>
        <w:t>"__"___________ 20__ г.</w:t>
      </w:r>
    </w:p>
    <w:p w:rsidR="0022714E" w:rsidRDefault="0022714E">
      <w:pPr>
        <w:pStyle w:val="ConsPlusNormal"/>
        <w:sectPr w:rsidR="0022714E">
          <w:pgSz w:w="16838" w:h="11905" w:orient="landscape"/>
          <w:pgMar w:top="1701" w:right="1134" w:bottom="850" w:left="1134" w:header="0" w:footer="0" w:gutter="0"/>
          <w:cols w:space="720"/>
          <w:titlePg/>
        </w:sectPr>
      </w:pPr>
    </w:p>
    <w:p w:rsidR="0022714E" w:rsidRDefault="0022714E">
      <w:pPr>
        <w:pStyle w:val="ConsPlusNormal"/>
        <w:jc w:val="both"/>
      </w:pPr>
    </w:p>
    <w:p w:rsidR="0022714E" w:rsidRDefault="0022714E">
      <w:pPr>
        <w:pStyle w:val="ConsPlusNormal"/>
        <w:jc w:val="both"/>
      </w:pPr>
    </w:p>
    <w:p w:rsidR="0022714E" w:rsidRDefault="0022714E">
      <w:pPr>
        <w:pStyle w:val="ConsPlusNormal"/>
        <w:jc w:val="both"/>
      </w:pPr>
    </w:p>
    <w:p w:rsidR="0022714E" w:rsidRDefault="0022714E">
      <w:pPr>
        <w:pStyle w:val="ConsPlusNormal"/>
        <w:jc w:val="both"/>
      </w:pPr>
    </w:p>
    <w:p w:rsidR="0022714E" w:rsidRDefault="0022714E">
      <w:pPr>
        <w:pStyle w:val="ConsPlusNormal"/>
        <w:jc w:val="both"/>
      </w:pPr>
    </w:p>
    <w:p w:rsidR="0022714E" w:rsidRDefault="0022714E">
      <w:pPr>
        <w:pStyle w:val="ConsPlusNormal"/>
        <w:jc w:val="right"/>
        <w:outlineLvl w:val="1"/>
      </w:pPr>
      <w:r>
        <w:t>Приложение N 6</w:t>
      </w:r>
    </w:p>
    <w:p w:rsidR="0022714E" w:rsidRDefault="0022714E">
      <w:pPr>
        <w:pStyle w:val="ConsPlusNormal"/>
        <w:jc w:val="right"/>
      </w:pPr>
      <w:r>
        <w:t>к Порядку</w:t>
      </w:r>
    </w:p>
    <w:p w:rsidR="0022714E" w:rsidRDefault="0022714E">
      <w:pPr>
        <w:pStyle w:val="ConsPlusNormal"/>
        <w:jc w:val="right"/>
      </w:pPr>
      <w:r>
        <w:t>оценки эффективности деятельности муниципальных</w:t>
      </w:r>
    </w:p>
    <w:p w:rsidR="0022714E" w:rsidRDefault="0022714E">
      <w:pPr>
        <w:pStyle w:val="ConsPlusNormal"/>
        <w:jc w:val="right"/>
      </w:pPr>
      <w:r>
        <w:t>унитарных предприятий, акционерных обществ,</w:t>
      </w:r>
    </w:p>
    <w:p w:rsidR="0022714E" w:rsidRDefault="0022714E">
      <w:pPr>
        <w:pStyle w:val="ConsPlusNormal"/>
        <w:jc w:val="right"/>
      </w:pPr>
      <w:r>
        <w:t>обществ с ограниченной ответственностью, сто</w:t>
      </w:r>
    </w:p>
    <w:p w:rsidR="0022714E" w:rsidRDefault="0022714E">
      <w:pPr>
        <w:pStyle w:val="ConsPlusNormal"/>
        <w:jc w:val="right"/>
      </w:pPr>
      <w:r>
        <w:t>процентов акций, долей в уставных капиталах</w:t>
      </w:r>
    </w:p>
    <w:p w:rsidR="0022714E" w:rsidRDefault="0022714E">
      <w:pPr>
        <w:pStyle w:val="ConsPlusNormal"/>
        <w:jc w:val="right"/>
      </w:pPr>
      <w:r>
        <w:t>которых находится в собственности городского</w:t>
      </w:r>
    </w:p>
    <w:p w:rsidR="0022714E" w:rsidRDefault="0022714E">
      <w:pPr>
        <w:pStyle w:val="ConsPlusNormal"/>
        <w:jc w:val="right"/>
      </w:pPr>
      <w:r>
        <w:t>округа города Вологды</w:t>
      </w:r>
    </w:p>
    <w:p w:rsidR="0022714E" w:rsidRDefault="002271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2271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714E" w:rsidRDefault="002271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714E" w:rsidRDefault="002271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714E" w:rsidRDefault="0022714E">
            <w:pPr>
              <w:pStyle w:val="ConsPlusNormal"/>
              <w:jc w:val="center"/>
            </w:pPr>
            <w:r>
              <w:rPr>
                <w:color w:val="392C69"/>
              </w:rPr>
              <w:t>Список изменяющих документов</w:t>
            </w:r>
          </w:p>
          <w:p w:rsidR="0022714E" w:rsidRDefault="0022714E">
            <w:pPr>
              <w:pStyle w:val="ConsPlusNormal"/>
              <w:jc w:val="center"/>
            </w:pPr>
            <w:r>
              <w:rPr>
                <w:color w:val="392C69"/>
              </w:rPr>
              <w:t>(в ред. постановлений Администрации г. Вологды</w:t>
            </w:r>
          </w:p>
          <w:p w:rsidR="0022714E" w:rsidRDefault="0022714E">
            <w:pPr>
              <w:pStyle w:val="ConsPlusNormal"/>
              <w:jc w:val="center"/>
            </w:pPr>
            <w:r>
              <w:rPr>
                <w:color w:val="392C69"/>
              </w:rPr>
              <w:t xml:space="preserve">от 08.06.2017 </w:t>
            </w:r>
            <w:hyperlink r:id="rId111">
              <w:r>
                <w:rPr>
                  <w:color w:val="0000FF"/>
                </w:rPr>
                <w:t>N 588</w:t>
              </w:r>
            </w:hyperlink>
            <w:r>
              <w:rPr>
                <w:color w:val="392C69"/>
              </w:rPr>
              <w:t xml:space="preserve">, от 13.09.2021 </w:t>
            </w:r>
            <w:hyperlink r:id="rId112">
              <w:r>
                <w:rPr>
                  <w:color w:val="0000FF"/>
                </w:rPr>
                <w:t>N 1406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714E" w:rsidRDefault="0022714E">
            <w:pPr>
              <w:pStyle w:val="ConsPlusNormal"/>
            </w:pPr>
          </w:p>
        </w:tc>
      </w:tr>
    </w:tbl>
    <w:p w:rsidR="0022714E" w:rsidRDefault="0022714E">
      <w:pPr>
        <w:pStyle w:val="ConsPlusNormal"/>
        <w:jc w:val="both"/>
      </w:pPr>
    </w:p>
    <w:p w:rsidR="0022714E" w:rsidRDefault="0022714E">
      <w:pPr>
        <w:pStyle w:val="ConsPlusNormal"/>
        <w:jc w:val="right"/>
        <w:outlineLvl w:val="2"/>
      </w:pPr>
      <w:r>
        <w:t>форма</w:t>
      </w:r>
    </w:p>
    <w:p w:rsidR="0022714E" w:rsidRDefault="0022714E">
      <w:pPr>
        <w:pStyle w:val="ConsPlusNormal"/>
        <w:jc w:val="both"/>
      </w:pPr>
    </w:p>
    <w:p w:rsidR="0022714E" w:rsidRDefault="0022714E">
      <w:pPr>
        <w:pStyle w:val="ConsPlusNonformat"/>
        <w:jc w:val="both"/>
      </w:pPr>
      <w:bookmarkStart w:id="12" w:name="P868"/>
      <w:bookmarkEnd w:id="12"/>
      <w:r>
        <w:t xml:space="preserve">                                   ПЛАН</w:t>
      </w:r>
    </w:p>
    <w:p w:rsidR="0022714E" w:rsidRDefault="0022714E">
      <w:pPr>
        <w:pStyle w:val="ConsPlusNonformat"/>
        <w:jc w:val="both"/>
      </w:pPr>
      <w:r>
        <w:t xml:space="preserve">                   повышения эффективности деятельности</w:t>
      </w:r>
    </w:p>
    <w:p w:rsidR="0022714E" w:rsidRDefault="0022714E">
      <w:pPr>
        <w:pStyle w:val="ConsPlusNonformat"/>
        <w:jc w:val="both"/>
      </w:pPr>
      <w:r>
        <w:t xml:space="preserve">                (антикризисных мероприятий) муниципального</w:t>
      </w:r>
    </w:p>
    <w:p w:rsidR="0022714E" w:rsidRDefault="0022714E">
      <w:pPr>
        <w:pStyle w:val="ConsPlusNonformat"/>
        <w:jc w:val="both"/>
      </w:pPr>
      <w:r>
        <w:t xml:space="preserve">              унитарного предприятия, акционерного общества,</w:t>
      </w:r>
    </w:p>
    <w:p w:rsidR="0022714E" w:rsidRDefault="0022714E">
      <w:pPr>
        <w:pStyle w:val="ConsPlusNonformat"/>
        <w:jc w:val="both"/>
      </w:pPr>
      <w:r>
        <w:t xml:space="preserve">               общества с ограниченной ответственностью, сто</w:t>
      </w:r>
    </w:p>
    <w:p w:rsidR="0022714E" w:rsidRDefault="0022714E">
      <w:pPr>
        <w:pStyle w:val="ConsPlusNonformat"/>
        <w:jc w:val="both"/>
      </w:pPr>
      <w:r>
        <w:t xml:space="preserve">                процентов акций, долей в уставных капиталах</w:t>
      </w:r>
    </w:p>
    <w:p w:rsidR="0022714E" w:rsidRDefault="0022714E">
      <w:pPr>
        <w:pStyle w:val="ConsPlusNonformat"/>
        <w:jc w:val="both"/>
      </w:pPr>
      <w:r>
        <w:t xml:space="preserve">                    которого находится в собственности</w:t>
      </w:r>
    </w:p>
    <w:p w:rsidR="0022714E" w:rsidRDefault="0022714E">
      <w:pPr>
        <w:pStyle w:val="ConsPlusNonformat"/>
        <w:jc w:val="both"/>
      </w:pPr>
      <w:r>
        <w:t xml:space="preserve">                     городского округа города Вологды</w:t>
      </w:r>
    </w:p>
    <w:p w:rsidR="0022714E" w:rsidRDefault="0022714E">
      <w:pPr>
        <w:pStyle w:val="ConsPlusNonformat"/>
        <w:jc w:val="both"/>
      </w:pPr>
      <w:r>
        <w:t xml:space="preserve">                __________________________________________</w:t>
      </w:r>
    </w:p>
    <w:p w:rsidR="0022714E" w:rsidRDefault="0022714E">
      <w:pPr>
        <w:pStyle w:val="ConsPlusNonformat"/>
        <w:jc w:val="both"/>
      </w:pPr>
      <w:r>
        <w:t xml:space="preserve">                        (наименование организации)</w:t>
      </w:r>
    </w:p>
    <w:p w:rsidR="0022714E" w:rsidRDefault="0022714E">
      <w:pPr>
        <w:pStyle w:val="ConsPlusNonformat"/>
        <w:jc w:val="both"/>
      </w:pPr>
      <w:r>
        <w:t xml:space="preserve">                                на 20__ год</w:t>
      </w:r>
    </w:p>
    <w:p w:rsidR="0022714E" w:rsidRDefault="0022714E">
      <w:pPr>
        <w:pStyle w:val="ConsPlusNormal"/>
        <w:jc w:val="both"/>
      </w:pPr>
    </w:p>
    <w:p w:rsidR="0022714E" w:rsidRDefault="0022714E">
      <w:pPr>
        <w:pStyle w:val="ConsPlusNormal"/>
        <w:sectPr w:rsidR="0022714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1701"/>
        <w:gridCol w:w="1701"/>
        <w:gridCol w:w="737"/>
        <w:gridCol w:w="737"/>
        <w:gridCol w:w="737"/>
        <w:gridCol w:w="737"/>
        <w:gridCol w:w="1984"/>
        <w:gridCol w:w="1417"/>
      </w:tblGrid>
      <w:tr w:rsidR="0022714E">
        <w:tc>
          <w:tcPr>
            <w:tcW w:w="850" w:type="dxa"/>
            <w:vMerge w:val="restart"/>
          </w:tcPr>
          <w:p w:rsidR="0022714E" w:rsidRDefault="0022714E">
            <w:pPr>
              <w:pStyle w:val="ConsPlusNormal"/>
              <w:jc w:val="center"/>
            </w:pPr>
            <w:r>
              <w:lastRenderedPageBreak/>
              <w:t>N</w:t>
            </w:r>
          </w:p>
          <w:p w:rsidR="0022714E" w:rsidRDefault="0022714E">
            <w:pPr>
              <w:pStyle w:val="ConsPlusNormal"/>
              <w:jc w:val="center"/>
            </w:pPr>
            <w:r>
              <w:t>п/п</w:t>
            </w:r>
          </w:p>
        </w:tc>
        <w:tc>
          <w:tcPr>
            <w:tcW w:w="1701" w:type="dxa"/>
            <w:vMerge w:val="restart"/>
          </w:tcPr>
          <w:p w:rsidR="0022714E" w:rsidRDefault="0022714E">
            <w:pPr>
              <w:pStyle w:val="ConsPlusNormal"/>
            </w:pPr>
            <w:r>
              <w:t>Наименование мероприятия</w:t>
            </w:r>
          </w:p>
        </w:tc>
        <w:tc>
          <w:tcPr>
            <w:tcW w:w="1701" w:type="dxa"/>
            <w:vMerge w:val="restart"/>
          </w:tcPr>
          <w:p w:rsidR="0022714E" w:rsidRDefault="0022714E">
            <w:pPr>
              <w:pStyle w:val="ConsPlusNormal"/>
            </w:pPr>
            <w:r>
              <w:t>Показатель эффективности реализации мероприятия, (единица измерения)</w:t>
            </w:r>
          </w:p>
        </w:tc>
        <w:tc>
          <w:tcPr>
            <w:tcW w:w="2948" w:type="dxa"/>
            <w:gridSpan w:val="4"/>
          </w:tcPr>
          <w:p w:rsidR="0022714E" w:rsidRDefault="0022714E">
            <w:pPr>
              <w:pStyle w:val="ConsPlusNormal"/>
            </w:pPr>
            <w:r>
              <w:t>Значение показателя эффективности от реализации мероприятия</w:t>
            </w:r>
          </w:p>
        </w:tc>
        <w:tc>
          <w:tcPr>
            <w:tcW w:w="1984" w:type="dxa"/>
            <w:vMerge w:val="restart"/>
          </w:tcPr>
          <w:p w:rsidR="0022714E" w:rsidRDefault="0022714E">
            <w:pPr>
              <w:pStyle w:val="ConsPlusNormal"/>
            </w:pPr>
            <w:r>
              <w:t>Ответственный исполнитель</w:t>
            </w:r>
          </w:p>
        </w:tc>
        <w:tc>
          <w:tcPr>
            <w:tcW w:w="1417" w:type="dxa"/>
            <w:vMerge w:val="restart"/>
          </w:tcPr>
          <w:p w:rsidR="0022714E" w:rsidRDefault="0022714E">
            <w:pPr>
              <w:pStyle w:val="ConsPlusNormal"/>
            </w:pPr>
            <w:r>
              <w:t>Срок реализации</w:t>
            </w:r>
          </w:p>
        </w:tc>
      </w:tr>
      <w:tr w:rsidR="0022714E">
        <w:tc>
          <w:tcPr>
            <w:tcW w:w="850" w:type="dxa"/>
            <w:vMerge/>
          </w:tcPr>
          <w:p w:rsidR="0022714E" w:rsidRDefault="0022714E">
            <w:pPr>
              <w:pStyle w:val="ConsPlusNormal"/>
            </w:pPr>
          </w:p>
        </w:tc>
        <w:tc>
          <w:tcPr>
            <w:tcW w:w="1701" w:type="dxa"/>
            <w:vMerge/>
          </w:tcPr>
          <w:p w:rsidR="0022714E" w:rsidRDefault="0022714E">
            <w:pPr>
              <w:pStyle w:val="ConsPlusNormal"/>
            </w:pPr>
          </w:p>
        </w:tc>
        <w:tc>
          <w:tcPr>
            <w:tcW w:w="1701" w:type="dxa"/>
            <w:vMerge/>
          </w:tcPr>
          <w:p w:rsidR="0022714E" w:rsidRDefault="0022714E">
            <w:pPr>
              <w:pStyle w:val="ConsPlusNormal"/>
            </w:pPr>
          </w:p>
        </w:tc>
        <w:tc>
          <w:tcPr>
            <w:tcW w:w="737" w:type="dxa"/>
          </w:tcPr>
          <w:p w:rsidR="0022714E" w:rsidRDefault="0022714E">
            <w:pPr>
              <w:pStyle w:val="ConsPlusNormal"/>
              <w:jc w:val="center"/>
            </w:pPr>
            <w:r>
              <w:t>1 кв.</w:t>
            </w:r>
          </w:p>
        </w:tc>
        <w:tc>
          <w:tcPr>
            <w:tcW w:w="737" w:type="dxa"/>
          </w:tcPr>
          <w:p w:rsidR="0022714E" w:rsidRDefault="0022714E">
            <w:pPr>
              <w:pStyle w:val="ConsPlusNormal"/>
              <w:jc w:val="center"/>
            </w:pPr>
            <w:r>
              <w:t>2 кв.</w:t>
            </w:r>
          </w:p>
        </w:tc>
        <w:tc>
          <w:tcPr>
            <w:tcW w:w="737" w:type="dxa"/>
          </w:tcPr>
          <w:p w:rsidR="0022714E" w:rsidRDefault="0022714E">
            <w:pPr>
              <w:pStyle w:val="ConsPlusNormal"/>
              <w:jc w:val="center"/>
            </w:pPr>
            <w:r>
              <w:t>3 кв.</w:t>
            </w:r>
          </w:p>
        </w:tc>
        <w:tc>
          <w:tcPr>
            <w:tcW w:w="737" w:type="dxa"/>
          </w:tcPr>
          <w:p w:rsidR="0022714E" w:rsidRDefault="0022714E">
            <w:pPr>
              <w:pStyle w:val="ConsPlusNormal"/>
              <w:jc w:val="center"/>
            </w:pPr>
            <w:r>
              <w:t>4 кв.</w:t>
            </w:r>
          </w:p>
        </w:tc>
        <w:tc>
          <w:tcPr>
            <w:tcW w:w="1984" w:type="dxa"/>
            <w:vMerge/>
          </w:tcPr>
          <w:p w:rsidR="0022714E" w:rsidRDefault="0022714E">
            <w:pPr>
              <w:pStyle w:val="ConsPlusNormal"/>
            </w:pPr>
          </w:p>
        </w:tc>
        <w:tc>
          <w:tcPr>
            <w:tcW w:w="1417" w:type="dxa"/>
            <w:vMerge/>
          </w:tcPr>
          <w:p w:rsidR="0022714E" w:rsidRDefault="0022714E">
            <w:pPr>
              <w:pStyle w:val="ConsPlusNormal"/>
            </w:pPr>
          </w:p>
        </w:tc>
      </w:tr>
      <w:tr w:rsidR="0022714E">
        <w:tc>
          <w:tcPr>
            <w:tcW w:w="850" w:type="dxa"/>
          </w:tcPr>
          <w:p w:rsidR="0022714E" w:rsidRDefault="0022714E">
            <w:pPr>
              <w:pStyle w:val="ConsPlusNormal"/>
              <w:jc w:val="center"/>
            </w:pPr>
            <w:r>
              <w:t>1</w:t>
            </w:r>
          </w:p>
        </w:tc>
        <w:tc>
          <w:tcPr>
            <w:tcW w:w="1701" w:type="dxa"/>
          </w:tcPr>
          <w:p w:rsidR="0022714E" w:rsidRDefault="0022714E">
            <w:pPr>
              <w:pStyle w:val="ConsPlusNormal"/>
              <w:jc w:val="center"/>
            </w:pPr>
            <w:r>
              <w:t>2</w:t>
            </w:r>
          </w:p>
        </w:tc>
        <w:tc>
          <w:tcPr>
            <w:tcW w:w="1701" w:type="dxa"/>
          </w:tcPr>
          <w:p w:rsidR="0022714E" w:rsidRDefault="0022714E">
            <w:pPr>
              <w:pStyle w:val="ConsPlusNormal"/>
              <w:jc w:val="center"/>
            </w:pPr>
            <w:r>
              <w:t>3</w:t>
            </w:r>
          </w:p>
        </w:tc>
        <w:tc>
          <w:tcPr>
            <w:tcW w:w="2948" w:type="dxa"/>
            <w:gridSpan w:val="4"/>
          </w:tcPr>
          <w:p w:rsidR="0022714E" w:rsidRDefault="0022714E">
            <w:pPr>
              <w:pStyle w:val="ConsPlusNormal"/>
              <w:jc w:val="center"/>
            </w:pPr>
            <w:r>
              <w:t>4</w:t>
            </w:r>
          </w:p>
        </w:tc>
        <w:tc>
          <w:tcPr>
            <w:tcW w:w="1984" w:type="dxa"/>
          </w:tcPr>
          <w:p w:rsidR="0022714E" w:rsidRDefault="0022714E">
            <w:pPr>
              <w:pStyle w:val="ConsPlusNormal"/>
              <w:jc w:val="center"/>
            </w:pPr>
            <w:r>
              <w:t>5</w:t>
            </w:r>
          </w:p>
        </w:tc>
        <w:tc>
          <w:tcPr>
            <w:tcW w:w="1417" w:type="dxa"/>
          </w:tcPr>
          <w:p w:rsidR="0022714E" w:rsidRDefault="0022714E">
            <w:pPr>
              <w:pStyle w:val="ConsPlusNormal"/>
              <w:jc w:val="center"/>
            </w:pPr>
            <w:r>
              <w:t>6</w:t>
            </w:r>
          </w:p>
        </w:tc>
      </w:tr>
      <w:tr w:rsidR="0022714E">
        <w:tc>
          <w:tcPr>
            <w:tcW w:w="850" w:type="dxa"/>
          </w:tcPr>
          <w:p w:rsidR="0022714E" w:rsidRDefault="0022714E">
            <w:pPr>
              <w:pStyle w:val="ConsPlusNormal"/>
            </w:pPr>
            <w:r>
              <w:t>1</w:t>
            </w:r>
          </w:p>
        </w:tc>
        <w:tc>
          <w:tcPr>
            <w:tcW w:w="1701" w:type="dxa"/>
          </w:tcPr>
          <w:p w:rsidR="0022714E" w:rsidRDefault="0022714E">
            <w:pPr>
              <w:pStyle w:val="ConsPlusNormal"/>
            </w:pPr>
          </w:p>
        </w:tc>
        <w:tc>
          <w:tcPr>
            <w:tcW w:w="1701" w:type="dxa"/>
          </w:tcPr>
          <w:p w:rsidR="0022714E" w:rsidRDefault="0022714E">
            <w:pPr>
              <w:pStyle w:val="ConsPlusNormal"/>
            </w:pPr>
          </w:p>
        </w:tc>
        <w:tc>
          <w:tcPr>
            <w:tcW w:w="737" w:type="dxa"/>
          </w:tcPr>
          <w:p w:rsidR="0022714E" w:rsidRDefault="0022714E">
            <w:pPr>
              <w:pStyle w:val="ConsPlusNormal"/>
            </w:pPr>
          </w:p>
        </w:tc>
        <w:tc>
          <w:tcPr>
            <w:tcW w:w="737" w:type="dxa"/>
          </w:tcPr>
          <w:p w:rsidR="0022714E" w:rsidRDefault="0022714E">
            <w:pPr>
              <w:pStyle w:val="ConsPlusNormal"/>
            </w:pPr>
          </w:p>
        </w:tc>
        <w:tc>
          <w:tcPr>
            <w:tcW w:w="737" w:type="dxa"/>
          </w:tcPr>
          <w:p w:rsidR="0022714E" w:rsidRDefault="0022714E">
            <w:pPr>
              <w:pStyle w:val="ConsPlusNormal"/>
            </w:pPr>
          </w:p>
        </w:tc>
        <w:tc>
          <w:tcPr>
            <w:tcW w:w="737" w:type="dxa"/>
          </w:tcPr>
          <w:p w:rsidR="0022714E" w:rsidRDefault="0022714E">
            <w:pPr>
              <w:pStyle w:val="ConsPlusNormal"/>
            </w:pPr>
          </w:p>
        </w:tc>
        <w:tc>
          <w:tcPr>
            <w:tcW w:w="1984" w:type="dxa"/>
          </w:tcPr>
          <w:p w:rsidR="0022714E" w:rsidRDefault="0022714E">
            <w:pPr>
              <w:pStyle w:val="ConsPlusNormal"/>
            </w:pPr>
          </w:p>
        </w:tc>
        <w:tc>
          <w:tcPr>
            <w:tcW w:w="1417" w:type="dxa"/>
          </w:tcPr>
          <w:p w:rsidR="0022714E" w:rsidRDefault="0022714E">
            <w:pPr>
              <w:pStyle w:val="ConsPlusNormal"/>
            </w:pPr>
          </w:p>
        </w:tc>
      </w:tr>
      <w:tr w:rsidR="0022714E">
        <w:tc>
          <w:tcPr>
            <w:tcW w:w="850" w:type="dxa"/>
          </w:tcPr>
          <w:p w:rsidR="0022714E" w:rsidRDefault="0022714E">
            <w:pPr>
              <w:pStyle w:val="ConsPlusNormal"/>
            </w:pPr>
            <w:r>
              <w:t>2</w:t>
            </w:r>
          </w:p>
        </w:tc>
        <w:tc>
          <w:tcPr>
            <w:tcW w:w="1701" w:type="dxa"/>
          </w:tcPr>
          <w:p w:rsidR="0022714E" w:rsidRDefault="0022714E">
            <w:pPr>
              <w:pStyle w:val="ConsPlusNormal"/>
            </w:pPr>
          </w:p>
        </w:tc>
        <w:tc>
          <w:tcPr>
            <w:tcW w:w="1701" w:type="dxa"/>
          </w:tcPr>
          <w:p w:rsidR="0022714E" w:rsidRDefault="0022714E">
            <w:pPr>
              <w:pStyle w:val="ConsPlusNormal"/>
            </w:pPr>
          </w:p>
        </w:tc>
        <w:tc>
          <w:tcPr>
            <w:tcW w:w="737" w:type="dxa"/>
          </w:tcPr>
          <w:p w:rsidR="0022714E" w:rsidRDefault="0022714E">
            <w:pPr>
              <w:pStyle w:val="ConsPlusNormal"/>
            </w:pPr>
          </w:p>
        </w:tc>
        <w:tc>
          <w:tcPr>
            <w:tcW w:w="737" w:type="dxa"/>
          </w:tcPr>
          <w:p w:rsidR="0022714E" w:rsidRDefault="0022714E">
            <w:pPr>
              <w:pStyle w:val="ConsPlusNormal"/>
            </w:pPr>
          </w:p>
        </w:tc>
        <w:tc>
          <w:tcPr>
            <w:tcW w:w="737" w:type="dxa"/>
          </w:tcPr>
          <w:p w:rsidR="0022714E" w:rsidRDefault="0022714E">
            <w:pPr>
              <w:pStyle w:val="ConsPlusNormal"/>
            </w:pPr>
          </w:p>
        </w:tc>
        <w:tc>
          <w:tcPr>
            <w:tcW w:w="737" w:type="dxa"/>
          </w:tcPr>
          <w:p w:rsidR="0022714E" w:rsidRDefault="0022714E">
            <w:pPr>
              <w:pStyle w:val="ConsPlusNormal"/>
            </w:pPr>
          </w:p>
        </w:tc>
        <w:tc>
          <w:tcPr>
            <w:tcW w:w="1984" w:type="dxa"/>
          </w:tcPr>
          <w:p w:rsidR="0022714E" w:rsidRDefault="0022714E">
            <w:pPr>
              <w:pStyle w:val="ConsPlusNormal"/>
            </w:pPr>
          </w:p>
        </w:tc>
        <w:tc>
          <w:tcPr>
            <w:tcW w:w="1417" w:type="dxa"/>
          </w:tcPr>
          <w:p w:rsidR="0022714E" w:rsidRDefault="0022714E">
            <w:pPr>
              <w:pStyle w:val="ConsPlusNormal"/>
            </w:pPr>
          </w:p>
        </w:tc>
      </w:tr>
      <w:tr w:rsidR="0022714E">
        <w:tc>
          <w:tcPr>
            <w:tcW w:w="850" w:type="dxa"/>
          </w:tcPr>
          <w:p w:rsidR="0022714E" w:rsidRDefault="0022714E">
            <w:pPr>
              <w:pStyle w:val="ConsPlusNormal"/>
            </w:pPr>
            <w:r>
              <w:t>...</w:t>
            </w:r>
          </w:p>
        </w:tc>
        <w:tc>
          <w:tcPr>
            <w:tcW w:w="1701" w:type="dxa"/>
          </w:tcPr>
          <w:p w:rsidR="0022714E" w:rsidRDefault="0022714E">
            <w:pPr>
              <w:pStyle w:val="ConsPlusNormal"/>
            </w:pPr>
          </w:p>
        </w:tc>
        <w:tc>
          <w:tcPr>
            <w:tcW w:w="1701" w:type="dxa"/>
          </w:tcPr>
          <w:p w:rsidR="0022714E" w:rsidRDefault="0022714E">
            <w:pPr>
              <w:pStyle w:val="ConsPlusNormal"/>
            </w:pPr>
          </w:p>
        </w:tc>
        <w:tc>
          <w:tcPr>
            <w:tcW w:w="737" w:type="dxa"/>
          </w:tcPr>
          <w:p w:rsidR="0022714E" w:rsidRDefault="0022714E">
            <w:pPr>
              <w:pStyle w:val="ConsPlusNormal"/>
            </w:pPr>
          </w:p>
        </w:tc>
        <w:tc>
          <w:tcPr>
            <w:tcW w:w="737" w:type="dxa"/>
          </w:tcPr>
          <w:p w:rsidR="0022714E" w:rsidRDefault="0022714E">
            <w:pPr>
              <w:pStyle w:val="ConsPlusNormal"/>
            </w:pPr>
          </w:p>
        </w:tc>
        <w:tc>
          <w:tcPr>
            <w:tcW w:w="737" w:type="dxa"/>
          </w:tcPr>
          <w:p w:rsidR="0022714E" w:rsidRDefault="0022714E">
            <w:pPr>
              <w:pStyle w:val="ConsPlusNormal"/>
            </w:pPr>
          </w:p>
        </w:tc>
        <w:tc>
          <w:tcPr>
            <w:tcW w:w="737" w:type="dxa"/>
          </w:tcPr>
          <w:p w:rsidR="0022714E" w:rsidRDefault="0022714E">
            <w:pPr>
              <w:pStyle w:val="ConsPlusNormal"/>
            </w:pPr>
          </w:p>
        </w:tc>
        <w:tc>
          <w:tcPr>
            <w:tcW w:w="1984" w:type="dxa"/>
          </w:tcPr>
          <w:p w:rsidR="0022714E" w:rsidRDefault="0022714E">
            <w:pPr>
              <w:pStyle w:val="ConsPlusNormal"/>
            </w:pPr>
          </w:p>
        </w:tc>
        <w:tc>
          <w:tcPr>
            <w:tcW w:w="1417" w:type="dxa"/>
          </w:tcPr>
          <w:p w:rsidR="0022714E" w:rsidRDefault="0022714E">
            <w:pPr>
              <w:pStyle w:val="ConsPlusNormal"/>
            </w:pPr>
          </w:p>
        </w:tc>
      </w:tr>
      <w:tr w:rsidR="0022714E">
        <w:tc>
          <w:tcPr>
            <w:tcW w:w="850" w:type="dxa"/>
          </w:tcPr>
          <w:p w:rsidR="0022714E" w:rsidRDefault="0022714E">
            <w:pPr>
              <w:pStyle w:val="ConsPlusNormal"/>
            </w:pPr>
            <w:r>
              <w:t>Итого</w:t>
            </w:r>
          </w:p>
        </w:tc>
        <w:tc>
          <w:tcPr>
            <w:tcW w:w="1701" w:type="dxa"/>
          </w:tcPr>
          <w:p w:rsidR="0022714E" w:rsidRDefault="0022714E">
            <w:pPr>
              <w:pStyle w:val="ConsPlusNormal"/>
            </w:pPr>
          </w:p>
        </w:tc>
        <w:tc>
          <w:tcPr>
            <w:tcW w:w="1701" w:type="dxa"/>
          </w:tcPr>
          <w:p w:rsidR="0022714E" w:rsidRDefault="0022714E">
            <w:pPr>
              <w:pStyle w:val="ConsPlusNormal"/>
            </w:pPr>
          </w:p>
        </w:tc>
        <w:tc>
          <w:tcPr>
            <w:tcW w:w="737" w:type="dxa"/>
          </w:tcPr>
          <w:p w:rsidR="0022714E" w:rsidRDefault="0022714E">
            <w:pPr>
              <w:pStyle w:val="ConsPlusNormal"/>
            </w:pPr>
          </w:p>
        </w:tc>
        <w:tc>
          <w:tcPr>
            <w:tcW w:w="737" w:type="dxa"/>
          </w:tcPr>
          <w:p w:rsidR="0022714E" w:rsidRDefault="0022714E">
            <w:pPr>
              <w:pStyle w:val="ConsPlusNormal"/>
            </w:pPr>
          </w:p>
        </w:tc>
        <w:tc>
          <w:tcPr>
            <w:tcW w:w="737" w:type="dxa"/>
          </w:tcPr>
          <w:p w:rsidR="0022714E" w:rsidRDefault="0022714E">
            <w:pPr>
              <w:pStyle w:val="ConsPlusNormal"/>
            </w:pPr>
          </w:p>
        </w:tc>
        <w:tc>
          <w:tcPr>
            <w:tcW w:w="737" w:type="dxa"/>
          </w:tcPr>
          <w:p w:rsidR="0022714E" w:rsidRDefault="0022714E">
            <w:pPr>
              <w:pStyle w:val="ConsPlusNormal"/>
            </w:pPr>
          </w:p>
        </w:tc>
        <w:tc>
          <w:tcPr>
            <w:tcW w:w="1984" w:type="dxa"/>
          </w:tcPr>
          <w:p w:rsidR="0022714E" w:rsidRDefault="0022714E">
            <w:pPr>
              <w:pStyle w:val="ConsPlusNormal"/>
            </w:pPr>
          </w:p>
        </w:tc>
        <w:tc>
          <w:tcPr>
            <w:tcW w:w="1417" w:type="dxa"/>
          </w:tcPr>
          <w:p w:rsidR="0022714E" w:rsidRDefault="0022714E">
            <w:pPr>
              <w:pStyle w:val="ConsPlusNormal"/>
            </w:pPr>
          </w:p>
        </w:tc>
      </w:tr>
    </w:tbl>
    <w:p w:rsidR="0022714E" w:rsidRDefault="0022714E">
      <w:pPr>
        <w:pStyle w:val="ConsPlusNormal"/>
        <w:jc w:val="both"/>
      </w:pPr>
    </w:p>
    <w:p w:rsidR="0022714E" w:rsidRDefault="0022714E">
      <w:pPr>
        <w:pStyle w:val="ConsPlusNormal"/>
        <w:jc w:val="both"/>
      </w:pPr>
    </w:p>
    <w:p w:rsidR="0022714E" w:rsidRDefault="0022714E">
      <w:pPr>
        <w:pStyle w:val="ConsPlusNormal"/>
        <w:jc w:val="both"/>
      </w:pPr>
    </w:p>
    <w:p w:rsidR="0022714E" w:rsidRDefault="0022714E">
      <w:pPr>
        <w:pStyle w:val="ConsPlusNormal"/>
        <w:jc w:val="right"/>
        <w:outlineLvl w:val="2"/>
      </w:pPr>
      <w:r>
        <w:t>форма</w:t>
      </w:r>
    </w:p>
    <w:p w:rsidR="0022714E" w:rsidRDefault="0022714E">
      <w:pPr>
        <w:pStyle w:val="ConsPlusNormal"/>
        <w:jc w:val="both"/>
      </w:pPr>
    </w:p>
    <w:p w:rsidR="0022714E" w:rsidRDefault="0022714E">
      <w:pPr>
        <w:pStyle w:val="ConsPlusNonformat"/>
        <w:jc w:val="both"/>
      </w:pPr>
      <w:bookmarkStart w:id="13" w:name="P938"/>
      <w:bookmarkEnd w:id="13"/>
      <w:r>
        <w:t xml:space="preserve">                           ПРОИЗВОДСТВЕННЫЙ ПЛАН</w:t>
      </w:r>
    </w:p>
    <w:p w:rsidR="0022714E" w:rsidRDefault="0022714E">
      <w:pPr>
        <w:pStyle w:val="ConsPlusNonformat"/>
        <w:jc w:val="both"/>
      </w:pPr>
      <w:r>
        <w:t xml:space="preserve">                  муниципального унитарного предприятия,</w:t>
      </w:r>
    </w:p>
    <w:p w:rsidR="0022714E" w:rsidRDefault="0022714E">
      <w:pPr>
        <w:pStyle w:val="ConsPlusNonformat"/>
        <w:jc w:val="both"/>
      </w:pPr>
      <w:r>
        <w:t xml:space="preserve">              акционерного общества, общества с ограниченной</w:t>
      </w:r>
    </w:p>
    <w:p w:rsidR="0022714E" w:rsidRDefault="0022714E">
      <w:pPr>
        <w:pStyle w:val="ConsPlusNonformat"/>
        <w:jc w:val="both"/>
      </w:pPr>
      <w:r>
        <w:t xml:space="preserve">              ответственностью, сто процентов акций, долей в</w:t>
      </w:r>
    </w:p>
    <w:p w:rsidR="0022714E" w:rsidRDefault="0022714E">
      <w:pPr>
        <w:pStyle w:val="ConsPlusNonformat"/>
        <w:jc w:val="both"/>
      </w:pPr>
      <w:r>
        <w:t xml:space="preserve">                   уставных капиталах которого находится</w:t>
      </w:r>
    </w:p>
    <w:p w:rsidR="0022714E" w:rsidRDefault="0022714E">
      <w:pPr>
        <w:pStyle w:val="ConsPlusNonformat"/>
        <w:jc w:val="both"/>
      </w:pPr>
      <w:r>
        <w:t xml:space="preserve">             в собственности городского округа города Вологды</w:t>
      </w:r>
    </w:p>
    <w:p w:rsidR="0022714E" w:rsidRDefault="0022714E">
      <w:pPr>
        <w:pStyle w:val="ConsPlusNonformat"/>
        <w:jc w:val="both"/>
      </w:pPr>
      <w:r>
        <w:t xml:space="preserve">                __________________________________________</w:t>
      </w:r>
    </w:p>
    <w:p w:rsidR="0022714E" w:rsidRDefault="0022714E">
      <w:pPr>
        <w:pStyle w:val="ConsPlusNonformat"/>
        <w:jc w:val="both"/>
      </w:pPr>
      <w:r>
        <w:t xml:space="preserve">                        (наименование организации)</w:t>
      </w:r>
    </w:p>
    <w:p w:rsidR="0022714E" w:rsidRDefault="0022714E">
      <w:pPr>
        <w:pStyle w:val="ConsPlusNonformat"/>
        <w:jc w:val="both"/>
      </w:pPr>
      <w:r>
        <w:t xml:space="preserve">                                на 20__ год</w:t>
      </w:r>
    </w:p>
    <w:p w:rsidR="0022714E" w:rsidRDefault="002271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139"/>
        <w:gridCol w:w="3118"/>
        <w:gridCol w:w="1757"/>
      </w:tblGrid>
      <w:tr w:rsidR="0022714E">
        <w:tc>
          <w:tcPr>
            <w:tcW w:w="850" w:type="dxa"/>
          </w:tcPr>
          <w:p w:rsidR="0022714E" w:rsidRDefault="0022714E">
            <w:pPr>
              <w:pStyle w:val="ConsPlusNormal"/>
              <w:jc w:val="center"/>
            </w:pPr>
            <w:r>
              <w:t>N</w:t>
            </w:r>
          </w:p>
          <w:p w:rsidR="0022714E" w:rsidRDefault="0022714E">
            <w:pPr>
              <w:pStyle w:val="ConsPlusNormal"/>
              <w:jc w:val="center"/>
            </w:pPr>
            <w:r>
              <w:t>п/п</w:t>
            </w:r>
          </w:p>
        </w:tc>
        <w:tc>
          <w:tcPr>
            <w:tcW w:w="4139" w:type="dxa"/>
          </w:tcPr>
          <w:p w:rsidR="0022714E" w:rsidRDefault="0022714E">
            <w:pPr>
              <w:pStyle w:val="ConsPlusNormal"/>
              <w:jc w:val="center"/>
            </w:pPr>
            <w:r>
              <w:t>Показатель производственного плана</w:t>
            </w:r>
          </w:p>
        </w:tc>
        <w:tc>
          <w:tcPr>
            <w:tcW w:w="3118" w:type="dxa"/>
          </w:tcPr>
          <w:p w:rsidR="0022714E" w:rsidRDefault="0022714E">
            <w:pPr>
              <w:pStyle w:val="ConsPlusNormal"/>
            </w:pPr>
            <w:r>
              <w:t>Объем работ в натуральных единицах</w:t>
            </w:r>
          </w:p>
        </w:tc>
        <w:tc>
          <w:tcPr>
            <w:tcW w:w="1757" w:type="dxa"/>
          </w:tcPr>
          <w:p w:rsidR="0022714E" w:rsidRDefault="0022714E">
            <w:pPr>
              <w:pStyle w:val="ConsPlusNormal"/>
            </w:pPr>
            <w:r>
              <w:t>Объем работ в тыс. руб.</w:t>
            </w:r>
          </w:p>
        </w:tc>
      </w:tr>
      <w:tr w:rsidR="0022714E">
        <w:tc>
          <w:tcPr>
            <w:tcW w:w="850" w:type="dxa"/>
          </w:tcPr>
          <w:p w:rsidR="0022714E" w:rsidRDefault="0022714E">
            <w:pPr>
              <w:pStyle w:val="ConsPlusNormal"/>
              <w:jc w:val="center"/>
            </w:pPr>
            <w:r>
              <w:t>1</w:t>
            </w:r>
          </w:p>
        </w:tc>
        <w:tc>
          <w:tcPr>
            <w:tcW w:w="4139" w:type="dxa"/>
          </w:tcPr>
          <w:p w:rsidR="0022714E" w:rsidRDefault="0022714E">
            <w:pPr>
              <w:pStyle w:val="ConsPlusNormal"/>
              <w:jc w:val="center"/>
            </w:pPr>
            <w:r>
              <w:t>2</w:t>
            </w:r>
          </w:p>
        </w:tc>
        <w:tc>
          <w:tcPr>
            <w:tcW w:w="3118" w:type="dxa"/>
          </w:tcPr>
          <w:p w:rsidR="0022714E" w:rsidRDefault="0022714E">
            <w:pPr>
              <w:pStyle w:val="ConsPlusNormal"/>
              <w:jc w:val="center"/>
            </w:pPr>
            <w:r>
              <w:t>3</w:t>
            </w:r>
          </w:p>
        </w:tc>
        <w:tc>
          <w:tcPr>
            <w:tcW w:w="1757" w:type="dxa"/>
          </w:tcPr>
          <w:p w:rsidR="0022714E" w:rsidRDefault="0022714E">
            <w:pPr>
              <w:pStyle w:val="ConsPlusNormal"/>
              <w:jc w:val="center"/>
            </w:pPr>
            <w:r>
              <w:t>4</w:t>
            </w:r>
          </w:p>
        </w:tc>
      </w:tr>
      <w:tr w:rsidR="0022714E">
        <w:tc>
          <w:tcPr>
            <w:tcW w:w="9864" w:type="dxa"/>
            <w:gridSpan w:val="4"/>
          </w:tcPr>
          <w:p w:rsidR="0022714E" w:rsidRDefault="0022714E">
            <w:pPr>
              <w:pStyle w:val="ConsPlusNormal"/>
              <w:jc w:val="center"/>
            </w:pPr>
            <w:r>
              <w:lastRenderedPageBreak/>
              <w:t>1 квартал</w:t>
            </w:r>
          </w:p>
        </w:tc>
      </w:tr>
      <w:tr w:rsidR="0022714E">
        <w:tc>
          <w:tcPr>
            <w:tcW w:w="850" w:type="dxa"/>
          </w:tcPr>
          <w:p w:rsidR="0022714E" w:rsidRDefault="0022714E">
            <w:pPr>
              <w:pStyle w:val="ConsPlusNormal"/>
            </w:pPr>
            <w:r>
              <w:t>1</w:t>
            </w:r>
          </w:p>
        </w:tc>
        <w:tc>
          <w:tcPr>
            <w:tcW w:w="4139" w:type="dxa"/>
          </w:tcPr>
          <w:p w:rsidR="0022714E" w:rsidRDefault="0022714E">
            <w:pPr>
              <w:pStyle w:val="ConsPlusNormal"/>
            </w:pPr>
          </w:p>
        </w:tc>
        <w:tc>
          <w:tcPr>
            <w:tcW w:w="3118" w:type="dxa"/>
          </w:tcPr>
          <w:p w:rsidR="0022714E" w:rsidRDefault="0022714E">
            <w:pPr>
              <w:pStyle w:val="ConsPlusNormal"/>
            </w:pPr>
          </w:p>
        </w:tc>
        <w:tc>
          <w:tcPr>
            <w:tcW w:w="1757" w:type="dxa"/>
          </w:tcPr>
          <w:p w:rsidR="0022714E" w:rsidRDefault="0022714E">
            <w:pPr>
              <w:pStyle w:val="ConsPlusNormal"/>
            </w:pPr>
          </w:p>
        </w:tc>
      </w:tr>
      <w:tr w:rsidR="0022714E">
        <w:tc>
          <w:tcPr>
            <w:tcW w:w="850" w:type="dxa"/>
          </w:tcPr>
          <w:p w:rsidR="0022714E" w:rsidRDefault="0022714E">
            <w:pPr>
              <w:pStyle w:val="ConsPlusNormal"/>
            </w:pPr>
            <w:r>
              <w:t>2</w:t>
            </w:r>
          </w:p>
        </w:tc>
        <w:tc>
          <w:tcPr>
            <w:tcW w:w="4139" w:type="dxa"/>
          </w:tcPr>
          <w:p w:rsidR="0022714E" w:rsidRDefault="0022714E">
            <w:pPr>
              <w:pStyle w:val="ConsPlusNormal"/>
            </w:pPr>
          </w:p>
        </w:tc>
        <w:tc>
          <w:tcPr>
            <w:tcW w:w="3118" w:type="dxa"/>
          </w:tcPr>
          <w:p w:rsidR="0022714E" w:rsidRDefault="0022714E">
            <w:pPr>
              <w:pStyle w:val="ConsPlusNormal"/>
            </w:pPr>
          </w:p>
        </w:tc>
        <w:tc>
          <w:tcPr>
            <w:tcW w:w="1757" w:type="dxa"/>
          </w:tcPr>
          <w:p w:rsidR="0022714E" w:rsidRDefault="0022714E">
            <w:pPr>
              <w:pStyle w:val="ConsPlusNormal"/>
            </w:pPr>
          </w:p>
        </w:tc>
      </w:tr>
      <w:tr w:rsidR="0022714E">
        <w:tc>
          <w:tcPr>
            <w:tcW w:w="850" w:type="dxa"/>
          </w:tcPr>
          <w:p w:rsidR="0022714E" w:rsidRDefault="0022714E">
            <w:pPr>
              <w:pStyle w:val="ConsPlusNormal"/>
            </w:pPr>
            <w:r>
              <w:t>...</w:t>
            </w:r>
          </w:p>
        </w:tc>
        <w:tc>
          <w:tcPr>
            <w:tcW w:w="4139" w:type="dxa"/>
          </w:tcPr>
          <w:p w:rsidR="0022714E" w:rsidRDefault="0022714E">
            <w:pPr>
              <w:pStyle w:val="ConsPlusNormal"/>
            </w:pPr>
          </w:p>
        </w:tc>
        <w:tc>
          <w:tcPr>
            <w:tcW w:w="3118" w:type="dxa"/>
          </w:tcPr>
          <w:p w:rsidR="0022714E" w:rsidRDefault="0022714E">
            <w:pPr>
              <w:pStyle w:val="ConsPlusNormal"/>
            </w:pPr>
          </w:p>
        </w:tc>
        <w:tc>
          <w:tcPr>
            <w:tcW w:w="1757" w:type="dxa"/>
          </w:tcPr>
          <w:p w:rsidR="0022714E" w:rsidRDefault="0022714E">
            <w:pPr>
              <w:pStyle w:val="ConsPlusNormal"/>
            </w:pPr>
          </w:p>
        </w:tc>
      </w:tr>
      <w:tr w:rsidR="0022714E">
        <w:tc>
          <w:tcPr>
            <w:tcW w:w="9864" w:type="dxa"/>
            <w:gridSpan w:val="4"/>
          </w:tcPr>
          <w:p w:rsidR="0022714E" w:rsidRDefault="0022714E">
            <w:pPr>
              <w:pStyle w:val="ConsPlusNormal"/>
              <w:jc w:val="center"/>
            </w:pPr>
            <w:r>
              <w:t>...</w:t>
            </w:r>
          </w:p>
        </w:tc>
      </w:tr>
      <w:tr w:rsidR="0022714E">
        <w:tc>
          <w:tcPr>
            <w:tcW w:w="850" w:type="dxa"/>
          </w:tcPr>
          <w:p w:rsidR="0022714E" w:rsidRDefault="0022714E">
            <w:pPr>
              <w:pStyle w:val="ConsPlusNormal"/>
            </w:pPr>
            <w:r>
              <w:t>Итого</w:t>
            </w:r>
          </w:p>
        </w:tc>
        <w:tc>
          <w:tcPr>
            <w:tcW w:w="4139" w:type="dxa"/>
          </w:tcPr>
          <w:p w:rsidR="0022714E" w:rsidRDefault="0022714E">
            <w:pPr>
              <w:pStyle w:val="ConsPlusNormal"/>
            </w:pPr>
          </w:p>
        </w:tc>
        <w:tc>
          <w:tcPr>
            <w:tcW w:w="3118" w:type="dxa"/>
          </w:tcPr>
          <w:p w:rsidR="0022714E" w:rsidRDefault="0022714E">
            <w:pPr>
              <w:pStyle w:val="ConsPlusNormal"/>
            </w:pPr>
          </w:p>
        </w:tc>
        <w:tc>
          <w:tcPr>
            <w:tcW w:w="1757" w:type="dxa"/>
          </w:tcPr>
          <w:p w:rsidR="0022714E" w:rsidRDefault="0022714E">
            <w:pPr>
              <w:pStyle w:val="ConsPlusNormal"/>
            </w:pPr>
          </w:p>
        </w:tc>
      </w:tr>
    </w:tbl>
    <w:p w:rsidR="0022714E" w:rsidRDefault="0022714E">
      <w:pPr>
        <w:pStyle w:val="ConsPlusNormal"/>
        <w:jc w:val="both"/>
      </w:pPr>
    </w:p>
    <w:p w:rsidR="0022714E" w:rsidRDefault="0022714E">
      <w:pPr>
        <w:pStyle w:val="ConsPlusNormal"/>
        <w:jc w:val="both"/>
      </w:pPr>
    </w:p>
    <w:p w:rsidR="0022714E" w:rsidRDefault="0022714E">
      <w:pPr>
        <w:pStyle w:val="ConsPlusNormal"/>
        <w:jc w:val="both"/>
      </w:pPr>
    </w:p>
    <w:p w:rsidR="0022714E" w:rsidRDefault="0022714E">
      <w:pPr>
        <w:pStyle w:val="ConsPlusNormal"/>
        <w:jc w:val="both"/>
      </w:pPr>
    </w:p>
    <w:p w:rsidR="0022714E" w:rsidRDefault="0022714E">
      <w:pPr>
        <w:pStyle w:val="ConsPlusNormal"/>
        <w:jc w:val="both"/>
      </w:pPr>
    </w:p>
    <w:p w:rsidR="0022714E" w:rsidRDefault="0022714E">
      <w:pPr>
        <w:pStyle w:val="ConsPlusNormal"/>
        <w:jc w:val="right"/>
        <w:outlineLvl w:val="1"/>
      </w:pPr>
      <w:r>
        <w:t>Приложение N 7</w:t>
      </w:r>
    </w:p>
    <w:p w:rsidR="0022714E" w:rsidRDefault="0022714E">
      <w:pPr>
        <w:pStyle w:val="ConsPlusNormal"/>
        <w:jc w:val="right"/>
      </w:pPr>
      <w:r>
        <w:t>к Порядку</w:t>
      </w:r>
    </w:p>
    <w:p w:rsidR="0022714E" w:rsidRDefault="0022714E">
      <w:pPr>
        <w:pStyle w:val="ConsPlusNormal"/>
        <w:jc w:val="right"/>
      </w:pPr>
      <w:r>
        <w:t>оценки эффективности деятельности муниципальных</w:t>
      </w:r>
    </w:p>
    <w:p w:rsidR="0022714E" w:rsidRDefault="0022714E">
      <w:pPr>
        <w:pStyle w:val="ConsPlusNormal"/>
        <w:jc w:val="right"/>
      </w:pPr>
      <w:r>
        <w:t>унитарных предприятий, акционерных обществ,</w:t>
      </w:r>
    </w:p>
    <w:p w:rsidR="0022714E" w:rsidRDefault="0022714E">
      <w:pPr>
        <w:pStyle w:val="ConsPlusNormal"/>
        <w:jc w:val="right"/>
      </w:pPr>
      <w:r>
        <w:t>обществ с ограниченной ответственностью, сто</w:t>
      </w:r>
    </w:p>
    <w:p w:rsidR="0022714E" w:rsidRDefault="0022714E">
      <w:pPr>
        <w:pStyle w:val="ConsPlusNormal"/>
        <w:jc w:val="right"/>
      </w:pPr>
      <w:r>
        <w:t>процентов акций, долей в уставных капиталах</w:t>
      </w:r>
    </w:p>
    <w:p w:rsidR="0022714E" w:rsidRDefault="0022714E">
      <w:pPr>
        <w:pStyle w:val="ConsPlusNormal"/>
        <w:jc w:val="right"/>
      </w:pPr>
      <w:r>
        <w:t>которых находится в собственности городского</w:t>
      </w:r>
    </w:p>
    <w:p w:rsidR="0022714E" w:rsidRDefault="0022714E">
      <w:pPr>
        <w:pStyle w:val="ConsPlusNormal"/>
        <w:jc w:val="right"/>
      </w:pPr>
      <w:r>
        <w:t>округа города Вологды</w:t>
      </w:r>
    </w:p>
    <w:p w:rsidR="0022714E" w:rsidRDefault="002271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2271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714E" w:rsidRDefault="002271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714E" w:rsidRDefault="002271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714E" w:rsidRDefault="0022714E">
            <w:pPr>
              <w:pStyle w:val="ConsPlusNormal"/>
              <w:jc w:val="center"/>
            </w:pPr>
            <w:r>
              <w:rPr>
                <w:color w:val="392C69"/>
              </w:rPr>
              <w:t>Список изменяющих документов</w:t>
            </w:r>
          </w:p>
          <w:p w:rsidR="0022714E" w:rsidRDefault="0022714E">
            <w:pPr>
              <w:pStyle w:val="ConsPlusNormal"/>
              <w:jc w:val="center"/>
            </w:pPr>
            <w:r>
              <w:rPr>
                <w:color w:val="392C69"/>
              </w:rPr>
              <w:t xml:space="preserve">(в ред. </w:t>
            </w:r>
            <w:hyperlink r:id="rId113">
              <w:r>
                <w:rPr>
                  <w:color w:val="0000FF"/>
                </w:rPr>
                <w:t>постановления</w:t>
              </w:r>
            </w:hyperlink>
            <w:r>
              <w:rPr>
                <w:color w:val="392C69"/>
              </w:rPr>
              <w:t xml:space="preserve"> Администрации г. Вологды</w:t>
            </w:r>
          </w:p>
          <w:p w:rsidR="0022714E" w:rsidRDefault="0022714E">
            <w:pPr>
              <w:pStyle w:val="ConsPlusNormal"/>
              <w:jc w:val="center"/>
            </w:pPr>
            <w:r>
              <w:rPr>
                <w:color w:val="392C69"/>
              </w:rPr>
              <w:t>от 13.09.2021 N 1406)</w:t>
            </w:r>
          </w:p>
        </w:tc>
        <w:tc>
          <w:tcPr>
            <w:tcW w:w="113" w:type="dxa"/>
            <w:tcBorders>
              <w:top w:val="nil"/>
              <w:left w:val="nil"/>
              <w:bottom w:val="nil"/>
              <w:right w:val="nil"/>
            </w:tcBorders>
            <w:shd w:val="clear" w:color="auto" w:fill="F4F3F8"/>
            <w:tcMar>
              <w:top w:w="0" w:type="dxa"/>
              <w:left w:w="0" w:type="dxa"/>
              <w:bottom w:w="0" w:type="dxa"/>
              <w:right w:w="0" w:type="dxa"/>
            </w:tcMar>
          </w:tcPr>
          <w:p w:rsidR="0022714E" w:rsidRDefault="0022714E">
            <w:pPr>
              <w:pStyle w:val="ConsPlusNormal"/>
            </w:pPr>
          </w:p>
        </w:tc>
      </w:tr>
    </w:tbl>
    <w:p w:rsidR="0022714E" w:rsidRDefault="0022714E">
      <w:pPr>
        <w:pStyle w:val="ConsPlusNormal"/>
        <w:jc w:val="both"/>
      </w:pPr>
    </w:p>
    <w:p w:rsidR="0022714E" w:rsidRDefault="0022714E">
      <w:pPr>
        <w:pStyle w:val="ConsPlusNormal"/>
        <w:jc w:val="right"/>
      </w:pPr>
      <w:r>
        <w:t>форма</w:t>
      </w:r>
    </w:p>
    <w:p w:rsidR="0022714E" w:rsidRDefault="0022714E">
      <w:pPr>
        <w:pStyle w:val="ConsPlusNormal"/>
        <w:jc w:val="both"/>
      </w:pPr>
    </w:p>
    <w:p w:rsidR="0022714E" w:rsidRDefault="0022714E">
      <w:pPr>
        <w:pStyle w:val="ConsPlusNonformat"/>
        <w:jc w:val="both"/>
      </w:pPr>
      <w:bookmarkStart w:id="14" w:name="P994"/>
      <w:bookmarkEnd w:id="14"/>
      <w:r>
        <w:t xml:space="preserve">                                РЕЗУЛЬТАТЫ</w:t>
      </w:r>
    </w:p>
    <w:p w:rsidR="0022714E" w:rsidRDefault="0022714E">
      <w:pPr>
        <w:pStyle w:val="ConsPlusNonformat"/>
        <w:jc w:val="both"/>
      </w:pPr>
      <w:r>
        <w:t xml:space="preserve">                   выполнения показателей эффективности</w:t>
      </w:r>
    </w:p>
    <w:p w:rsidR="0022714E" w:rsidRDefault="0022714E">
      <w:pPr>
        <w:pStyle w:val="ConsPlusNonformat"/>
        <w:jc w:val="both"/>
      </w:pPr>
      <w:r>
        <w:t xml:space="preserve">                __________________________________________</w:t>
      </w:r>
    </w:p>
    <w:p w:rsidR="0022714E" w:rsidRDefault="0022714E">
      <w:pPr>
        <w:pStyle w:val="ConsPlusNonformat"/>
        <w:jc w:val="both"/>
      </w:pPr>
      <w:r>
        <w:lastRenderedPageBreak/>
        <w:t xml:space="preserve">                        (наименование предприятия)</w:t>
      </w:r>
    </w:p>
    <w:p w:rsidR="0022714E" w:rsidRDefault="0022714E">
      <w:pPr>
        <w:pStyle w:val="ConsPlusNonformat"/>
        <w:jc w:val="both"/>
      </w:pPr>
      <w:r>
        <w:t xml:space="preserve">                                за 20__ год</w:t>
      </w:r>
    </w:p>
    <w:p w:rsidR="0022714E" w:rsidRDefault="002271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948"/>
        <w:gridCol w:w="1361"/>
        <w:gridCol w:w="2835"/>
        <w:gridCol w:w="1587"/>
        <w:gridCol w:w="1587"/>
      </w:tblGrid>
      <w:tr w:rsidR="0022714E">
        <w:tc>
          <w:tcPr>
            <w:tcW w:w="680" w:type="dxa"/>
          </w:tcPr>
          <w:p w:rsidR="0022714E" w:rsidRDefault="0022714E">
            <w:pPr>
              <w:pStyle w:val="ConsPlusNormal"/>
              <w:jc w:val="center"/>
            </w:pPr>
            <w:r>
              <w:t>N</w:t>
            </w:r>
          </w:p>
          <w:p w:rsidR="0022714E" w:rsidRDefault="0022714E">
            <w:pPr>
              <w:pStyle w:val="ConsPlusNormal"/>
              <w:jc w:val="center"/>
            </w:pPr>
            <w:r>
              <w:t>п/п</w:t>
            </w:r>
          </w:p>
        </w:tc>
        <w:tc>
          <w:tcPr>
            <w:tcW w:w="2948" w:type="dxa"/>
          </w:tcPr>
          <w:p w:rsidR="0022714E" w:rsidRDefault="0022714E">
            <w:pPr>
              <w:pStyle w:val="ConsPlusNormal"/>
              <w:jc w:val="center"/>
            </w:pPr>
            <w:r>
              <w:t>Наименование показателя</w:t>
            </w:r>
          </w:p>
        </w:tc>
        <w:tc>
          <w:tcPr>
            <w:tcW w:w="1361" w:type="dxa"/>
          </w:tcPr>
          <w:p w:rsidR="0022714E" w:rsidRDefault="0022714E">
            <w:pPr>
              <w:pStyle w:val="ConsPlusNormal"/>
            </w:pPr>
            <w:r>
              <w:t>Единица измерения</w:t>
            </w:r>
          </w:p>
        </w:tc>
        <w:tc>
          <w:tcPr>
            <w:tcW w:w="2835" w:type="dxa"/>
          </w:tcPr>
          <w:p w:rsidR="0022714E" w:rsidRDefault="0022714E">
            <w:pPr>
              <w:pStyle w:val="ConsPlusNormal"/>
            </w:pPr>
            <w:r>
              <w:t>Плановое (нормативное) значение</w:t>
            </w:r>
          </w:p>
        </w:tc>
        <w:tc>
          <w:tcPr>
            <w:tcW w:w="1587" w:type="dxa"/>
          </w:tcPr>
          <w:p w:rsidR="0022714E" w:rsidRDefault="0022714E">
            <w:pPr>
              <w:pStyle w:val="ConsPlusNormal"/>
            </w:pPr>
            <w:r>
              <w:t>Фактическое значение</w:t>
            </w:r>
          </w:p>
        </w:tc>
        <w:tc>
          <w:tcPr>
            <w:tcW w:w="1587" w:type="dxa"/>
          </w:tcPr>
          <w:p w:rsidR="0022714E" w:rsidRDefault="0022714E">
            <w:pPr>
              <w:pStyle w:val="ConsPlusNormal"/>
              <w:jc w:val="center"/>
            </w:pPr>
            <w:r>
              <w:t>Примечание</w:t>
            </w:r>
          </w:p>
        </w:tc>
      </w:tr>
      <w:tr w:rsidR="0022714E">
        <w:tc>
          <w:tcPr>
            <w:tcW w:w="680" w:type="dxa"/>
          </w:tcPr>
          <w:p w:rsidR="0022714E" w:rsidRDefault="0022714E">
            <w:pPr>
              <w:pStyle w:val="ConsPlusNormal"/>
              <w:jc w:val="center"/>
            </w:pPr>
            <w:r>
              <w:t>1</w:t>
            </w:r>
          </w:p>
        </w:tc>
        <w:tc>
          <w:tcPr>
            <w:tcW w:w="2948" w:type="dxa"/>
          </w:tcPr>
          <w:p w:rsidR="0022714E" w:rsidRDefault="0022714E">
            <w:pPr>
              <w:pStyle w:val="ConsPlusNormal"/>
              <w:jc w:val="center"/>
            </w:pPr>
            <w:r>
              <w:t>2</w:t>
            </w:r>
          </w:p>
        </w:tc>
        <w:tc>
          <w:tcPr>
            <w:tcW w:w="1361" w:type="dxa"/>
          </w:tcPr>
          <w:p w:rsidR="0022714E" w:rsidRDefault="0022714E">
            <w:pPr>
              <w:pStyle w:val="ConsPlusNormal"/>
              <w:jc w:val="center"/>
            </w:pPr>
            <w:r>
              <w:t>3</w:t>
            </w:r>
          </w:p>
        </w:tc>
        <w:tc>
          <w:tcPr>
            <w:tcW w:w="2835" w:type="dxa"/>
          </w:tcPr>
          <w:p w:rsidR="0022714E" w:rsidRDefault="0022714E">
            <w:pPr>
              <w:pStyle w:val="ConsPlusNormal"/>
              <w:jc w:val="center"/>
            </w:pPr>
            <w:r>
              <w:t>4</w:t>
            </w:r>
          </w:p>
        </w:tc>
        <w:tc>
          <w:tcPr>
            <w:tcW w:w="1587" w:type="dxa"/>
          </w:tcPr>
          <w:p w:rsidR="0022714E" w:rsidRDefault="0022714E">
            <w:pPr>
              <w:pStyle w:val="ConsPlusNormal"/>
              <w:jc w:val="center"/>
            </w:pPr>
            <w:r>
              <w:t>5</w:t>
            </w:r>
          </w:p>
        </w:tc>
        <w:tc>
          <w:tcPr>
            <w:tcW w:w="1587" w:type="dxa"/>
          </w:tcPr>
          <w:p w:rsidR="0022714E" w:rsidRDefault="0022714E">
            <w:pPr>
              <w:pStyle w:val="ConsPlusNormal"/>
              <w:jc w:val="center"/>
            </w:pPr>
            <w:r>
              <w:t>6</w:t>
            </w:r>
          </w:p>
        </w:tc>
      </w:tr>
      <w:tr w:rsidR="0022714E">
        <w:tc>
          <w:tcPr>
            <w:tcW w:w="680" w:type="dxa"/>
          </w:tcPr>
          <w:p w:rsidR="0022714E" w:rsidRDefault="0022714E">
            <w:pPr>
              <w:pStyle w:val="ConsPlusNormal"/>
            </w:pPr>
            <w:r>
              <w:t>1</w:t>
            </w:r>
          </w:p>
        </w:tc>
        <w:tc>
          <w:tcPr>
            <w:tcW w:w="2948" w:type="dxa"/>
          </w:tcPr>
          <w:p w:rsidR="0022714E" w:rsidRDefault="0022714E">
            <w:pPr>
              <w:pStyle w:val="ConsPlusNormal"/>
            </w:pPr>
          </w:p>
        </w:tc>
        <w:tc>
          <w:tcPr>
            <w:tcW w:w="1361" w:type="dxa"/>
          </w:tcPr>
          <w:p w:rsidR="0022714E" w:rsidRDefault="0022714E">
            <w:pPr>
              <w:pStyle w:val="ConsPlusNormal"/>
            </w:pPr>
          </w:p>
        </w:tc>
        <w:tc>
          <w:tcPr>
            <w:tcW w:w="2835" w:type="dxa"/>
          </w:tcPr>
          <w:p w:rsidR="0022714E" w:rsidRDefault="0022714E">
            <w:pPr>
              <w:pStyle w:val="ConsPlusNormal"/>
            </w:pPr>
          </w:p>
        </w:tc>
        <w:tc>
          <w:tcPr>
            <w:tcW w:w="1587" w:type="dxa"/>
          </w:tcPr>
          <w:p w:rsidR="0022714E" w:rsidRDefault="0022714E">
            <w:pPr>
              <w:pStyle w:val="ConsPlusNormal"/>
            </w:pPr>
          </w:p>
        </w:tc>
        <w:tc>
          <w:tcPr>
            <w:tcW w:w="1587" w:type="dxa"/>
          </w:tcPr>
          <w:p w:rsidR="0022714E" w:rsidRDefault="0022714E">
            <w:pPr>
              <w:pStyle w:val="ConsPlusNormal"/>
            </w:pPr>
          </w:p>
        </w:tc>
      </w:tr>
      <w:tr w:rsidR="0022714E">
        <w:tc>
          <w:tcPr>
            <w:tcW w:w="680" w:type="dxa"/>
          </w:tcPr>
          <w:p w:rsidR="0022714E" w:rsidRDefault="0022714E">
            <w:pPr>
              <w:pStyle w:val="ConsPlusNormal"/>
            </w:pPr>
            <w:r>
              <w:t>2</w:t>
            </w:r>
          </w:p>
        </w:tc>
        <w:tc>
          <w:tcPr>
            <w:tcW w:w="2948" w:type="dxa"/>
          </w:tcPr>
          <w:p w:rsidR="0022714E" w:rsidRDefault="0022714E">
            <w:pPr>
              <w:pStyle w:val="ConsPlusNormal"/>
            </w:pPr>
          </w:p>
        </w:tc>
        <w:tc>
          <w:tcPr>
            <w:tcW w:w="1361" w:type="dxa"/>
          </w:tcPr>
          <w:p w:rsidR="0022714E" w:rsidRDefault="0022714E">
            <w:pPr>
              <w:pStyle w:val="ConsPlusNormal"/>
            </w:pPr>
          </w:p>
        </w:tc>
        <w:tc>
          <w:tcPr>
            <w:tcW w:w="2835" w:type="dxa"/>
          </w:tcPr>
          <w:p w:rsidR="0022714E" w:rsidRDefault="0022714E">
            <w:pPr>
              <w:pStyle w:val="ConsPlusNormal"/>
            </w:pPr>
          </w:p>
        </w:tc>
        <w:tc>
          <w:tcPr>
            <w:tcW w:w="1587" w:type="dxa"/>
          </w:tcPr>
          <w:p w:rsidR="0022714E" w:rsidRDefault="0022714E">
            <w:pPr>
              <w:pStyle w:val="ConsPlusNormal"/>
            </w:pPr>
          </w:p>
        </w:tc>
        <w:tc>
          <w:tcPr>
            <w:tcW w:w="1587" w:type="dxa"/>
          </w:tcPr>
          <w:p w:rsidR="0022714E" w:rsidRDefault="0022714E">
            <w:pPr>
              <w:pStyle w:val="ConsPlusNormal"/>
            </w:pPr>
          </w:p>
        </w:tc>
      </w:tr>
      <w:tr w:rsidR="0022714E">
        <w:tc>
          <w:tcPr>
            <w:tcW w:w="680" w:type="dxa"/>
          </w:tcPr>
          <w:p w:rsidR="0022714E" w:rsidRDefault="0022714E">
            <w:pPr>
              <w:pStyle w:val="ConsPlusNormal"/>
            </w:pPr>
            <w:r>
              <w:t>...</w:t>
            </w:r>
          </w:p>
        </w:tc>
        <w:tc>
          <w:tcPr>
            <w:tcW w:w="2948" w:type="dxa"/>
          </w:tcPr>
          <w:p w:rsidR="0022714E" w:rsidRDefault="0022714E">
            <w:pPr>
              <w:pStyle w:val="ConsPlusNormal"/>
            </w:pPr>
          </w:p>
        </w:tc>
        <w:tc>
          <w:tcPr>
            <w:tcW w:w="1361" w:type="dxa"/>
          </w:tcPr>
          <w:p w:rsidR="0022714E" w:rsidRDefault="0022714E">
            <w:pPr>
              <w:pStyle w:val="ConsPlusNormal"/>
            </w:pPr>
          </w:p>
        </w:tc>
        <w:tc>
          <w:tcPr>
            <w:tcW w:w="2835" w:type="dxa"/>
          </w:tcPr>
          <w:p w:rsidR="0022714E" w:rsidRDefault="0022714E">
            <w:pPr>
              <w:pStyle w:val="ConsPlusNormal"/>
            </w:pPr>
          </w:p>
        </w:tc>
        <w:tc>
          <w:tcPr>
            <w:tcW w:w="1587" w:type="dxa"/>
          </w:tcPr>
          <w:p w:rsidR="0022714E" w:rsidRDefault="0022714E">
            <w:pPr>
              <w:pStyle w:val="ConsPlusNormal"/>
            </w:pPr>
          </w:p>
        </w:tc>
        <w:tc>
          <w:tcPr>
            <w:tcW w:w="1587" w:type="dxa"/>
          </w:tcPr>
          <w:p w:rsidR="0022714E" w:rsidRDefault="0022714E">
            <w:pPr>
              <w:pStyle w:val="ConsPlusNormal"/>
            </w:pPr>
          </w:p>
        </w:tc>
      </w:tr>
    </w:tbl>
    <w:p w:rsidR="0022714E" w:rsidRDefault="0022714E">
      <w:pPr>
        <w:pStyle w:val="ConsPlusNormal"/>
        <w:jc w:val="both"/>
      </w:pPr>
    </w:p>
    <w:p w:rsidR="0022714E" w:rsidRDefault="0022714E">
      <w:pPr>
        <w:pStyle w:val="ConsPlusNonformat"/>
        <w:jc w:val="both"/>
      </w:pPr>
      <w:r>
        <w:t>Руководитель муниципального</w:t>
      </w:r>
    </w:p>
    <w:p w:rsidR="0022714E" w:rsidRDefault="0022714E">
      <w:pPr>
        <w:pStyle w:val="ConsPlusNonformat"/>
        <w:jc w:val="both"/>
      </w:pPr>
      <w:r>
        <w:t>унитарного предприятия _________ ______________</w:t>
      </w:r>
    </w:p>
    <w:p w:rsidR="0022714E" w:rsidRDefault="0022714E">
      <w:pPr>
        <w:pStyle w:val="ConsPlusNonformat"/>
        <w:jc w:val="both"/>
      </w:pPr>
      <w:r>
        <w:t>М.П.                   (подпись)    (Ф.И.О.)</w:t>
      </w:r>
    </w:p>
    <w:p w:rsidR="0022714E" w:rsidRDefault="0022714E">
      <w:pPr>
        <w:pStyle w:val="ConsPlusNonformat"/>
        <w:jc w:val="both"/>
      </w:pPr>
      <w:r>
        <w:t>"__"___________ 20__ г.</w:t>
      </w:r>
    </w:p>
    <w:p w:rsidR="0022714E" w:rsidRDefault="0022714E">
      <w:pPr>
        <w:pStyle w:val="ConsPlusNonformat"/>
        <w:jc w:val="both"/>
      </w:pPr>
    </w:p>
    <w:p w:rsidR="0022714E" w:rsidRDefault="0022714E">
      <w:pPr>
        <w:pStyle w:val="ConsPlusNonformat"/>
        <w:jc w:val="both"/>
      </w:pPr>
      <w:r>
        <w:t>СОГЛАСОВАНО:</w:t>
      </w:r>
    </w:p>
    <w:p w:rsidR="0022714E" w:rsidRDefault="0022714E">
      <w:pPr>
        <w:pStyle w:val="ConsPlusNonformat"/>
        <w:jc w:val="both"/>
      </w:pPr>
      <w:r>
        <w:t>Руководитель отраслевого</w:t>
      </w:r>
    </w:p>
    <w:p w:rsidR="0022714E" w:rsidRDefault="0022714E">
      <w:pPr>
        <w:pStyle w:val="ConsPlusNonformat"/>
        <w:jc w:val="both"/>
      </w:pPr>
      <w:r>
        <w:t>(функционального) органа</w:t>
      </w:r>
    </w:p>
    <w:p w:rsidR="0022714E" w:rsidRDefault="0022714E">
      <w:pPr>
        <w:pStyle w:val="ConsPlusNonformat"/>
        <w:jc w:val="both"/>
      </w:pPr>
      <w:r>
        <w:t>Администрации города Вологды _________ ______________</w:t>
      </w:r>
    </w:p>
    <w:p w:rsidR="0022714E" w:rsidRDefault="0022714E">
      <w:pPr>
        <w:pStyle w:val="ConsPlusNonformat"/>
        <w:jc w:val="both"/>
      </w:pPr>
      <w:r>
        <w:t xml:space="preserve">                             (подпись)    (Ф.И.О.)</w:t>
      </w:r>
    </w:p>
    <w:p w:rsidR="0022714E" w:rsidRDefault="0022714E">
      <w:pPr>
        <w:pStyle w:val="ConsPlusNonformat"/>
        <w:jc w:val="both"/>
      </w:pPr>
      <w:r>
        <w:t>"__"___________ 20__ г.</w:t>
      </w:r>
    </w:p>
    <w:p w:rsidR="0022714E" w:rsidRDefault="0022714E">
      <w:pPr>
        <w:pStyle w:val="ConsPlusNormal"/>
        <w:sectPr w:rsidR="0022714E">
          <w:pgSz w:w="16838" w:h="11905" w:orient="landscape"/>
          <w:pgMar w:top="1701" w:right="1134" w:bottom="850" w:left="1134" w:header="0" w:footer="0" w:gutter="0"/>
          <w:cols w:space="720"/>
          <w:titlePg/>
        </w:sectPr>
      </w:pPr>
    </w:p>
    <w:p w:rsidR="0022714E" w:rsidRDefault="0022714E">
      <w:pPr>
        <w:pStyle w:val="ConsPlusNormal"/>
        <w:jc w:val="both"/>
      </w:pPr>
    </w:p>
    <w:p w:rsidR="0022714E" w:rsidRDefault="0022714E">
      <w:pPr>
        <w:pStyle w:val="ConsPlusNormal"/>
        <w:jc w:val="both"/>
      </w:pPr>
    </w:p>
    <w:p w:rsidR="0022714E" w:rsidRDefault="0022714E">
      <w:pPr>
        <w:pStyle w:val="ConsPlusNormal"/>
        <w:jc w:val="both"/>
      </w:pPr>
    </w:p>
    <w:p w:rsidR="0022714E" w:rsidRDefault="0022714E">
      <w:pPr>
        <w:pStyle w:val="ConsPlusNormal"/>
        <w:jc w:val="both"/>
      </w:pPr>
    </w:p>
    <w:p w:rsidR="0022714E" w:rsidRDefault="0022714E">
      <w:pPr>
        <w:pStyle w:val="ConsPlusNormal"/>
        <w:jc w:val="both"/>
      </w:pPr>
    </w:p>
    <w:p w:rsidR="0022714E" w:rsidRDefault="0022714E">
      <w:pPr>
        <w:pStyle w:val="ConsPlusNormal"/>
        <w:jc w:val="right"/>
        <w:outlineLvl w:val="1"/>
      </w:pPr>
      <w:r>
        <w:t>Приложение N 8</w:t>
      </w:r>
    </w:p>
    <w:p w:rsidR="0022714E" w:rsidRDefault="0022714E">
      <w:pPr>
        <w:pStyle w:val="ConsPlusNormal"/>
        <w:jc w:val="right"/>
      </w:pPr>
      <w:r>
        <w:t>к Порядку</w:t>
      </w:r>
    </w:p>
    <w:p w:rsidR="0022714E" w:rsidRDefault="0022714E">
      <w:pPr>
        <w:pStyle w:val="ConsPlusNormal"/>
        <w:jc w:val="right"/>
      </w:pPr>
      <w:r>
        <w:t>оценки эффективности деятельности муниципальных</w:t>
      </w:r>
    </w:p>
    <w:p w:rsidR="0022714E" w:rsidRDefault="0022714E">
      <w:pPr>
        <w:pStyle w:val="ConsPlusNormal"/>
        <w:jc w:val="right"/>
      </w:pPr>
      <w:r>
        <w:t>унитарных предприятий, акционерных обществ,</w:t>
      </w:r>
    </w:p>
    <w:p w:rsidR="0022714E" w:rsidRDefault="0022714E">
      <w:pPr>
        <w:pStyle w:val="ConsPlusNormal"/>
        <w:jc w:val="right"/>
      </w:pPr>
      <w:r>
        <w:t>обществ с ограниченной ответственностью, сто</w:t>
      </w:r>
    </w:p>
    <w:p w:rsidR="0022714E" w:rsidRDefault="0022714E">
      <w:pPr>
        <w:pStyle w:val="ConsPlusNormal"/>
        <w:jc w:val="right"/>
      </w:pPr>
      <w:r>
        <w:t>процентов акций, долей в уставных капиталах</w:t>
      </w:r>
    </w:p>
    <w:p w:rsidR="0022714E" w:rsidRDefault="0022714E">
      <w:pPr>
        <w:pStyle w:val="ConsPlusNormal"/>
        <w:jc w:val="right"/>
      </w:pPr>
      <w:r>
        <w:t>которых находится в собственности городского</w:t>
      </w:r>
    </w:p>
    <w:p w:rsidR="0022714E" w:rsidRDefault="0022714E">
      <w:pPr>
        <w:pStyle w:val="ConsPlusNormal"/>
        <w:jc w:val="right"/>
      </w:pPr>
      <w:r>
        <w:t>округа города Вологды</w:t>
      </w:r>
    </w:p>
    <w:p w:rsidR="0022714E" w:rsidRDefault="002271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2271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714E" w:rsidRDefault="002271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714E" w:rsidRDefault="002271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714E" w:rsidRDefault="0022714E">
            <w:pPr>
              <w:pStyle w:val="ConsPlusNormal"/>
              <w:jc w:val="center"/>
            </w:pPr>
            <w:r>
              <w:rPr>
                <w:color w:val="392C69"/>
              </w:rPr>
              <w:t>Список изменяющих документов</w:t>
            </w:r>
          </w:p>
          <w:p w:rsidR="0022714E" w:rsidRDefault="0022714E">
            <w:pPr>
              <w:pStyle w:val="ConsPlusNormal"/>
              <w:jc w:val="center"/>
            </w:pPr>
            <w:r>
              <w:rPr>
                <w:color w:val="392C69"/>
              </w:rPr>
              <w:t xml:space="preserve">(в ред. </w:t>
            </w:r>
            <w:hyperlink r:id="rId114">
              <w:r>
                <w:rPr>
                  <w:color w:val="0000FF"/>
                </w:rPr>
                <w:t>постановления</w:t>
              </w:r>
            </w:hyperlink>
            <w:r>
              <w:rPr>
                <w:color w:val="392C69"/>
              </w:rPr>
              <w:t xml:space="preserve"> Администрации г. Вологды</w:t>
            </w:r>
          </w:p>
          <w:p w:rsidR="0022714E" w:rsidRDefault="0022714E">
            <w:pPr>
              <w:pStyle w:val="ConsPlusNormal"/>
              <w:jc w:val="center"/>
            </w:pPr>
            <w:r>
              <w:rPr>
                <w:color w:val="392C69"/>
              </w:rPr>
              <w:t>от 13.09.2021 N 1406)</w:t>
            </w:r>
          </w:p>
        </w:tc>
        <w:tc>
          <w:tcPr>
            <w:tcW w:w="113" w:type="dxa"/>
            <w:tcBorders>
              <w:top w:val="nil"/>
              <w:left w:val="nil"/>
              <w:bottom w:val="nil"/>
              <w:right w:val="nil"/>
            </w:tcBorders>
            <w:shd w:val="clear" w:color="auto" w:fill="F4F3F8"/>
            <w:tcMar>
              <w:top w:w="0" w:type="dxa"/>
              <w:left w:w="0" w:type="dxa"/>
              <w:bottom w:w="0" w:type="dxa"/>
              <w:right w:w="0" w:type="dxa"/>
            </w:tcMar>
          </w:tcPr>
          <w:p w:rsidR="0022714E" w:rsidRDefault="0022714E">
            <w:pPr>
              <w:pStyle w:val="ConsPlusNormal"/>
            </w:pPr>
          </w:p>
        </w:tc>
      </w:tr>
    </w:tbl>
    <w:p w:rsidR="0022714E" w:rsidRDefault="0022714E">
      <w:pPr>
        <w:pStyle w:val="ConsPlusNormal"/>
        <w:jc w:val="both"/>
      </w:pPr>
    </w:p>
    <w:p w:rsidR="0022714E" w:rsidRDefault="0022714E">
      <w:pPr>
        <w:pStyle w:val="ConsPlusNonformat"/>
        <w:jc w:val="both"/>
      </w:pPr>
      <w:bookmarkStart w:id="15" w:name="P1060"/>
      <w:bookmarkEnd w:id="15"/>
      <w:r>
        <w:t xml:space="preserve">                             ОБЩАЯ ИНФОРМАЦИЯ</w:t>
      </w:r>
    </w:p>
    <w:p w:rsidR="0022714E" w:rsidRDefault="0022714E">
      <w:pPr>
        <w:pStyle w:val="ConsPlusNonformat"/>
        <w:jc w:val="both"/>
      </w:pPr>
      <w:r>
        <w:t xml:space="preserve">                         в отношении использования</w:t>
      </w:r>
    </w:p>
    <w:p w:rsidR="0022714E" w:rsidRDefault="0022714E">
      <w:pPr>
        <w:pStyle w:val="ConsPlusNonformat"/>
        <w:jc w:val="both"/>
      </w:pPr>
      <w:r>
        <w:t xml:space="preserve">                         муниципального имущества</w:t>
      </w:r>
    </w:p>
    <w:p w:rsidR="0022714E" w:rsidRDefault="0022714E">
      <w:pPr>
        <w:pStyle w:val="ConsPlusNonformat"/>
        <w:jc w:val="both"/>
      </w:pPr>
      <w:r>
        <w:t xml:space="preserve">                  _______________________________________</w:t>
      </w:r>
    </w:p>
    <w:p w:rsidR="0022714E" w:rsidRDefault="0022714E">
      <w:pPr>
        <w:pStyle w:val="ConsPlusNonformat"/>
        <w:jc w:val="both"/>
      </w:pPr>
      <w:r>
        <w:t xml:space="preserve">                  (наименование муниципального унитарного</w:t>
      </w:r>
    </w:p>
    <w:p w:rsidR="0022714E" w:rsidRDefault="0022714E">
      <w:pPr>
        <w:pStyle w:val="ConsPlusNonformat"/>
        <w:jc w:val="both"/>
      </w:pPr>
      <w:r>
        <w:t xml:space="preserve">                  предприятия)</w:t>
      </w:r>
    </w:p>
    <w:p w:rsidR="0022714E" w:rsidRDefault="0022714E">
      <w:pPr>
        <w:pStyle w:val="ConsPlusNonformat"/>
        <w:jc w:val="both"/>
      </w:pPr>
      <w:r>
        <w:t xml:space="preserve">                                за 20__ год</w:t>
      </w:r>
    </w:p>
    <w:p w:rsidR="0022714E" w:rsidRDefault="002271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6009"/>
        <w:gridCol w:w="1382"/>
        <w:gridCol w:w="1587"/>
        <w:gridCol w:w="1304"/>
      </w:tblGrid>
      <w:tr w:rsidR="0022714E">
        <w:tc>
          <w:tcPr>
            <w:tcW w:w="680" w:type="dxa"/>
            <w:vMerge w:val="restart"/>
          </w:tcPr>
          <w:p w:rsidR="0022714E" w:rsidRDefault="0022714E">
            <w:pPr>
              <w:pStyle w:val="ConsPlusNormal"/>
              <w:jc w:val="center"/>
            </w:pPr>
            <w:r>
              <w:t>N</w:t>
            </w:r>
          </w:p>
          <w:p w:rsidR="0022714E" w:rsidRDefault="0022714E">
            <w:pPr>
              <w:pStyle w:val="ConsPlusNormal"/>
              <w:jc w:val="center"/>
            </w:pPr>
            <w:r>
              <w:t>п/п</w:t>
            </w:r>
          </w:p>
        </w:tc>
        <w:tc>
          <w:tcPr>
            <w:tcW w:w="6009" w:type="dxa"/>
            <w:vMerge w:val="restart"/>
          </w:tcPr>
          <w:p w:rsidR="0022714E" w:rsidRDefault="0022714E">
            <w:pPr>
              <w:pStyle w:val="ConsPlusNormal"/>
              <w:jc w:val="center"/>
            </w:pPr>
            <w:r>
              <w:t>Наименование показателя</w:t>
            </w:r>
          </w:p>
        </w:tc>
        <w:tc>
          <w:tcPr>
            <w:tcW w:w="1382" w:type="dxa"/>
            <w:vMerge w:val="restart"/>
          </w:tcPr>
          <w:p w:rsidR="0022714E" w:rsidRDefault="0022714E">
            <w:pPr>
              <w:pStyle w:val="ConsPlusNormal"/>
            </w:pPr>
            <w:r>
              <w:t>Единица измерения</w:t>
            </w:r>
          </w:p>
        </w:tc>
        <w:tc>
          <w:tcPr>
            <w:tcW w:w="2891" w:type="dxa"/>
            <w:gridSpan w:val="2"/>
          </w:tcPr>
          <w:p w:rsidR="0022714E" w:rsidRDefault="0022714E">
            <w:pPr>
              <w:pStyle w:val="ConsPlusNormal"/>
              <w:jc w:val="center"/>
            </w:pPr>
            <w:r>
              <w:t>Значение показателя</w:t>
            </w:r>
          </w:p>
        </w:tc>
      </w:tr>
      <w:tr w:rsidR="0022714E">
        <w:tc>
          <w:tcPr>
            <w:tcW w:w="680" w:type="dxa"/>
            <w:vMerge/>
          </w:tcPr>
          <w:p w:rsidR="0022714E" w:rsidRDefault="0022714E">
            <w:pPr>
              <w:pStyle w:val="ConsPlusNormal"/>
            </w:pPr>
          </w:p>
        </w:tc>
        <w:tc>
          <w:tcPr>
            <w:tcW w:w="6009" w:type="dxa"/>
            <w:vMerge/>
          </w:tcPr>
          <w:p w:rsidR="0022714E" w:rsidRDefault="0022714E">
            <w:pPr>
              <w:pStyle w:val="ConsPlusNormal"/>
            </w:pPr>
          </w:p>
        </w:tc>
        <w:tc>
          <w:tcPr>
            <w:tcW w:w="1382" w:type="dxa"/>
            <w:vMerge/>
          </w:tcPr>
          <w:p w:rsidR="0022714E" w:rsidRDefault="0022714E">
            <w:pPr>
              <w:pStyle w:val="ConsPlusNormal"/>
            </w:pPr>
          </w:p>
        </w:tc>
        <w:tc>
          <w:tcPr>
            <w:tcW w:w="1587" w:type="dxa"/>
          </w:tcPr>
          <w:p w:rsidR="0022714E" w:rsidRDefault="0022714E">
            <w:pPr>
              <w:pStyle w:val="ConsPlusNormal"/>
            </w:pPr>
            <w:r>
              <w:t>Предыдущий год</w:t>
            </w:r>
          </w:p>
        </w:tc>
        <w:tc>
          <w:tcPr>
            <w:tcW w:w="1304" w:type="dxa"/>
          </w:tcPr>
          <w:p w:rsidR="0022714E" w:rsidRDefault="0022714E">
            <w:pPr>
              <w:pStyle w:val="ConsPlusNormal"/>
            </w:pPr>
            <w:r>
              <w:t>Отчетный год</w:t>
            </w:r>
          </w:p>
        </w:tc>
      </w:tr>
      <w:tr w:rsidR="0022714E">
        <w:tc>
          <w:tcPr>
            <w:tcW w:w="680" w:type="dxa"/>
          </w:tcPr>
          <w:p w:rsidR="0022714E" w:rsidRDefault="0022714E">
            <w:pPr>
              <w:pStyle w:val="ConsPlusNormal"/>
              <w:jc w:val="center"/>
            </w:pPr>
            <w:r>
              <w:t>1</w:t>
            </w:r>
          </w:p>
        </w:tc>
        <w:tc>
          <w:tcPr>
            <w:tcW w:w="6009" w:type="dxa"/>
          </w:tcPr>
          <w:p w:rsidR="0022714E" w:rsidRDefault="0022714E">
            <w:pPr>
              <w:pStyle w:val="ConsPlusNormal"/>
              <w:jc w:val="center"/>
            </w:pPr>
            <w:r>
              <w:t>2</w:t>
            </w:r>
          </w:p>
        </w:tc>
        <w:tc>
          <w:tcPr>
            <w:tcW w:w="1382" w:type="dxa"/>
          </w:tcPr>
          <w:p w:rsidR="0022714E" w:rsidRDefault="0022714E">
            <w:pPr>
              <w:pStyle w:val="ConsPlusNormal"/>
              <w:jc w:val="center"/>
            </w:pPr>
            <w:r>
              <w:t>3</w:t>
            </w:r>
          </w:p>
        </w:tc>
        <w:tc>
          <w:tcPr>
            <w:tcW w:w="1587" w:type="dxa"/>
          </w:tcPr>
          <w:p w:rsidR="0022714E" w:rsidRDefault="0022714E">
            <w:pPr>
              <w:pStyle w:val="ConsPlusNormal"/>
              <w:jc w:val="center"/>
            </w:pPr>
            <w:r>
              <w:t>4</w:t>
            </w:r>
          </w:p>
        </w:tc>
        <w:tc>
          <w:tcPr>
            <w:tcW w:w="1304" w:type="dxa"/>
          </w:tcPr>
          <w:p w:rsidR="0022714E" w:rsidRDefault="0022714E">
            <w:pPr>
              <w:pStyle w:val="ConsPlusNormal"/>
              <w:jc w:val="center"/>
            </w:pPr>
            <w:r>
              <w:t>5</w:t>
            </w:r>
          </w:p>
        </w:tc>
      </w:tr>
      <w:tr w:rsidR="0022714E">
        <w:tc>
          <w:tcPr>
            <w:tcW w:w="680" w:type="dxa"/>
          </w:tcPr>
          <w:p w:rsidR="0022714E" w:rsidRDefault="0022714E">
            <w:pPr>
              <w:pStyle w:val="ConsPlusNormal"/>
            </w:pPr>
            <w:r>
              <w:t>1</w:t>
            </w:r>
          </w:p>
        </w:tc>
        <w:tc>
          <w:tcPr>
            <w:tcW w:w="6009" w:type="dxa"/>
          </w:tcPr>
          <w:p w:rsidR="0022714E" w:rsidRDefault="0022714E">
            <w:pPr>
              <w:pStyle w:val="ConsPlusNormal"/>
            </w:pPr>
            <w:r>
              <w:t xml:space="preserve">Общее количество объектов недвижимого имущества </w:t>
            </w:r>
            <w:r>
              <w:lastRenderedPageBreak/>
              <w:t>(зданий, помещений), переданных в хозяйственное ведение муниципальному унитарному предприятию, в том числе:</w:t>
            </w:r>
          </w:p>
        </w:tc>
        <w:tc>
          <w:tcPr>
            <w:tcW w:w="1382" w:type="dxa"/>
          </w:tcPr>
          <w:p w:rsidR="0022714E" w:rsidRDefault="0022714E">
            <w:pPr>
              <w:pStyle w:val="ConsPlusNormal"/>
              <w:jc w:val="center"/>
            </w:pPr>
            <w:r>
              <w:lastRenderedPageBreak/>
              <w:t>объект</w:t>
            </w:r>
          </w:p>
        </w:tc>
        <w:tc>
          <w:tcPr>
            <w:tcW w:w="1587" w:type="dxa"/>
          </w:tcPr>
          <w:p w:rsidR="0022714E" w:rsidRDefault="0022714E">
            <w:pPr>
              <w:pStyle w:val="ConsPlusNormal"/>
            </w:pPr>
          </w:p>
        </w:tc>
        <w:tc>
          <w:tcPr>
            <w:tcW w:w="1304" w:type="dxa"/>
          </w:tcPr>
          <w:p w:rsidR="0022714E" w:rsidRDefault="0022714E">
            <w:pPr>
              <w:pStyle w:val="ConsPlusNormal"/>
            </w:pPr>
          </w:p>
        </w:tc>
      </w:tr>
      <w:tr w:rsidR="0022714E">
        <w:tc>
          <w:tcPr>
            <w:tcW w:w="680" w:type="dxa"/>
          </w:tcPr>
          <w:p w:rsidR="0022714E" w:rsidRDefault="0022714E">
            <w:pPr>
              <w:pStyle w:val="ConsPlusNormal"/>
            </w:pPr>
            <w:r>
              <w:lastRenderedPageBreak/>
              <w:t>1.1</w:t>
            </w:r>
          </w:p>
        </w:tc>
        <w:tc>
          <w:tcPr>
            <w:tcW w:w="6009" w:type="dxa"/>
          </w:tcPr>
          <w:p w:rsidR="0022714E" w:rsidRDefault="0022714E">
            <w:pPr>
              <w:pStyle w:val="ConsPlusNormal"/>
            </w:pPr>
            <w:r>
              <w:t>Количество зданий</w:t>
            </w:r>
          </w:p>
        </w:tc>
        <w:tc>
          <w:tcPr>
            <w:tcW w:w="1382" w:type="dxa"/>
          </w:tcPr>
          <w:p w:rsidR="0022714E" w:rsidRDefault="0022714E">
            <w:pPr>
              <w:pStyle w:val="ConsPlusNormal"/>
              <w:jc w:val="center"/>
            </w:pPr>
            <w:r>
              <w:t>объект</w:t>
            </w:r>
          </w:p>
        </w:tc>
        <w:tc>
          <w:tcPr>
            <w:tcW w:w="1587" w:type="dxa"/>
          </w:tcPr>
          <w:p w:rsidR="0022714E" w:rsidRDefault="0022714E">
            <w:pPr>
              <w:pStyle w:val="ConsPlusNormal"/>
            </w:pPr>
          </w:p>
        </w:tc>
        <w:tc>
          <w:tcPr>
            <w:tcW w:w="1304" w:type="dxa"/>
          </w:tcPr>
          <w:p w:rsidR="0022714E" w:rsidRDefault="0022714E">
            <w:pPr>
              <w:pStyle w:val="ConsPlusNormal"/>
            </w:pPr>
          </w:p>
        </w:tc>
      </w:tr>
      <w:tr w:rsidR="0022714E">
        <w:tc>
          <w:tcPr>
            <w:tcW w:w="680" w:type="dxa"/>
          </w:tcPr>
          <w:p w:rsidR="0022714E" w:rsidRDefault="0022714E">
            <w:pPr>
              <w:pStyle w:val="ConsPlusNormal"/>
            </w:pPr>
            <w:r>
              <w:t>1.2</w:t>
            </w:r>
          </w:p>
        </w:tc>
        <w:tc>
          <w:tcPr>
            <w:tcW w:w="6009" w:type="dxa"/>
          </w:tcPr>
          <w:p w:rsidR="0022714E" w:rsidRDefault="0022714E">
            <w:pPr>
              <w:pStyle w:val="ConsPlusNormal"/>
            </w:pPr>
            <w:r>
              <w:t>Количество помещений</w:t>
            </w:r>
          </w:p>
        </w:tc>
        <w:tc>
          <w:tcPr>
            <w:tcW w:w="1382" w:type="dxa"/>
          </w:tcPr>
          <w:p w:rsidR="0022714E" w:rsidRDefault="0022714E">
            <w:pPr>
              <w:pStyle w:val="ConsPlusNormal"/>
              <w:jc w:val="center"/>
            </w:pPr>
            <w:r>
              <w:t>объект</w:t>
            </w:r>
          </w:p>
        </w:tc>
        <w:tc>
          <w:tcPr>
            <w:tcW w:w="1587" w:type="dxa"/>
          </w:tcPr>
          <w:p w:rsidR="0022714E" w:rsidRDefault="0022714E">
            <w:pPr>
              <w:pStyle w:val="ConsPlusNormal"/>
            </w:pPr>
          </w:p>
        </w:tc>
        <w:tc>
          <w:tcPr>
            <w:tcW w:w="1304" w:type="dxa"/>
          </w:tcPr>
          <w:p w:rsidR="0022714E" w:rsidRDefault="0022714E">
            <w:pPr>
              <w:pStyle w:val="ConsPlusNormal"/>
            </w:pPr>
          </w:p>
        </w:tc>
      </w:tr>
      <w:tr w:rsidR="0022714E">
        <w:tc>
          <w:tcPr>
            <w:tcW w:w="680" w:type="dxa"/>
          </w:tcPr>
          <w:p w:rsidR="0022714E" w:rsidRDefault="0022714E">
            <w:pPr>
              <w:pStyle w:val="ConsPlusNormal"/>
            </w:pPr>
            <w:r>
              <w:t>2</w:t>
            </w:r>
          </w:p>
        </w:tc>
        <w:tc>
          <w:tcPr>
            <w:tcW w:w="6009" w:type="dxa"/>
          </w:tcPr>
          <w:p w:rsidR="0022714E" w:rsidRDefault="0022714E">
            <w:pPr>
              <w:pStyle w:val="ConsPlusNormal"/>
            </w:pPr>
            <w:r>
              <w:t>Общая площадь объектов недвижимого имущества (зданий, помещений), переданных в хозяйственное ведение муниципального унитарного предприятия</w:t>
            </w:r>
          </w:p>
        </w:tc>
        <w:tc>
          <w:tcPr>
            <w:tcW w:w="1382" w:type="dxa"/>
          </w:tcPr>
          <w:p w:rsidR="0022714E" w:rsidRDefault="0022714E">
            <w:pPr>
              <w:pStyle w:val="ConsPlusNormal"/>
              <w:jc w:val="center"/>
            </w:pPr>
            <w:r>
              <w:t>кв. м</w:t>
            </w:r>
          </w:p>
        </w:tc>
        <w:tc>
          <w:tcPr>
            <w:tcW w:w="1587" w:type="dxa"/>
          </w:tcPr>
          <w:p w:rsidR="0022714E" w:rsidRDefault="0022714E">
            <w:pPr>
              <w:pStyle w:val="ConsPlusNormal"/>
            </w:pPr>
          </w:p>
        </w:tc>
        <w:tc>
          <w:tcPr>
            <w:tcW w:w="1304" w:type="dxa"/>
          </w:tcPr>
          <w:p w:rsidR="0022714E" w:rsidRDefault="0022714E">
            <w:pPr>
              <w:pStyle w:val="ConsPlusNormal"/>
            </w:pPr>
          </w:p>
        </w:tc>
      </w:tr>
      <w:tr w:rsidR="0022714E">
        <w:tc>
          <w:tcPr>
            <w:tcW w:w="680" w:type="dxa"/>
          </w:tcPr>
          <w:p w:rsidR="0022714E" w:rsidRDefault="0022714E">
            <w:pPr>
              <w:pStyle w:val="ConsPlusNormal"/>
            </w:pPr>
            <w:r>
              <w:t>3</w:t>
            </w:r>
          </w:p>
        </w:tc>
        <w:tc>
          <w:tcPr>
            <w:tcW w:w="6009" w:type="dxa"/>
          </w:tcPr>
          <w:p w:rsidR="0022714E" w:rsidRDefault="0022714E">
            <w:pPr>
              <w:pStyle w:val="ConsPlusNormal"/>
            </w:pPr>
            <w:r>
              <w:t>Количество объектов недвижимого имущества (зданий, помещений), на которые зарегистрировано право хозяйственного ведения муниципального унитарного предприятия</w:t>
            </w:r>
          </w:p>
        </w:tc>
        <w:tc>
          <w:tcPr>
            <w:tcW w:w="1382" w:type="dxa"/>
          </w:tcPr>
          <w:p w:rsidR="0022714E" w:rsidRDefault="0022714E">
            <w:pPr>
              <w:pStyle w:val="ConsPlusNormal"/>
              <w:jc w:val="center"/>
            </w:pPr>
            <w:r>
              <w:t>объект</w:t>
            </w:r>
          </w:p>
        </w:tc>
        <w:tc>
          <w:tcPr>
            <w:tcW w:w="1587" w:type="dxa"/>
          </w:tcPr>
          <w:p w:rsidR="0022714E" w:rsidRDefault="0022714E">
            <w:pPr>
              <w:pStyle w:val="ConsPlusNormal"/>
            </w:pPr>
          </w:p>
        </w:tc>
        <w:tc>
          <w:tcPr>
            <w:tcW w:w="1304" w:type="dxa"/>
          </w:tcPr>
          <w:p w:rsidR="0022714E" w:rsidRDefault="0022714E">
            <w:pPr>
              <w:pStyle w:val="ConsPlusNormal"/>
            </w:pPr>
          </w:p>
        </w:tc>
      </w:tr>
      <w:tr w:rsidR="0022714E">
        <w:tc>
          <w:tcPr>
            <w:tcW w:w="680" w:type="dxa"/>
          </w:tcPr>
          <w:p w:rsidR="0022714E" w:rsidRDefault="0022714E">
            <w:pPr>
              <w:pStyle w:val="ConsPlusNormal"/>
            </w:pPr>
            <w:r>
              <w:t>4</w:t>
            </w:r>
          </w:p>
        </w:tc>
        <w:tc>
          <w:tcPr>
            <w:tcW w:w="6009" w:type="dxa"/>
          </w:tcPr>
          <w:p w:rsidR="0022714E" w:rsidRDefault="0022714E">
            <w:pPr>
              <w:pStyle w:val="ConsPlusNormal"/>
            </w:pPr>
            <w:r>
              <w:t>Количество муниципальных земельных участков, предоставленных в пользование муниципального унитарного предприятия</w:t>
            </w:r>
          </w:p>
        </w:tc>
        <w:tc>
          <w:tcPr>
            <w:tcW w:w="1382" w:type="dxa"/>
          </w:tcPr>
          <w:p w:rsidR="0022714E" w:rsidRDefault="0022714E">
            <w:pPr>
              <w:pStyle w:val="ConsPlusNormal"/>
              <w:jc w:val="center"/>
            </w:pPr>
            <w:r>
              <w:t>объект</w:t>
            </w:r>
          </w:p>
        </w:tc>
        <w:tc>
          <w:tcPr>
            <w:tcW w:w="1587" w:type="dxa"/>
          </w:tcPr>
          <w:p w:rsidR="0022714E" w:rsidRDefault="0022714E">
            <w:pPr>
              <w:pStyle w:val="ConsPlusNormal"/>
            </w:pPr>
          </w:p>
        </w:tc>
        <w:tc>
          <w:tcPr>
            <w:tcW w:w="1304" w:type="dxa"/>
          </w:tcPr>
          <w:p w:rsidR="0022714E" w:rsidRDefault="0022714E">
            <w:pPr>
              <w:pStyle w:val="ConsPlusNormal"/>
            </w:pPr>
          </w:p>
        </w:tc>
      </w:tr>
      <w:tr w:rsidR="0022714E">
        <w:tc>
          <w:tcPr>
            <w:tcW w:w="680" w:type="dxa"/>
          </w:tcPr>
          <w:p w:rsidR="0022714E" w:rsidRDefault="0022714E">
            <w:pPr>
              <w:pStyle w:val="ConsPlusNormal"/>
            </w:pPr>
            <w:r>
              <w:t>5</w:t>
            </w:r>
          </w:p>
        </w:tc>
        <w:tc>
          <w:tcPr>
            <w:tcW w:w="6009" w:type="dxa"/>
          </w:tcPr>
          <w:p w:rsidR="0022714E" w:rsidRDefault="0022714E">
            <w:pPr>
              <w:pStyle w:val="ConsPlusNormal"/>
            </w:pPr>
            <w:r>
              <w:t>Количество муниципальных земельных участков, на которые зарегистрировано право пользования муниципального унитарного предприятия</w:t>
            </w:r>
          </w:p>
        </w:tc>
        <w:tc>
          <w:tcPr>
            <w:tcW w:w="1382" w:type="dxa"/>
          </w:tcPr>
          <w:p w:rsidR="0022714E" w:rsidRDefault="0022714E">
            <w:pPr>
              <w:pStyle w:val="ConsPlusNormal"/>
              <w:jc w:val="center"/>
            </w:pPr>
            <w:r>
              <w:t>объект</w:t>
            </w:r>
          </w:p>
        </w:tc>
        <w:tc>
          <w:tcPr>
            <w:tcW w:w="1587" w:type="dxa"/>
          </w:tcPr>
          <w:p w:rsidR="0022714E" w:rsidRDefault="0022714E">
            <w:pPr>
              <w:pStyle w:val="ConsPlusNormal"/>
            </w:pPr>
          </w:p>
        </w:tc>
        <w:tc>
          <w:tcPr>
            <w:tcW w:w="1304" w:type="dxa"/>
          </w:tcPr>
          <w:p w:rsidR="0022714E" w:rsidRDefault="0022714E">
            <w:pPr>
              <w:pStyle w:val="ConsPlusNormal"/>
            </w:pPr>
          </w:p>
        </w:tc>
      </w:tr>
      <w:tr w:rsidR="0022714E">
        <w:tc>
          <w:tcPr>
            <w:tcW w:w="680" w:type="dxa"/>
          </w:tcPr>
          <w:p w:rsidR="0022714E" w:rsidRDefault="0022714E">
            <w:pPr>
              <w:pStyle w:val="ConsPlusNormal"/>
            </w:pPr>
            <w:r>
              <w:t>6</w:t>
            </w:r>
          </w:p>
        </w:tc>
        <w:tc>
          <w:tcPr>
            <w:tcW w:w="6009" w:type="dxa"/>
          </w:tcPr>
          <w:p w:rsidR="0022714E" w:rsidRDefault="0022714E">
            <w:pPr>
              <w:pStyle w:val="ConsPlusNormal"/>
            </w:pPr>
            <w:r>
              <w:t>Общая площадь объектов недвижимого имущества (зданий, помещений), переданных в хозяйственное ведение муниципальному унитарному предприятию, не используемых в целях уставной деятельности, в том числе:</w:t>
            </w:r>
          </w:p>
        </w:tc>
        <w:tc>
          <w:tcPr>
            <w:tcW w:w="1382" w:type="dxa"/>
          </w:tcPr>
          <w:p w:rsidR="0022714E" w:rsidRDefault="0022714E">
            <w:pPr>
              <w:pStyle w:val="ConsPlusNormal"/>
              <w:jc w:val="center"/>
            </w:pPr>
            <w:r>
              <w:t>кв. м</w:t>
            </w:r>
          </w:p>
        </w:tc>
        <w:tc>
          <w:tcPr>
            <w:tcW w:w="1587" w:type="dxa"/>
          </w:tcPr>
          <w:p w:rsidR="0022714E" w:rsidRDefault="0022714E">
            <w:pPr>
              <w:pStyle w:val="ConsPlusNormal"/>
            </w:pPr>
          </w:p>
        </w:tc>
        <w:tc>
          <w:tcPr>
            <w:tcW w:w="1304" w:type="dxa"/>
          </w:tcPr>
          <w:p w:rsidR="0022714E" w:rsidRDefault="0022714E">
            <w:pPr>
              <w:pStyle w:val="ConsPlusNormal"/>
            </w:pPr>
          </w:p>
        </w:tc>
      </w:tr>
      <w:tr w:rsidR="0022714E">
        <w:tc>
          <w:tcPr>
            <w:tcW w:w="680" w:type="dxa"/>
          </w:tcPr>
          <w:p w:rsidR="0022714E" w:rsidRDefault="0022714E">
            <w:pPr>
              <w:pStyle w:val="ConsPlusNormal"/>
            </w:pPr>
            <w:r>
              <w:t>6.1</w:t>
            </w:r>
          </w:p>
        </w:tc>
        <w:tc>
          <w:tcPr>
            <w:tcW w:w="6009" w:type="dxa"/>
          </w:tcPr>
          <w:p w:rsidR="0022714E" w:rsidRDefault="0022714E">
            <w:pPr>
              <w:pStyle w:val="ConsPlusNormal"/>
            </w:pPr>
            <w:r>
              <w:t>Площадь объектов недвижимого имущества (зданий, помещений), переданных в аренду (субаренду)</w:t>
            </w:r>
          </w:p>
        </w:tc>
        <w:tc>
          <w:tcPr>
            <w:tcW w:w="1382" w:type="dxa"/>
          </w:tcPr>
          <w:p w:rsidR="0022714E" w:rsidRDefault="0022714E">
            <w:pPr>
              <w:pStyle w:val="ConsPlusNormal"/>
              <w:jc w:val="center"/>
            </w:pPr>
            <w:r>
              <w:t>кв. м</w:t>
            </w:r>
          </w:p>
        </w:tc>
        <w:tc>
          <w:tcPr>
            <w:tcW w:w="1587" w:type="dxa"/>
          </w:tcPr>
          <w:p w:rsidR="0022714E" w:rsidRDefault="0022714E">
            <w:pPr>
              <w:pStyle w:val="ConsPlusNormal"/>
            </w:pPr>
          </w:p>
        </w:tc>
        <w:tc>
          <w:tcPr>
            <w:tcW w:w="1304" w:type="dxa"/>
          </w:tcPr>
          <w:p w:rsidR="0022714E" w:rsidRDefault="0022714E">
            <w:pPr>
              <w:pStyle w:val="ConsPlusNormal"/>
            </w:pPr>
          </w:p>
        </w:tc>
      </w:tr>
      <w:tr w:rsidR="0022714E">
        <w:tc>
          <w:tcPr>
            <w:tcW w:w="680" w:type="dxa"/>
          </w:tcPr>
          <w:p w:rsidR="0022714E" w:rsidRDefault="0022714E">
            <w:pPr>
              <w:pStyle w:val="ConsPlusNormal"/>
            </w:pPr>
            <w:r>
              <w:t>6.2</w:t>
            </w:r>
          </w:p>
        </w:tc>
        <w:tc>
          <w:tcPr>
            <w:tcW w:w="6009" w:type="dxa"/>
          </w:tcPr>
          <w:p w:rsidR="0022714E" w:rsidRDefault="0022714E">
            <w:pPr>
              <w:pStyle w:val="ConsPlusNormal"/>
            </w:pPr>
            <w:r>
              <w:t>Площадь объектов недвижимого имущества (зданий, помещений), переданных в безвозмездное пользование</w:t>
            </w:r>
          </w:p>
        </w:tc>
        <w:tc>
          <w:tcPr>
            <w:tcW w:w="1382" w:type="dxa"/>
          </w:tcPr>
          <w:p w:rsidR="0022714E" w:rsidRDefault="0022714E">
            <w:pPr>
              <w:pStyle w:val="ConsPlusNormal"/>
              <w:jc w:val="center"/>
            </w:pPr>
            <w:r>
              <w:t>кв. м</w:t>
            </w:r>
          </w:p>
        </w:tc>
        <w:tc>
          <w:tcPr>
            <w:tcW w:w="1587" w:type="dxa"/>
          </w:tcPr>
          <w:p w:rsidR="0022714E" w:rsidRDefault="0022714E">
            <w:pPr>
              <w:pStyle w:val="ConsPlusNormal"/>
            </w:pPr>
          </w:p>
        </w:tc>
        <w:tc>
          <w:tcPr>
            <w:tcW w:w="1304" w:type="dxa"/>
          </w:tcPr>
          <w:p w:rsidR="0022714E" w:rsidRDefault="0022714E">
            <w:pPr>
              <w:pStyle w:val="ConsPlusNormal"/>
            </w:pPr>
          </w:p>
        </w:tc>
      </w:tr>
      <w:tr w:rsidR="0022714E">
        <w:tc>
          <w:tcPr>
            <w:tcW w:w="680" w:type="dxa"/>
          </w:tcPr>
          <w:p w:rsidR="0022714E" w:rsidRDefault="0022714E">
            <w:pPr>
              <w:pStyle w:val="ConsPlusNormal"/>
            </w:pPr>
            <w:r>
              <w:t>7</w:t>
            </w:r>
          </w:p>
        </w:tc>
        <w:tc>
          <w:tcPr>
            <w:tcW w:w="6009" w:type="dxa"/>
          </w:tcPr>
          <w:p w:rsidR="0022714E" w:rsidRDefault="0022714E">
            <w:pPr>
              <w:pStyle w:val="ConsPlusNormal"/>
            </w:pPr>
            <w:r>
              <w:t xml:space="preserve">Сумма доходов, полученных от сдачи в аренду (субаренду) </w:t>
            </w:r>
            <w:r>
              <w:lastRenderedPageBreak/>
              <w:t>объектов недвижимого имущества (зданий, помещений)</w:t>
            </w:r>
          </w:p>
        </w:tc>
        <w:tc>
          <w:tcPr>
            <w:tcW w:w="1382" w:type="dxa"/>
          </w:tcPr>
          <w:p w:rsidR="0022714E" w:rsidRDefault="0022714E">
            <w:pPr>
              <w:pStyle w:val="ConsPlusNormal"/>
              <w:jc w:val="center"/>
            </w:pPr>
            <w:r>
              <w:lastRenderedPageBreak/>
              <w:t>тыс. руб.</w:t>
            </w:r>
          </w:p>
        </w:tc>
        <w:tc>
          <w:tcPr>
            <w:tcW w:w="1587" w:type="dxa"/>
          </w:tcPr>
          <w:p w:rsidR="0022714E" w:rsidRDefault="0022714E">
            <w:pPr>
              <w:pStyle w:val="ConsPlusNormal"/>
            </w:pPr>
          </w:p>
        </w:tc>
        <w:tc>
          <w:tcPr>
            <w:tcW w:w="1304" w:type="dxa"/>
          </w:tcPr>
          <w:p w:rsidR="0022714E" w:rsidRDefault="0022714E">
            <w:pPr>
              <w:pStyle w:val="ConsPlusNormal"/>
            </w:pPr>
          </w:p>
        </w:tc>
      </w:tr>
    </w:tbl>
    <w:p w:rsidR="0022714E" w:rsidRDefault="0022714E">
      <w:pPr>
        <w:pStyle w:val="ConsPlusNormal"/>
        <w:jc w:val="both"/>
      </w:pPr>
    </w:p>
    <w:p w:rsidR="0022714E" w:rsidRDefault="0022714E">
      <w:pPr>
        <w:pStyle w:val="ConsPlusNonformat"/>
        <w:jc w:val="both"/>
      </w:pPr>
      <w:r>
        <w:t>Руководитель</w:t>
      </w:r>
    </w:p>
    <w:p w:rsidR="0022714E" w:rsidRDefault="0022714E">
      <w:pPr>
        <w:pStyle w:val="ConsPlusNonformat"/>
        <w:jc w:val="both"/>
      </w:pPr>
      <w:r>
        <w:t>муниципального унитарного</w:t>
      </w:r>
    </w:p>
    <w:p w:rsidR="0022714E" w:rsidRDefault="0022714E">
      <w:pPr>
        <w:pStyle w:val="ConsPlusNonformat"/>
        <w:jc w:val="both"/>
      </w:pPr>
      <w:r>
        <w:t>предприятия ___________ ______________________ ____________</w:t>
      </w:r>
    </w:p>
    <w:p w:rsidR="0022714E" w:rsidRDefault="0022714E">
      <w:pPr>
        <w:pStyle w:val="ConsPlusNonformat"/>
        <w:jc w:val="both"/>
      </w:pPr>
      <w:r>
        <w:t>М.П.         (подпись)         (Ф.И.О.)           (дата)</w:t>
      </w:r>
    </w:p>
    <w:p w:rsidR="0022714E" w:rsidRDefault="0022714E">
      <w:pPr>
        <w:pStyle w:val="ConsPlusNonformat"/>
        <w:jc w:val="both"/>
      </w:pPr>
    </w:p>
    <w:p w:rsidR="0022714E" w:rsidRDefault="0022714E">
      <w:pPr>
        <w:pStyle w:val="ConsPlusNonformat"/>
        <w:jc w:val="both"/>
      </w:pPr>
      <w:r>
        <w:t>СОГЛАСОВАНО:</w:t>
      </w:r>
    </w:p>
    <w:p w:rsidR="0022714E" w:rsidRDefault="0022714E">
      <w:pPr>
        <w:pStyle w:val="ConsPlusNonformat"/>
        <w:jc w:val="both"/>
      </w:pPr>
      <w:r>
        <w:t>Руководитель отраслевого</w:t>
      </w:r>
    </w:p>
    <w:p w:rsidR="0022714E" w:rsidRDefault="0022714E">
      <w:pPr>
        <w:pStyle w:val="ConsPlusNonformat"/>
        <w:jc w:val="both"/>
      </w:pPr>
      <w:r>
        <w:t>(функционального) органа</w:t>
      </w:r>
    </w:p>
    <w:p w:rsidR="0022714E" w:rsidRDefault="0022714E">
      <w:pPr>
        <w:pStyle w:val="ConsPlusNonformat"/>
        <w:jc w:val="both"/>
      </w:pPr>
      <w:r>
        <w:t>Администрации города Вологды ___________ ________________ ______________</w:t>
      </w:r>
    </w:p>
    <w:p w:rsidR="0022714E" w:rsidRDefault="0022714E">
      <w:pPr>
        <w:pStyle w:val="ConsPlusNonformat"/>
        <w:jc w:val="both"/>
      </w:pPr>
      <w:r>
        <w:t xml:space="preserve">                              (подпись)      (Ф.И.О.)         (дата)</w:t>
      </w:r>
    </w:p>
    <w:p w:rsidR="0022714E" w:rsidRDefault="0022714E">
      <w:pPr>
        <w:pStyle w:val="ConsPlusNormal"/>
        <w:jc w:val="both"/>
      </w:pPr>
    </w:p>
    <w:p w:rsidR="0022714E" w:rsidRDefault="0022714E">
      <w:pPr>
        <w:pStyle w:val="ConsPlusNormal"/>
        <w:jc w:val="both"/>
      </w:pPr>
    </w:p>
    <w:p w:rsidR="0022714E" w:rsidRDefault="0022714E">
      <w:pPr>
        <w:pStyle w:val="ConsPlusNormal"/>
        <w:jc w:val="both"/>
      </w:pPr>
    </w:p>
    <w:p w:rsidR="0022714E" w:rsidRDefault="0022714E">
      <w:pPr>
        <w:pStyle w:val="ConsPlusNormal"/>
        <w:jc w:val="both"/>
      </w:pPr>
    </w:p>
    <w:p w:rsidR="0022714E" w:rsidRDefault="0022714E">
      <w:pPr>
        <w:pStyle w:val="ConsPlusNormal"/>
        <w:jc w:val="both"/>
      </w:pPr>
    </w:p>
    <w:p w:rsidR="0022714E" w:rsidRDefault="0022714E">
      <w:pPr>
        <w:pStyle w:val="ConsPlusNormal"/>
        <w:jc w:val="right"/>
        <w:outlineLvl w:val="1"/>
      </w:pPr>
      <w:r>
        <w:t>Приложение N 9</w:t>
      </w:r>
    </w:p>
    <w:p w:rsidR="0022714E" w:rsidRDefault="0022714E">
      <w:pPr>
        <w:pStyle w:val="ConsPlusNormal"/>
        <w:jc w:val="right"/>
      </w:pPr>
      <w:r>
        <w:t>к Порядку</w:t>
      </w:r>
    </w:p>
    <w:p w:rsidR="0022714E" w:rsidRDefault="0022714E">
      <w:pPr>
        <w:pStyle w:val="ConsPlusNormal"/>
        <w:jc w:val="right"/>
      </w:pPr>
      <w:r>
        <w:t>оценки эффективности деятельности муниципальных</w:t>
      </w:r>
    </w:p>
    <w:p w:rsidR="0022714E" w:rsidRDefault="0022714E">
      <w:pPr>
        <w:pStyle w:val="ConsPlusNormal"/>
        <w:jc w:val="right"/>
      </w:pPr>
      <w:r>
        <w:t>унитарных предприятий, акционерных обществ,</w:t>
      </w:r>
    </w:p>
    <w:p w:rsidR="0022714E" w:rsidRDefault="0022714E">
      <w:pPr>
        <w:pStyle w:val="ConsPlusNormal"/>
        <w:jc w:val="right"/>
      </w:pPr>
      <w:r>
        <w:t>обществ с ограниченной ответственностью, сто</w:t>
      </w:r>
    </w:p>
    <w:p w:rsidR="0022714E" w:rsidRDefault="0022714E">
      <w:pPr>
        <w:pStyle w:val="ConsPlusNormal"/>
        <w:jc w:val="right"/>
      </w:pPr>
      <w:r>
        <w:t>процентов акций, долей в уставных капиталах</w:t>
      </w:r>
    </w:p>
    <w:p w:rsidR="0022714E" w:rsidRDefault="0022714E">
      <w:pPr>
        <w:pStyle w:val="ConsPlusNormal"/>
        <w:jc w:val="right"/>
      </w:pPr>
      <w:r>
        <w:t>которых находится в собственности городского</w:t>
      </w:r>
    </w:p>
    <w:p w:rsidR="0022714E" w:rsidRDefault="0022714E">
      <w:pPr>
        <w:pStyle w:val="ConsPlusNormal"/>
        <w:jc w:val="right"/>
      </w:pPr>
      <w:r>
        <w:t>округа города Вологды</w:t>
      </w:r>
    </w:p>
    <w:p w:rsidR="0022714E" w:rsidRDefault="002271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2271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714E" w:rsidRDefault="002271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714E" w:rsidRDefault="002271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714E" w:rsidRDefault="0022714E">
            <w:pPr>
              <w:pStyle w:val="ConsPlusNormal"/>
              <w:jc w:val="center"/>
            </w:pPr>
            <w:r>
              <w:rPr>
                <w:color w:val="392C69"/>
              </w:rPr>
              <w:t>Список изменяющих документов</w:t>
            </w:r>
          </w:p>
          <w:p w:rsidR="0022714E" w:rsidRDefault="0022714E">
            <w:pPr>
              <w:pStyle w:val="ConsPlusNormal"/>
              <w:jc w:val="center"/>
            </w:pPr>
            <w:r>
              <w:rPr>
                <w:color w:val="392C69"/>
              </w:rPr>
              <w:t xml:space="preserve">(в ред. </w:t>
            </w:r>
            <w:hyperlink r:id="rId115">
              <w:r>
                <w:rPr>
                  <w:color w:val="0000FF"/>
                </w:rPr>
                <w:t>постановления</w:t>
              </w:r>
            </w:hyperlink>
            <w:r>
              <w:rPr>
                <w:color w:val="392C69"/>
              </w:rPr>
              <w:t xml:space="preserve"> Администрации г. Вологды</w:t>
            </w:r>
          </w:p>
          <w:p w:rsidR="0022714E" w:rsidRDefault="0022714E">
            <w:pPr>
              <w:pStyle w:val="ConsPlusNormal"/>
              <w:jc w:val="center"/>
            </w:pPr>
            <w:r>
              <w:rPr>
                <w:color w:val="392C69"/>
              </w:rPr>
              <w:t>от 13.09.2021 N 1406)</w:t>
            </w:r>
          </w:p>
        </w:tc>
        <w:tc>
          <w:tcPr>
            <w:tcW w:w="113" w:type="dxa"/>
            <w:tcBorders>
              <w:top w:val="nil"/>
              <w:left w:val="nil"/>
              <w:bottom w:val="nil"/>
              <w:right w:val="nil"/>
            </w:tcBorders>
            <w:shd w:val="clear" w:color="auto" w:fill="F4F3F8"/>
            <w:tcMar>
              <w:top w:w="0" w:type="dxa"/>
              <w:left w:w="0" w:type="dxa"/>
              <w:bottom w:w="0" w:type="dxa"/>
              <w:right w:w="0" w:type="dxa"/>
            </w:tcMar>
          </w:tcPr>
          <w:p w:rsidR="0022714E" w:rsidRDefault="0022714E">
            <w:pPr>
              <w:pStyle w:val="ConsPlusNormal"/>
            </w:pPr>
          </w:p>
        </w:tc>
      </w:tr>
    </w:tbl>
    <w:p w:rsidR="0022714E" w:rsidRDefault="0022714E">
      <w:pPr>
        <w:pStyle w:val="ConsPlusNormal"/>
        <w:jc w:val="both"/>
      </w:pPr>
    </w:p>
    <w:p w:rsidR="0022714E" w:rsidRDefault="0022714E">
      <w:pPr>
        <w:pStyle w:val="ConsPlusNonformat"/>
        <w:jc w:val="both"/>
      </w:pPr>
      <w:bookmarkStart w:id="16" w:name="P1163"/>
      <w:bookmarkEnd w:id="16"/>
      <w:r>
        <w:t xml:space="preserve">                                ПОКАЗАТЕЛИ</w:t>
      </w:r>
    </w:p>
    <w:p w:rsidR="0022714E" w:rsidRDefault="0022714E">
      <w:pPr>
        <w:pStyle w:val="ConsPlusNonformat"/>
        <w:jc w:val="both"/>
      </w:pPr>
      <w:r>
        <w:t xml:space="preserve">                      оценки использования имущества</w:t>
      </w:r>
    </w:p>
    <w:p w:rsidR="0022714E" w:rsidRDefault="0022714E">
      <w:pPr>
        <w:pStyle w:val="ConsPlusNonformat"/>
        <w:jc w:val="both"/>
      </w:pPr>
      <w:r>
        <w:t xml:space="preserve">                  _______________________________________</w:t>
      </w:r>
    </w:p>
    <w:p w:rsidR="0022714E" w:rsidRDefault="0022714E">
      <w:pPr>
        <w:pStyle w:val="ConsPlusNonformat"/>
        <w:jc w:val="both"/>
      </w:pPr>
      <w:r>
        <w:t xml:space="preserve">                  (наименование муниципального унитарного</w:t>
      </w:r>
    </w:p>
    <w:p w:rsidR="0022714E" w:rsidRDefault="0022714E">
      <w:pPr>
        <w:pStyle w:val="ConsPlusNonformat"/>
        <w:jc w:val="both"/>
      </w:pPr>
      <w:r>
        <w:t xml:space="preserve">                  предприятия)</w:t>
      </w:r>
    </w:p>
    <w:p w:rsidR="0022714E" w:rsidRDefault="0022714E">
      <w:pPr>
        <w:pStyle w:val="ConsPlusNonformat"/>
        <w:jc w:val="both"/>
      </w:pPr>
      <w:r>
        <w:lastRenderedPageBreak/>
        <w:t xml:space="preserve">                                за 20__ год</w:t>
      </w:r>
    </w:p>
    <w:p w:rsidR="0022714E" w:rsidRDefault="002271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480"/>
        <w:gridCol w:w="3685"/>
        <w:gridCol w:w="2438"/>
        <w:gridCol w:w="1583"/>
        <w:gridCol w:w="1325"/>
        <w:gridCol w:w="3572"/>
        <w:gridCol w:w="763"/>
      </w:tblGrid>
      <w:tr w:rsidR="0022714E">
        <w:tc>
          <w:tcPr>
            <w:tcW w:w="680" w:type="dxa"/>
            <w:vMerge w:val="restart"/>
          </w:tcPr>
          <w:p w:rsidR="0022714E" w:rsidRDefault="0022714E">
            <w:pPr>
              <w:pStyle w:val="ConsPlusNormal"/>
              <w:jc w:val="center"/>
            </w:pPr>
            <w:r>
              <w:t>N</w:t>
            </w:r>
          </w:p>
          <w:p w:rsidR="0022714E" w:rsidRDefault="0022714E">
            <w:pPr>
              <w:pStyle w:val="ConsPlusNormal"/>
              <w:jc w:val="center"/>
            </w:pPr>
            <w:r>
              <w:t>п/п</w:t>
            </w:r>
          </w:p>
        </w:tc>
        <w:tc>
          <w:tcPr>
            <w:tcW w:w="3480" w:type="dxa"/>
            <w:vMerge w:val="restart"/>
          </w:tcPr>
          <w:p w:rsidR="0022714E" w:rsidRDefault="0022714E">
            <w:pPr>
              <w:pStyle w:val="ConsPlusNormal"/>
              <w:jc w:val="center"/>
            </w:pPr>
            <w:r>
              <w:t>Наименование показателя</w:t>
            </w:r>
          </w:p>
        </w:tc>
        <w:tc>
          <w:tcPr>
            <w:tcW w:w="3685" w:type="dxa"/>
            <w:vMerge w:val="restart"/>
          </w:tcPr>
          <w:p w:rsidR="0022714E" w:rsidRDefault="0022714E">
            <w:pPr>
              <w:pStyle w:val="ConsPlusNormal"/>
            </w:pPr>
            <w:r>
              <w:t>Методика определения значения показателя</w:t>
            </w:r>
          </w:p>
        </w:tc>
        <w:tc>
          <w:tcPr>
            <w:tcW w:w="2438" w:type="dxa"/>
            <w:vMerge w:val="restart"/>
          </w:tcPr>
          <w:p w:rsidR="0022714E" w:rsidRDefault="0022714E">
            <w:pPr>
              <w:pStyle w:val="ConsPlusNormal"/>
              <w:jc w:val="center"/>
            </w:pPr>
            <w:r>
              <w:t>Единица измерения</w:t>
            </w:r>
          </w:p>
        </w:tc>
        <w:tc>
          <w:tcPr>
            <w:tcW w:w="2908" w:type="dxa"/>
            <w:gridSpan w:val="2"/>
          </w:tcPr>
          <w:p w:rsidR="0022714E" w:rsidRDefault="0022714E">
            <w:pPr>
              <w:pStyle w:val="ConsPlusNormal"/>
              <w:jc w:val="center"/>
            </w:pPr>
            <w:r>
              <w:t>Значение показателя</w:t>
            </w:r>
          </w:p>
        </w:tc>
        <w:tc>
          <w:tcPr>
            <w:tcW w:w="3572" w:type="dxa"/>
            <w:vMerge w:val="restart"/>
          </w:tcPr>
          <w:p w:rsidR="0022714E" w:rsidRDefault="0022714E">
            <w:pPr>
              <w:pStyle w:val="ConsPlusNormal"/>
            </w:pPr>
            <w:r>
              <w:t>Нормативное значение показателя</w:t>
            </w:r>
          </w:p>
        </w:tc>
        <w:tc>
          <w:tcPr>
            <w:tcW w:w="763" w:type="dxa"/>
            <w:vMerge w:val="restart"/>
          </w:tcPr>
          <w:p w:rsidR="0022714E" w:rsidRDefault="0022714E">
            <w:pPr>
              <w:pStyle w:val="ConsPlusNormal"/>
              <w:jc w:val="center"/>
            </w:pPr>
            <w:r>
              <w:t>Балл</w:t>
            </w:r>
          </w:p>
        </w:tc>
      </w:tr>
      <w:tr w:rsidR="0022714E">
        <w:tc>
          <w:tcPr>
            <w:tcW w:w="680" w:type="dxa"/>
            <w:vMerge/>
          </w:tcPr>
          <w:p w:rsidR="0022714E" w:rsidRDefault="0022714E">
            <w:pPr>
              <w:pStyle w:val="ConsPlusNormal"/>
            </w:pPr>
          </w:p>
        </w:tc>
        <w:tc>
          <w:tcPr>
            <w:tcW w:w="3480" w:type="dxa"/>
            <w:vMerge/>
          </w:tcPr>
          <w:p w:rsidR="0022714E" w:rsidRDefault="0022714E">
            <w:pPr>
              <w:pStyle w:val="ConsPlusNormal"/>
            </w:pPr>
          </w:p>
        </w:tc>
        <w:tc>
          <w:tcPr>
            <w:tcW w:w="3685" w:type="dxa"/>
            <w:vMerge/>
          </w:tcPr>
          <w:p w:rsidR="0022714E" w:rsidRDefault="0022714E">
            <w:pPr>
              <w:pStyle w:val="ConsPlusNormal"/>
            </w:pPr>
          </w:p>
        </w:tc>
        <w:tc>
          <w:tcPr>
            <w:tcW w:w="2438" w:type="dxa"/>
            <w:vMerge/>
          </w:tcPr>
          <w:p w:rsidR="0022714E" w:rsidRDefault="0022714E">
            <w:pPr>
              <w:pStyle w:val="ConsPlusNormal"/>
            </w:pPr>
          </w:p>
        </w:tc>
        <w:tc>
          <w:tcPr>
            <w:tcW w:w="1583" w:type="dxa"/>
          </w:tcPr>
          <w:p w:rsidR="0022714E" w:rsidRDefault="0022714E">
            <w:pPr>
              <w:pStyle w:val="ConsPlusNormal"/>
            </w:pPr>
            <w:r>
              <w:t>Предыдущий год</w:t>
            </w:r>
          </w:p>
        </w:tc>
        <w:tc>
          <w:tcPr>
            <w:tcW w:w="1325" w:type="dxa"/>
          </w:tcPr>
          <w:p w:rsidR="0022714E" w:rsidRDefault="0022714E">
            <w:pPr>
              <w:pStyle w:val="ConsPlusNormal"/>
            </w:pPr>
            <w:r>
              <w:t>Отчетный год</w:t>
            </w:r>
          </w:p>
        </w:tc>
        <w:tc>
          <w:tcPr>
            <w:tcW w:w="3572" w:type="dxa"/>
            <w:vMerge/>
          </w:tcPr>
          <w:p w:rsidR="0022714E" w:rsidRDefault="0022714E">
            <w:pPr>
              <w:pStyle w:val="ConsPlusNormal"/>
            </w:pPr>
          </w:p>
        </w:tc>
        <w:tc>
          <w:tcPr>
            <w:tcW w:w="763" w:type="dxa"/>
            <w:vMerge/>
          </w:tcPr>
          <w:p w:rsidR="0022714E" w:rsidRDefault="0022714E">
            <w:pPr>
              <w:pStyle w:val="ConsPlusNormal"/>
            </w:pPr>
          </w:p>
        </w:tc>
      </w:tr>
      <w:tr w:rsidR="0022714E">
        <w:tc>
          <w:tcPr>
            <w:tcW w:w="680" w:type="dxa"/>
          </w:tcPr>
          <w:p w:rsidR="0022714E" w:rsidRDefault="0022714E">
            <w:pPr>
              <w:pStyle w:val="ConsPlusNormal"/>
              <w:jc w:val="center"/>
            </w:pPr>
            <w:r>
              <w:t>1</w:t>
            </w:r>
          </w:p>
        </w:tc>
        <w:tc>
          <w:tcPr>
            <w:tcW w:w="3480" w:type="dxa"/>
          </w:tcPr>
          <w:p w:rsidR="0022714E" w:rsidRDefault="0022714E">
            <w:pPr>
              <w:pStyle w:val="ConsPlusNormal"/>
              <w:jc w:val="center"/>
            </w:pPr>
            <w:r>
              <w:t>2</w:t>
            </w:r>
          </w:p>
        </w:tc>
        <w:tc>
          <w:tcPr>
            <w:tcW w:w="3685" w:type="dxa"/>
          </w:tcPr>
          <w:p w:rsidR="0022714E" w:rsidRDefault="0022714E">
            <w:pPr>
              <w:pStyle w:val="ConsPlusNormal"/>
              <w:jc w:val="center"/>
            </w:pPr>
            <w:r>
              <w:t>3</w:t>
            </w:r>
          </w:p>
        </w:tc>
        <w:tc>
          <w:tcPr>
            <w:tcW w:w="2438" w:type="dxa"/>
          </w:tcPr>
          <w:p w:rsidR="0022714E" w:rsidRDefault="0022714E">
            <w:pPr>
              <w:pStyle w:val="ConsPlusNormal"/>
              <w:jc w:val="center"/>
            </w:pPr>
            <w:r>
              <w:t>4</w:t>
            </w:r>
          </w:p>
        </w:tc>
        <w:tc>
          <w:tcPr>
            <w:tcW w:w="1583" w:type="dxa"/>
          </w:tcPr>
          <w:p w:rsidR="0022714E" w:rsidRDefault="0022714E">
            <w:pPr>
              <w:pStyle w:val="ConsPlusNormal"/>
              <w:jc w:val="center"/>
            </w:pPr>
            <w:r>
              <w:t>5</w:t>
            </w:r>
          </w:p>
        </w:tc>
        <w:tc>
          <w:tcPr>
            <w:tcW w:w="1325" w:type="dxa"/>
          </w:tcPr>
          <w:p w:rsidR="0022714E" w:rsidRDefault="0022714E">
            <w:pPr>
              <w:pStyle w:val="ConsPlusNormal"/>
              <w:jc w:val="center"/>
            </w:pPr>
            <w:r>
              <w:t>6</w:t>
            </w:r>
          </w:p>
        </w:tc>
        <w:tc>
          <w:tcPr>
            <w:tcW w:w="3572" w:type="dxa"/>
          </w:tcPr>
          <w:p w:rsidR="0022714E" w:rsidRDefault="0022714E">
            <w:pPr>
              <w:pStyle w:val="ConsPlusNormal"/>
              <w:jc w:val="center"/>
            </w:pPr>
            <w:r>
              <w:t>7</w:t>
            </w:r>
          </w:p>
        </w:tc>
        <w:tc>
          <w:tcPr>
            <w:tcW w:w="763" w:type="dxa"/>
          </w:tcPr>
          <w:p w:rsidR="0022714E" w:rsidRDefault="0022714E">
            <w:pPr>
              <w:pStyle w:val="ConsPlusNormal"/>
              <w:jc w:val="center"/>
            </w:pPr>
            <w:r>
              <w:t>8</w:t>
            </w:r>
          </w:p>
        </w:tc>
      </w:tr>
      <w:tr w:rsidR="0022714E">
        <w:tc>
          <w:tcPr>
            <w:tcW w:w="680" w:type="dxa"/>
          </w:tcPr>
          <w:p w:rsidR="0022714E" w:rsidRDefault="0022714E">
            <w:pPr>
              <w:pStyle w:val="ConsPlusNormal"/>
            </w:pPr>
            <w:r>
              <w:t>1</w:t>
            </w:r>
          </w:p>
        </w:tc>
        <w:tc>
          <w:tcPr>
            <w:tcW w:w="3480" w:type="dxa"/>
          </w:tcPr>
          <w:p w:rsidR="0022714E" w:rsidRDefault="0022714E">
            <w:pPr>
              <w:pStyle w:val="ConsPlusNormal"/>
            </w:pPr>
            <w:r>
              <w:t>Доля площади не используемых в уставной деятельности муниципального унитарного предприятия зданий, помещений в общей площади зданий, помещений, переданных ему в хозяйственное ведение (Днп)</w:t>
            </w:r>
          </w:p>
        </w:tc>
        <w:tc>
          <w:tcPr>
            <w:tcW w:w="3685" w:type="dxa"/>
          </w:tcPr>
          <w:p w:rsidR="0022714E" w:rsidRDefault="0022714E">
            <w:pPr>
              <w:pStyle w:val="ConsPlusNormal"/>
            </w:pPr>
            <w:r>
              <w:t>Днп = (Sнп / Sобщ) x 100, где:</w:t>
            </w:r>
          </w:p>
          <w:p w:rsidR="0022714E" w:rsidRDefault="0022714E">
            <w:pPr>
              <w:pStyle w:val="ConsPlusNormal"/>
            </w:pPr>
            <w:r>
              <w:t>Sнп - площадь не используемых в уставной деятельности предприятия зданий, помещений,</w:t>
            </w:r>
          </w:p>
          <w:p w:rsidR="0022714E" w:rsidRDefault="0022714E">
            <w:pPr>
              <w:pStyle w:val="ConsPlusNormal"/>
            </w:pPr>
            <w:r>
              <w:t>Sобщ - общая площадь зданий, помещений</w:t>
            </w:r>
          </w:p>
        </w:tc>
        <w:tc>
          <w:tcPr>
            <w:tcW w:w="2438" w:type="dxa"/>
          </w:tcPr>
          <w:p w:rsidR="0022714E" w:rsidRDefault="0022714E">
            <w:pPr>
              <w:pStyle w:val="ConsPlusNormal"/>
              <w:jc w:val="center"/>
            </w:pPr>
            <w:r>
              <w:t>%</w:t>
            </w:r>
          </w:p>
        </w:tc>
        <w:tc>
          <w:tcPr>
            <w:tcW w:w="1583" w:type="dxa"/>
          </w:tcPr>
          <w:p w:rsidR="0022714E" w:rsidRDefault="0022714E">
            <w:pPr>
              <w:pStyle w:val="ConsPlusNormal"/>
            </w:pPr>
          </w:p>
        </w:tc>
        <w:tc>
          <w:tcPr>
            <w:tcW w:w="1325" w:type="dxa"/>
          </w:tcPr>
          <w:p w:rsidR="0022714E" w:rsidRDefault="0022714E">
            <w:pPr>
              <w:pStyle w:val="ConsPlusNormal"/>
            </w:pPr>
          </w:p>
        </w:tc>
        <w:tc>
          <w:tcPr>
            <w:tcW w:w="3572" w:type="dxa"/>
          </w:tcPr>
          <w:p w:rsidR="0022714E" w:rsidRDefault="0022714E">
            <w:pPr>
              <w:pStyle w:val="ConsPlusNormal"/>
            </w:pPr>
            <w:r>
              <w:rPr>
                <w:noProof/>
                <w:position w:val="-6"/>
              </w:rPr>
              <w:drawing>
                <wp:inline distT="0" distB="0" distL="0" distR="0">
                  <wp:extent cx="1205230" cy="2203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5230" cy="220345"/>
                          </a:xfrm>
                          <a:prstGeom prst="rect">
                            <a:avLst/>
                          </a:prstGeom>
                          <a:noFill/>
                          <a:ln>
                            <a:noFill/>
                          </a:ln>
                        </pic:spPr>
                      </pic:pic>
                    </a:graphicData>
                  </a:graphic>
                </wp:inline>
              </w:drawing>
            </w:r>
          </w:p>
          <w:p w:rsidR="0022714E" w:rsidRDefault="0022714E">
            <w:pPr>
              <w:pStyle w:val="ConsPlusNormal"/>
            </w:pPr>
            <w:r>
              <w:t>Днп - показатель текущего года,</w:t>
            </w:r>
          </w:p>
          <w:p w:rsidR="0022714E" w:rsidRDefault="0022714E">
            <w:pPr>
              <w:pStyle w:val="ConsPlusNormal"/>
            </w:pPr>
            <w:r>
              <w:t>Днп' - показатель предыдущего года</w:t>
            </w:r>
          </w:p>
        </w:tc>
        <w:tc>
          <w:tcPr>
            <w:tcW w:w="763" w:type="dxa"/>
          </w:tcPr>
          <w:p w:rsidR="0022714E" w:rsidRDefault="0022714E">
            <w:pPr>
              <w:pStyle w:val="ConsPlusNormal"/>
            </w:pPr>
          </w:p>
        </w:tc>
      </w:tr>
      <w:tr w:rsidR="0022714E">
        <w:tc>
          <w:tcPr>
            <w:tcW w:w="680" w:type="dxa"/>
          </w:tcPr>
          <w:p w:rsidR="0022714E" w:rsidRDefault="0022714E">
            <w:pPr>
              <w:pStyle w:val="ConsPlusNormal"/>
            </w:pPr>
            <w:r>
              <w:t>2</w:t>
            </w:r>
          </w:p>
        </w:tc>
        <w:tc>
          <w:tcPr>
            <w:tcW w:w="3480" w:type="dxa"/>
          </w:tcPr>
          <w:p w:rsidR="0022714E" w:rsidRDefault="0022714E">
            <w:pPr>
              <w:pStyle w:val="ConsPlusNormal"/>
            </w:pPr>
            <w:r>
              <w:t>Задолженность арендаторов муниципальному унитарному предприятию по арендной плате и оплате коммунальных услуг за пользование зданиями, помещениями, переданными в аренду (субаренду) (показатель не рассчитывается в случае отсутствия аренды)</w:t>
            </w:r>
          </w:p>
        </w:tc>
        <w:tc>
          <w:tcPr>
            <w:tcW w:w="3685" w:type="dxa"/>
          </w:tcPr>
          <w:p w:rsidR="0022714E" w:rsidRDefault="0022714E">
            <w:pPr>
              <w:pStyle w:val="ConsPlusNormal"/>
            </w:pPr>
          </w:p>
        </w:tc>
        <w:tc>
          <w:tcPr>
            <w:tcW w:w="2438" w:type="dxa"/>
          </w:tcPr>
          <w:p w:rsidR="0022714E" w:rsidRDefault="0022714E">
            <w:pPr>
              <w:pStyle w:val="ConsPlusNormal"/>
              <w:jc w:val="center"/>
            </w:pPr>
            <w:r>
              <w:t>Наличие/отсутствие</w:t>
            </w:r>
          </w:p>
        </w:tc>
        <w:tc>
          <w:tcPr>
            <w:tcW w:w="1583" w:type="dxa"/>
          </w:tcPr>
          <w:p w:rsidR="0022714E" w:rsidRDefault="0022714E">
            <w:pPr>
              <w:pStyle w:val="ConsPlusNormal"/>
            </w:pPr>
          </w:p>
        </w:tc>
        <w:tc>
          <w:tcPr>
            <w:tcW w:w="1325" w:type="dxa"/>
          </w:tcPr>
          <w:p w:rsidR="0022714E" w:rsidRDefault="0022714E">
            <w:pPr>
              <w:pStyle w:val="ConsPlusNormal"/>
            </w:pPr>
          </w:p>
        </w:tc>
        <w:tc>
          <w:tcPr>
            <w:tcW w:w="3572" w:type="dxa"/>
          </w:tcPr>
          <w:p w:rsidR="0022714E" w:rsidRDefault="0022714E">
            <w:pPr>
              <w:pStyle w:val="ConsPlusNormal"/>
              <w:jc w:val="center"/>
            </w:pPr>
            <w:r>
              <w:t>Отсутствие задолженности</w:t>
            </w:r>
          </w:p>
        </w:tc>
        <w:tc>
          <w:tcPr>
            <w:tcW w:w="763" w:type="dxa"/>
          </w:tcPr>
          <w:p w:rsidR="0022714E" w:rsidRDefault="0022714E">
            <w:pPr>
              <w:pStyle w:val="ConsPlusNormal"/>
            </w:pPr>
          </w:p>
        </w:tc>
      </w:tr>
      <w:tr w:rsidR="0022714E">
        <w:tc>
          <w:tcPr>
            <w:tcW w:w="680" w:type="dxa"/>
          </w:tcPr>
          <w:p w:rsidR="0022714E" w:rsidRDefault="0022714E">
            <w:pPr>
              <w:pStyle w:val="ConsPlusNormal"/>
            </w:pPr>
            <w:r>
              <w:t>3</w:t>
            </w:r>
          </w:p>
        </w:tc>
        <w:tc>
          <w:tcPr>
            <w:tcW w:w="3480" w:type="dxa"/>
          </w:tcPr>
          <w:p w:rsidR="0022714E" w:rsidRDefault="0022714E">
            <w:pPr>
              <w:pStyle w:val="ConsPlusNormal"/>
            </w:pPr>
            <w:r>
              <w:t>Задолженность муниципального унитарного предприятия по арендной плате за пользование муниципальным земельным участком</w:t>
            </w:r>
          </w:p>
          <w:p w:rsidR="0022714E" w:rsidRDefault="0022714E">
            <w:pPr>
              <w:pStyle w:val="ConsPlusNormal"/>
            </w:pPr>
            <w:r>
              <w:t xml:space="preserve">(показатель не рассчитывается в случае отсутствия предоставленного в пользование </w:t>
            </w:r>
            <w:r>
              <w:lastRenderedPageBreak/>
              <w:t>земельного участка)</w:t>
            </w:r>
          </w:p>
        </w:tc>
        <w:tc>
          <w:tcPr>
            <w:tcW w:w="3685" w:type="dxa"/>
          </w:tcPr>
          <w:p w:rsidR="0022714E" w:rsidRDefault="0022714E">
            <w:pPr>
              <w:pStyle w:val="ConsPlusNormal"/>
            </w:pPr>
          </w:p>
        </w:tc>
        <w:tc>
          <w:tcPr>
            <w:tcW w:w="2438" w:type="dxa"/>
          </w:tcPr>
          <w:p w:rsidR="0022714E" w:rsidRDefault="0022714E">
            <w:pPr>
              <w:pStyle w:val="ConsPlusNormal"/>
              <w:jc w:val="center"/>
            </w:pPr>
            <w:r>
              <w:t>Наличие/отсутствие</w:t>
            </w:r>
          </w:p>
        </w:tc>
        <w:tc>
          <w:tcPr>
            <w:tcW w:w="1583" w:type="dxa"/>
          </w:tcPr>
          <w:p w:rsidR="0022714E" w:rsidRDefault="0022714E">
            <w:pPr>
              <w:pStyle w:val="ConsPlusNormal"/>
            </w:pPr>
          </w:p>
        </w:tc>
        <w:tc>
          <w:tcPr>
            <w:tcW w:w="1325" w:type="dxa"/>
          </w:tcPr>
          <w:p w:rsidR="0022714E" w:rsidRDefault="0022714E">
            <w:pPr>
              <w:pStyle w:val="ConsPlusNormal"/>
            </w:pPr>
          </w:p>
        </w:tc>
        <w:tc>
          <w:tcPr>
            <w:tcW w:w="3572" w:type="dxa"/>
          </w:tcPr>
          <w:p w:rsidR="0022714E" w:rsidRDefault="0022714E">
            <w:pPr>
              <w:pStyle w:val="ConsPlusNormal"/>
              <w:jc w:val="center"/>
            </w:pPr>
            <w:r>
              <w:t>Отсутствие задолженности</w:t>
            </w:r>
          </w:p>
        </w:tc>
        <w:tc>
          <w:tcPr>
            <w:tcW w:w="763" w:type="dxa"/>
          </w:tcPr>
          <w:p w:rsidR="0022714E" w:rsidRDefault="0022714E">
            <w:pPr>
              <w:pStyle w:val="ConsPlusNormal"/>
            </w:pPr>
          </w:p>
        </w:tc>
      </w:tr>
      <w:tr w:rsidR="0022714E">
        <w:tc>
          <w:tcPr>
            <w:tcW w:w="680" w:type="dxa"/>
          </w:tcPr>
          <w:p w:rsidR="0022714E" w:rsidRDefault="0022714E">
            <w:pPr>
              <w:pStyle w:val="ConsPlusNormal"/>
            </w:pPr>
            <w:r>
              <w:lastRenderedPageBreak/>
              <w:t>4</w:t>
            </w:r>
          </w:p>
        </w:tc>
        <w:tc>
          <w:tcPr>
            <w:tcW w:w="3480" w:type="dxa"/>
          </w:tcPr>
          <w:p w:rsidR="0022714E" w:rsidRDefault="0022714E">
            <w:pPr>
              <w:pStyle w:val="ConsPlusNormal"/>
            </w:pPr>
            <w:r>
              <w:t>Наличие предписаний, выданных органами государственного контроля (надзора) в отношении объектов недвижимого имущества, переданного в хозяйственное ведение муниципальному унитарному предприятию</w:t>
            </w:r>
          </w:p>
        </w:tc>
        <w:tc>
          <w:tcPr>
            <w:tcW w:w="3685" w:type="dxa"/>
          </w:tcPr>
          <w:p w:rsidR="0022714E" w:rsidRDefault="0022714E">
            <w:pPr>
              <w:pStyle w:val="ConsPlusNormal"/>
            </w:pPr>
          </w:p>
        </w:tc>
        <w:tc>
          <w:tcPr>
            <w:tcW w:w="2438" w:type="dxa"/>
          </w:tcPr>
          <w:p w:rsidR="0022714E" w:rsidRDefault="0022714E">
            <w:pPr>
              <w:pStyle w:val="ConsPlusNormal"/>
              <w:jc w:val="center"/>
            </w:pPr>
            <w:r>
              <w:t>Наличие/отсутствие</w:t>
            </w:r>
          </w:p>
        </w:tc>
        <w:tc>
          <w:tcPr>
            <w:tcW w:w="1583" w:type="dxa"/>
          </w:tcPr>
          <w:p w:rsidR="0022714E" w:rsidRDefault="0022714E">
            <w:pPr>
              <w:pStyle w:val="ConsPlusNormal"/>
            </w:pPr>
          </w:p>
        </w:tc>
        <w:tc>
          <w:tcPr>
            <w:tcW w:w="1325" w:type="dxa"/>
          </w:tcPr>
          <w:p w:rsidR="0022714E" w:rsidRDefault="0022714E">
            <w:pPr>
              <w:pStyle w:val="ConsPlusNormal"/>
            </w:pPr>
          </w:p>
        </w:tc>
        <w:tc>
          <w:tcPr>
            <w:tcW w:w="3572" w:type="dxa"/>
          </w:tcPr>
          <w:p w:rsidR="0022714E" w:rsidRDefault="0022714E">
            <w:pPr>
              <w:pStyle w:val="ConsPlusNormal"/>
              <w:jc w:val="center"/>
            </w:pPr>
            <w:r>
              <w:t>Отсутствие предписаний</w:t>
            </w:r>
          </w:p>
        </w:tc>
        <w:tc>
          <w:tcPr>
            <w:tcW w:w="763" w:type="dxa"/>
          </w:tcPr>
          <w:p w:rsidR="0022714E" w:rsidRDefault="0022714E">
            <w:pPr>
              <w:pStyle w:val="ConsPlusNormal"/>
            </w:pPr>
          </w:p>
        </w:tc>
      </w:tr>
      <w:tr w:rsidR="0022714E">
        <w:tc>
          <w:tcPr>
            <w:tcW w:w="680" w:type="dxa"/>
          </w:tcPr>
          <w:p w:rsidR="0022714E" w:rsidRDefault="0022714E">
            <w:pPr>
              <w:pStyle w:val="ConsPlusNormal"/>
            </w:pPr>
            <w:r>
              <w:t>5</w:t>
            </w:r>
          </w:p>
        </w:tc>
        <w:tc>
          <w:tcPr>
            <w:tcW w:w="3480" w:type="dxa"/>
          </w:tcPr>
          <w:p w:rsidR="0022714E" w:rsidRDefault="0022714E">
            <w:pPr>
              <w:pStyle w:val="ConsPlusNormal"/>
            </w:pPr>
            <w:r>
              <w:t>Сумма собственных денежных средств, направленных муниципальным унитарным предприятием на восстановление основных средств (зданий, помещений), переданных ему в хозяйственное ведение (Свос.)</w:t>
            </w:r>
          </w:p>
        </w:tc>
        <w:tc>
          <w:tcPr>
            <w:tcW w:w="3685" w:type="dxa"/>
          </w:tcPr>
          <w:p w:rsidR="0022714E" w:rsidRDefault="0022714E">
            <w:pPr>
              <w:pStyle w:val="ConsPlusNormal"/>
            </w:pPr>
          </w:p>
        </w:tc>
        <w:tc>
          <w:tcPr>
            <w:tcW w:w="2438" w:type="dxa"/>
          </w:tcPr>
          <w:p w:rsidR="0022714E" w:rsidRDefault="0022714E">
            <w:pPr>
              <w:pStyle w:val="ConsPlusNormal"/>
              <w:jc w:val="center"/>
            </w:pPr>
            <w:r>
              <w:t>тыс. руб.</w:t>
            </w:r>
          </w:p>
        </w:tc>
        <w:tc>
          <w:tcPr>
            <w:tcW w:w="1583" w:type="dxa"/>
          </w:tcPr>
          <w:p w:rsidR="0022714E" w:rsidRDefault="0022714E">
            <w:pPr>
              <w:pStyle w:val="ConsPlusNormal"/>
            </w:pPr>
          </w:p>
        </w:tc>
        <w:tc>
          <w:tcPr>
            <w:tcW w:w="1325" w:type="dxa"/>
          </w:tcPr>
          <w:p w:rsidR="0022714E" w:rsidRDefault="0022714E">
            <w:pPr>
              <w:pStyle w:val="ConsPlusNormal"/>
            </w:pPr>
          </w:p>
        </w:tc>
        <w:tc>
          <w:tcPr>
            <w:tcW w:w="3572" w:type="dxa"/>
          </w:tcPr>
          <w:p w:rsidR="0022714E" w:rsidRDefault="0022714E">
            <w:pPr>
              <w:pStyle w:val="ConsPlusNormal"/>
            </w:pPr>
            <w:r>
              <w:rPr>
                <w:noProof/>
                <w:position w:val="-5"/>
              </w:rPr>
              <w:drawing>
                <wp:inline distT="0" distB="0" distL="0" distR="0">
                  <wp:extent cx="2189480" cy="2044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89480" cy="204470"/>
                          </a:xfrm>
                          <a:prstGeom prst="rect">
                            <a:avLst/>
                          </a:prstGeom>
                          <a:noFill/>
                          <a:ln>
                            <a:noFill/>
                          </a:ln>
                        </pic:spPr>
                      </pic:pic>
                    </a:graphicData>
                  </a:graphic>
                </wp:inline>
              </w:drawing>
            </w:r>
          </w:p>
          <w:p w:rsidR="0022714E" w:rsidRDefault="0022714E">
            <w:pPr>
              <w:pStyle w:val="ConsPlusNormal"/>
            </w:pPr>
            <w:r>
              <w:t>Свос. - показатель текущего года,</w:t>
            </w:r>
          </w:p>
          <w:p w:rsidR="0022714E" w:rsidRDefault="0022714E">
            <w:pPr>
              <w:pStyle w:val="ConsPlusNormal"/>
            </w:pPr>
            <w:r>
              <w:t>Свос.' - показатель предыдущего года</w:t>
            </w:r>
          </w:p>
        </w:tc>
        <w:tc>
          <w:tcPr>
            <w:tcW w:w="763" w:type="dxa"/>
          </w:tcPr>
          <w:p w:rsidR="0022714E" w:rsidRDefault="0022714E">
            <w:pPr>
              <w:pStyle w:val="ConsPlusNormal"/>
            </w:pPr>
          </w:p>
        </w:tc>
      </w:tr>
    </w:tbl>
    <w:p w:rsidR="0022714E" w:rsidRDefault="0022714E">
      <w:pPr>
        <w:pStyle w:val="ConsPlusNormal"/>
        <w:jc w:val="both"/>
      </w:pPr>
    </w:p>
    <w:p w:rsidR="0022714E" w:rsidRDefault="0022714E">
      <w:pPr>
        <w:pStyle w:val="ConsPlusNonformat"/>
        <w:jc w:val="both"/>
      </w:pPr>
      <w:r>
        <w:t>Руководитель</w:t>
      </w:r>
    </w:p>
    <w:p w:rsidR="0022714E" w:rsidRDefault="0022714E">
      <w:pPr>
        <w:pStyle w:val="ConsPlusNonformat"/>
        <w:jc w:val="both"/>
      </w:pPr>
      <w:r>
        <w:t>муниципального унитарного</w:t>
      </w:r>
    </w:p>
    <w:p w:rsidR="0022714E" w:rsidRDefault="0022714E">
      <w:pPr>
        <w:pStyle w:val="ConsPlusNonformat"/>
        <w:jc w:val="both"/>
      </w:pPr>
      <w:r>
        <w:t>предприятия _____________ ____________________________ ____________</w:t>
      </w:r>
    </w:p>
    <w:p w:rsidR="0022714E" w:rsidRDefault="0022714E">
      <w:pPr>
        <w:pStyle w:val="ConsPlusNonformat"/>
        <w:jc w:val="both"/>
      </w:pPr>
      <w:r>
        <w:t>М.П.          (подпись)             (Ф.И.О.)              (дата)</w:t>
      </w:r>
    </w:p>
    <w:p w:rsidR="0022714E" w:rsidRDefault="0022714E">
      <w:pPr>
        <w:pStyle w:val="ConsPlusNonformat"/>
        <w:jc w:val="both"/>
      </w:pPr>
    </w:p>
    <w:p w:rsidR="0022714E" w:rsidRDefault="0022714E">
      <w:pPr>
        <w:pStyle w:val="ConsPlusNonformat"/>
        <w:jc w:val="both"/>
      </w:pPr>
      <w:r>
        <w:t>СОГЛАСОВАНО:</w:t>
      </w:r>
    </w:p>
    <w:p w:rsidR="0022714E" w:rsidRDefault="0022714E">
      <w:pPr>
        <w:pStyle w:val="ConsPlusNonformat"/>
        <w:jc w:val="both"/>
      </w:pPr>
      <w:r>
        <w:t>Руководитель отраслевого</w:t>
      </w:r>
    </w:p>
    <w:p w:rsidR="0022714E" w:rsidRDefault="0022714E">
      <w:pPr>
        <w:pStyle w:val="ConsPlusNonformat"/>
        <w:jc w:val="both"/>
      </w:pPr>
      <w:r>
        <w:t>(функционального) органа</w:t>
      </w:r>
    </w:p>
    <w:p w:rsidR="0022714E" w:rsidRDefault="0022714E">
      <w:pPr>
        <w:pStyle w:val="ConsPlusNonformat"/>
        <w:jc w:val="both"/>
      </w:pPr>
      <w:r>
        <w:t>Администрации города Вологды _____________ __________________ _____________</w:t>
      </w:r>
    </w:p>
    <w:p w:rsidR="0022714E" w:rsidRDefault="0022714E">
      <w:pPr>
        <w:pStyle w:val="ConsPlusNonformat"/>
        <w:jc w:val="both"/>
      </w:pPr>
      <w:r>
        <w:t xml:space="preserve">                               (подпись)        (Ф.И.О.)         (дата)</w:t>
      </w:r>
    </w:p>
    <w:p w:rsidR="0022714E" w:rsidRDefault="0022714E">
      <w:pPr>
        <w:pStyle w:val="ConsPlusNormal"/>
        <w:sectPr w:rsidR="0022714E">
          <w:pgSz w:w="16838" w:h="11905" w:orient="landscape"/>
          <w:pgMar w:top="1701" w:right="1134" w:bottom="850" w:left="1134" w:header="0" w:footer="0" w:gutter="0"/>
          <w:cols w:space="720"/>
          <w:titlePg/>
        </w:sectPr>
      </w:pPr>
    </w:p>
    <w:p w:rsidR="0022714E" w:rsidRDefault="0022714E">
      <w:pPr>
        <w:pStyle w:val="ConsPlusNormal"/>
        <w:jc w:val="both"/>
      </w:pPr>
    </w:p>
    <w:p w:rsidR="0022714E" w:rsidRDefault="0022714E">
      <w:pPr>
        <w:pStyle w:val="ConsPlusNormal"/>
        <w:jc w:val="both"/>
      </w:pPr>
    </w:p>
    <w:p w:rsidR="0022714E" w:rsidRDefault="0022714E">
      <w:pPr>
        <w:pStyle w:val="ConsPlusNormal"/>
        <w:jc w:val="both"/>
      </w:pPr>
    </w:p>
    <w:p w:rsidR="0022714E" w:rsidRDefault="0022714E">
      <w:pPr>
        <w:pStyle w:val="ConsPlusNormal"/>
        <w:jc w:val="both"/>
      </w:pPr>
    </w:p>
    <w:p w:rsidR="0022714E" w:rsidRDefault="0022714E">
      <w:pPr>
        <w:pStyle w:val="ConsPlusNormal"/>
        <w:jc w:val="both"/>
      </w:pPr>
    </w:p>
    <w:p w:rsidR="0022714E" w:rsidRDefault="0022714E">
      <w:pPr>
        <w:pStyle w:val="ConsPlusNormal"/>
        <w:jc w:val="right"/>
        <w:outlineLvl w:val="1"/>
      </w:pPr>
      <w:r>
        <w:t>Приложение N 10</w:t>
      </w:r>
    </w:p>
    <w:p w:rsidR="0022714E" w:rsidRDefault="0022714E">
      <w:pPr>
        <w:pStyle w:val="ConsPlusNormal"/>
        <w:jc w:val="right"/>
      </w:pPr>
      <w:r>
        <w:t>к Порядку</w:t>
      </w:r>
    </w:p>
    <w:p w:rsidR="0022714E" w:rsidRDefault="0022714E">
      <w:pPr>
        <w:pStyle w:val="ConsPlusNormal"/>
        <w:jc w:val="right"/>
      </w:pPr>
      <w:r>
        <w:t>оценки эффективности деятельности муниципальных</w:t>
      </w:r>
    </w:p>
    <w:p w:rsidR="0022714E" w:rsidRDefault="0022714E">
      <w:pPr>
        <w:pStyle w:val="ConsPlusNormal"/>
        <w:jc w:val="right"/>
      </w:pPr>
      <w:r>
        <w:t>унитарных предприятий, акционерных обществ,</w:t>
      </w:r>
    </w:p>
    <w:p w:rsidR="0022714E" w:rsidRDefault="0022714E">
      <w:pPr>
        <w:pStyle w:val="ConsPlusNormal"/>
        <w:jc w:val="right"/>
      </w:pPr>
      <w:r>
        <w:t>обществ с ограниченной ответственностью, сто</w:t>
      </w:r>
    </w:p>
    <w:p w:rsidR="0022714E" w:rsidRDefault="0022714E">
      <w:pPr>
        <w:pStyle w:val="ConsPlusNormal"/>
        <w:jc w:val="right"/>
      </w:pPr>
      <w:r>
        <w:t>процентов акций, долей в уставных капиталах</w:t>
      </w:r>
    </w:p>
    <w:p w:rsidR="0022714E" w:rsidRDefault="0022714E">
      <w:pPr>
        <w:pStyle w:val="ConsPlusNormal"/>
        <w:jc w:val="right"/>
      </w:pPr>
      <w:r>
        <w:t>которых находится в собственности городского</w:t>
      </w:r>
    </w:p>
    <w:p w:rsidR="0022714E" w:rsidRDefault="0022714E">
      <w:pPr>
        <w:pStyle w:val="ConsPlusNormal"/>
        <w:jc w:val="right"/>
      </w:pPr>
      <w:r>
        <w:t>округа города Вологды</w:t>
      </w:r>
    </w:p>
    <w:p w:rsidR="0022714E" w:rsidRDefault="002271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2271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714E" w:rsidRDefault="002271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714E" w:rsidRDefault="002271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714E" w:rsidRDefault="0022714E">
            <w:pPr>
              <w:pStyle w:val="ConsPlusNormal"/>
              <w:jc w:val="center"/>
            </w:pPr>
            <w:r>
              <w:rPr>
                <w:color w:val="392C69"/>
              </w:rPr>
              <w:t>Список изменяющих документов</w:t>
            </w:r>
          </w:p>
          <w:p w:rsidR="0022714E" w:rsidRDefault="0022714E">
            <w:pPr>
              <w:pStyle w:val="ConsPlusNormal"/>
              <w:jc w:val="center"/>
            </w:pPr>
            <w:r>
              <w:rPr>
                <w:color w:val="392C69"/>
              </w:rPr>
              <w:t xml:space="preserve">(в ред. </w:t>
            </w:r>
            <w:hyperlink r:id="rId118">
              <w:r>
                <w:rPr>
                  <w:color w:val="0000FF"/>
                </w:rPr>
                <w:t>постановления</w:t>
              </w:r>
            </w:hyperlink>
            <w:r>
              <w:rPr>
                <w:color w:val="392C69"/>
              </w:rPr>
              <w:t xml:space="preserve"> Администрации г. Вологды</w:t>
            </w:r>
          </w:p>
          <w:p w:rsidR="0022714E" w:rsidRDefault="0022714E">
            <w:pPr>
              <w:pStyle w:val="ConsPlusNormal"/>
              <w:jc w:val="center"/>
            </w:pPr>
            <w:r>
              <w:rPr>
                <w:color w:val="392C69"/>
              </w:rPr>
              <w:t>от 13.09.2021 N 1406)</w:t>
            </w:r>
          </w:p>
        </w:tc>
        <w:tc>
          <w:tcPr>
            <w:tcW w:w="113" w:type="dxa"/>
            <w:tcBorders>
              <w:top w:val="nil"/>
              <w:left w:val="nil"/>
              <w:bottom w:val="nil"/>
              <w:right w:val="nil"/>
            </w:tcBorders>
            <w:shd w:val="clear" w:color="auto" w:fill="F4F3F8"/>
            <w:tcMar>
              <w:top w:w="0" w:type="dxa"/>
              <w:left w:w="0" w:type="dxa"/>
              <w:bottom w:w="0" w:type="dxa"/>
              <w:right w:w="0" w:type="dxa"/>
            </w:tcMar>
          </w:tcPr>
          <w:p w:rsidR="0022714E" w:rsidRDefault="0022714E">
            <w:pPr>
              <w:pStyle w:val="ConsPlusNormal"/>
            </w:pPr>
          </w:p>
        </w:tc>
      </w:tr>
    </w:tbl>
    <w:p w:rsidR="0022714E" w:rsidRDefault="0022714E">
      <w:pPr>
        <w:pStyle w:val="ConsPlusNormal"/>
        <w:jc w:val="both"/>
      </w:pPr>
    </w:p>
    <w:p w:rsidR="0022714E" w:rsidRDefault="0022714E">
      <w:pPr>
        <w:pStyle w:val="ConsPlusNormal"/>
        <w:jc w:val="right"/>
      </w:pPr>
      <w:r>
        <w:t>форма</w:t>
      </w:r>
    </w:p>
    <w:p w:rsidR="0022714E" w:rsidRDefault="0022714E">
      <w:pPr>
        <w:pStyle w:val="ConsPlusNormal"/>
        <w:jc w:val="both"/>
      </w:pPr>
    </w:p>
    <w:p w:rsidR="0022714E" w:rsidRDefault="0022714E">
      <w:pPr>
        <w:pStyle w:val="ConsPlusNonformat"/>
        <w:jc w:val="both"/>
      </w:pPr>
      <w:r>
        <w:t xml:space="preserve">                                                                  УТВЕРЖДАЮ</w:t>
      </w:r>
    </w:p>
    <w:p w:rsidR="0022714E" w:rsidRDefault="0022714E">
      <w:pPr>
        <w:pStyle w:val="ConsPlusNonformat"/>
        <w:jc w:val="both"/>
      </w:pPr>
      <w:r>
        <w:t xml:space="preserve">                                        ___________________________________</w:t>
      </w:r>
    </w:p>
    <w:p w:rsidR="0022714E" w:rsidRDefault="0022714E">
      <w:pPr>
        <w:pStyle w:val="ConsPlusNonformat"/>
        <w:jc w:val="both"/>
      </w:pPr>
      <w:r>
        <w:t xml:space="preserve">                                        Председатель Комиссии по оценке</w:t>
      </w:r>
    </w:p>
    <w:p w:rsidR="0022714E" w:rsidRDefault="0022714E">
      <w:pPr>
        <w:pStyle w:val="ConsPlusNonformat"/>
        <w:jc w:val="both"/>
      </w:pPr>
      <w:r>
        <w:t xml:space="preserve">                                        эффективности деятельности</w:t>
      </w:r>
    </w:p>
    <w:p w:rsidR="0022714E" w:rsidRDefault="0022714E">
      <w:pPr>
        <w:pStyle w:val="ConsPlusNonformat"/>
        <w:jc w:val="both"/>
      </w:pPr>
      <w:r>
        <w:t xml:space="preserve">                                        муниципальных унитарных предприятий</w:t>
      </w:r>
    </w:p>
    <w:p w:rsidR="0022714E" w:rsidRDefault="0022714E">
      <w:pPr>
        <w:pStyle w:val="ConsPlusNonformat"/>
        <w:jc w:val="both"/>
      </w:pPr>
      <w:r>
        <w:t>"__"___________ 20__ г.</w:t>
      </w:r>
    </w:p>
    <w:p w:rsidR="0022714E" w:rsidRDefault="0022714E">
      <w:pPr>
        <w:pStyle w:val="ConsPlusNonformat"/>
        <w:jc w:val="both"/>
      </w:pPr>
    </w:p>
    <w:p w:rsidR="0022714E" w:rsidRDefault="0022714E">
      <w:pPr>
        <w:pStyle w:val="ConsPlusNonformat"/>
        <w:jc w:val="both"/>
      </w:pPr>
      <w:bookmarkStart w:id="17" w:name="P1272"/>
      <w:bookmarkEnd w:id="17"/>
      <w:r>
        <w:t xml:space="preserve">                                РЕЗУЛЬТАТЫ</w:t>
      </w:r>
    </w:p>
    <w:p w:rsidR="0022714E" w:rsidRDefault="0022714E">
      <w:pPr>
        <w:pStyle w:val="ConsPlusNonformat"/>
        <w:jc w:val="both"/>
      </w:pPr>
      <w:r>
        <w:t xml:space="preserve">                  итоговой оценки использования имущества</w:t>
      </w:r>
    </w:p>
    <w:p w:rsidR="0022714E" w:rsidRDefault="0022714E">
      <w:pPr>
        <w:pStyle w:val="ConsPlusNonformat"/>
        <w:jc w:val="both"/>
      </w:pPr>
      <w:r>
        <w:t xml:space="preserve">                  _______________________________________</w:t>
      </w:r>
    </w:p>
    <w:p w:rsidR="0022714E" w:rsidRDefault="0022714E">
      <w:pPr>
        <w:pStyle w:val="ConsPlusNonformat"/>
        <w:jc w:val="both"/>
      </w:pPr>
      <w:r>
        <w:t xml:space="preserve">                        (наименование предприятия)</w:t>
      </w:r>
    </w:p>
    <w:p w:rsidR="0022714E" w:rsidRDefault="0022714E">
      <w:pPr>
        <w:pStyle w:val="ConsPlusNonformat"/>
        <w:jc w:val="both"/>
      </w:pPr>
      <w:r>
        <w:t xml:space="preserve">                                за 20__ год</w:t>
      </w:r>
    </w:p>
    <w:p w:rsidR="0022714E" w:rsidRDefault="0022714E">
      <w:pPr>
        <w:pStyle w:val="ConsPlusNormal"/>
        <w:jc w:val="both"/>
      </w:pPr>
    </w:p>
    <w:p w:rsidR="0022714E" w:rsidRDefault="0022714E">
      <w:pPr>
        <w:pStyle w:val="ConsPlusNormal"/>
        <w:sectPr w:rsidR="0022714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402"/>
        <w:gridCol w:w="1570"/>
        <w:gridCol w:w="2381"/>
        <w:gridCol w:w="2041"/>
        <w:gridCol w:w="1191"/>
      </w:tblGrid>
      <w:tr w:rsidR="0022714E">
        <w:tc>
          <w:tcPr>
            <w:tcW w:w="680" w:type="dxa"/>
            <w:vMerge w:val="restart"/>
          </w:tcPr>
          <w:p w:rsidR="0022714E" w:rsidRDefault="0022714E">
            <w:pPr>
              <w:pStyle w:val="ConsPlusNormal"/>
              <w:jc w:val="center"/>
            </w:pPr>
            <w:r>
              <w:lastRenderedPageBreak/>
              <w:t>N</w:t>
            </w:r>
          </w:p>
          <w:p w:rsidR="0022714E" w:rsidRDefault="0022714E">
            <w:pPr>
              <w:pStyle w:val="ConsPlusNormal"/>
              <w:jc w:val="center"/>
            </w:pPr>
            <w:r>
              <w:t>п/п</w:t>
            </w:r>
          </w:p>
        </w:tc>
        <w:tc>
          <w:tcPr>
            <w:tcW w:w="3402" w:type="dxa"/>
            <w:vMerge w:val="restart"/>
          </w:tcPr>
          <w:p w:rsidR="0022714E" w:rsidRDefault="0022714E">
            <w:pPr>
              <w:pStyle w:val="ConsPlusNormal"/>
              <w:jc w:val="center"/>
            </w:pPr>
            <w:r>
              <w:t>Наименование показателя</w:t>
            </w:r>
          </w:p>
        </w:tc>
        <w:tc>
          <w:tcPr>
            <w:tcW w:w="1570" w:type="dxa"/>
            <w:vMerge w:val="restart"/>
          </w:tcPr>
          <w:p w:rsidR="0022714E" w:rsidRDefault="0022714E">
            <w:pPr>
              <w:pStyle w:val="ConsPlusNormal"/>
            </w:pPr>
            <w:r>
              <w:t>Единица измерения</w:t>
            </w:r>
          </w:p>
        </w:tc>
        <w:tc>
          <w:tcPr>
            <w:tcW w:w="4422" w:type="dxa"/>
            <w:gridSpan w:val="2"/>
          </w:tcPr>
          <w:p w:rsidR="0022714E" w:rsidRDefault="0022714E">
            <w:pPr>
              <w:pStyle w:val="ConsPlusNormal"/>
              <w:jc w:val="center"/>
            </w:pPr>
            <w:r>
              <w:t>Значение показателя</w:t>
            </w:r>
          </w:p>
        </w:tc>
        <w:tc>
          <w:tcPr>
            <w:tcW w:w="1191" w:type="dxa"/>
            <w:vMerge w:val="restart"/>
          </w:tcPr>
          <w:p w:rsidR="0022714E" w:rsidRDefault="0022714E">
            <w:pPr>
              <w:pStyle w:val="ConsPlusNormal"/>
            </w:pPr>
            <w:r>
              <w:t>Оценка в баллах</w:t>
            </w:r>
          </w:p>
        </w:tc>
      </w:tr>
      <w:tr w:rsidR="0022714E">
        <w:tc>
          <w:tcPr>
            <w:tcW w:w="680" w:type="dxa"/>
            <w:vMerge/>
          </w:tcPr>
          <w:p w:rsidR="0022714E" w:rsidRDefault="0022714E">
            <w:pPr>
              <w:pStyle w:val="ConsPlusNormal"/>
            </w:pPr>
          </w:p>
        </w:tc>
        <w:tc>
          <w:tcPr>
            <w:tcW w:w="3402" w:type="dxa"/>
            <w:vMerge/>
          </w:tcPr>
          <w:p w:rsidR="0022714E" w:rsidRDefault="0022714E">
            <w:pPr>
              <w:pStyle w:val="ConsPlusNormal"/>
            </w:pPr>
          </w:p>
        </w:tc>
        <w:tc>
          <w:tcPr>
            <w:tcW w:w="1570" w:type="dxa"/>
            <w:vMerge/>
          </w:tcPr>
          <w:p w:rsidR="0022714E" w:rsidRDefault="0022714E">
            <w:pPr>
              <w:pStyle w:val="ConsPlusNormal"/>
            </w:pPr>
          </w:p>
        </w:tc>
        <w:tc>
          <w:tcPr>
            <w:tcW w:w="2381" w:type="dxa"/>
          </w:tcPr>
          <w:p w:rsidR="0022714E" w:rsidRDefault="0022714E">
            <w:pPr>
              <w:pStyle w:val="ConsPlusNormal"/>
              <w:jc w:val="center"/>
            </w:pPr>
            <w:r>
              <w:t>за предыдущий год</w:t>
            </w:r>
          </w:p>
        </w:tc>
        <w:tc>
          <w:tcPr>
            <w:tcW w:w="2041" w:type="dxa"/>
          </w:tcPr>
          <w:p w:rsidR="0022714E" w:rsidRDefault="0022714E">
            <w:pPr>
              <w:pStyle w:val="ConsPlusNormal"/>
              <w:jc w:val="center"/>
            </w:pPr>
            <w:r>
              <w:t>за отчетный год</w:t>
            </w:r>
          </w:p>
        </w:tc>
        <w:tc>
          <w:tcPr>
            <w:tcW w:w="1191" w:type="dxa"/>
            <w:vMerge/>
          </w:tcPr>
          <w:p w:rsidR="0022714E" w:rsidRDefault="0022714E">
            <w:pPr>
              <w:pStyle w:val="ConsPlusNormal"/>
            </w:pPr>
          </w:p>
        </w:tc>
      </w:tr>
      <w:tr w:rsidR="0022714E">
        <w:tc>
          <w:tcPr>
            <w:tcW w:w="680" w:type="dxa"/>
          </w:tcPr>
          <w:p w:rsidR="0022714E" w:rsidRDefault="0022714E">
            <w:pPr>
              <w:pStyle w:val="ConsPlusNormal"/>
              <w:jc w:val="center"/>
            </w:pPr>
            <w:r>
              <w:t>1</w:t>
            </w:r>
          </w:p>
        </w:tc>
        <w:tc>
          <w:tcPr>
            <w:tcW w:w="3402" w:type="dxa"/>
          </w:tcPr>
          <w:p w:rsidR="0022714E" w:rsidRDefault="0022714E">
            <w:pPr>
              <w:pStyle w:val="ConsPlusNormal"/>
              <w:jc w:val="center"/>
            </w:pPr>
            <w:r>
              <w:t>2</w:t>
            </w:r>
          </w:p>
        </w:tc>
        <w:tc>
          <w:tcPr>
            <w:tcW w:w="1570" w:type="dxa"/>
          </w:tcPr>
          <w:p w:rsidR="0022714E" w:rsidRDefault="0022714E">
            <w:pPr>
              <w:pStyle w:val="ConsPlusNormal"/>
              <w:jc w:val="center"/>
            </w:pPr>
            <w:r>
              <w:t>3</w:t>
            </w:r>
          </w:p>
        </w:tc>
        <w:tc>
          <w:tcPr>
            <w:tcW w:w="2381" w:type="dxa"/>
          </w:tcPr>
          <w:p w:rsidR="0022714E" w:rsidRDefault="0022714E">
            <w:pPr>
              <w:pStyle w:val="ConsPlusNormal"/>
              <w:jc w:val="center"/>
            </w:pPr>
            <w:r>
              <w:t>4</w:t>
            </w:r>
          </w:p>
        </w:tc>
        <w:tc>
          <w:tcPr>
            <w:tcW w:w="2041" w:type="dxa"/>
          </w:tcPr>
          <w:p w:rsidR="0022714E" w:rsidRDefault="0022714E">
            <w:pPr>
              <w:pStyle w:val="ConsPlusNormal"/>
              <w:jc w:val="center"/>
            </w:pPr>
            <w:r>
              <w:t>5</w:t>
            </w:r>
          </w:p>
        </w:tc>
        <w:tc>
          <w:tcPr>
            <w:tcW w:w="1191" w:type="dxa"/>
          </w:tcPr>
          <w:p w:rsidR="0022714E" w:rsidRDefault="0022714E">
            <w:pPr>
              <w:pStyle w:val="ConsPlusNormal"/>
              <w:jc w:val="center"/>
            </w:pPr>
            <w:r>
              <w:t>6</w:t>
            </w:r>
          </w:p>
        </w:tc>
      </w:tr>
      <w:tr w:rsidR="0022714E">
        <w:tc>
          <w:tcPr>
            <w:tcW w:w="680" w:type="dxa"/>
          </w:tcPr>
          <w:p w:rsidR="0022714E" w:rsidRDefault="0022714E">
            <w:pPr>
              <w:pStyle w:val="ConsPlusNormal"/>
            </w:pPr>
            <w:r>
              <w:t>1</w:t>
            </w:r>
          </w:p>
        </w:tc>
        <w:tc>
          <w:tcPr>
            <w:tcW w:w="3402" w:type="dxa"/>
          </w:tcPr>
          <w:p w:rsidR="0022714E" w:rsidRDefault="0022714E">
            <w:pPr>
              <w:pStyle w:val="ConsPlusNormal"/>
            </w:pPr>
          </w:p>
        </w:tc>
        <w:tc>
          <w:tcPr>
            <w:tcW w:w="1570" w:type="dxa"/>
          </w:tcPr>
          <w:p w:rsidR="0022714E" w:rsidRDefault="0022714E">
            <w:pPr>
              <w:pStyle w:val="ConsPlusNormal"/>
            </w:pPr>
          </w:p>
        </w:tc>
        <w:tc>
          <w:tcPr>
            <w:tcW w:w="2381" w:type="dxa"/>
          </w:tcPr>
          <w:p w:rsidR="0022714E" w:rsidRDefault="0022714E">
            <w:pPr>
              <w:pStyle w:val="ConsPlusNormal"/>
            </w:pPr>
          </w:p>
        </w:tc>
        <w:tc>
          <w:tcPr>
            <w:tcW w:w="2041" w:type="dxa"/>
          </w:tcPr>
          <w:p w:rsidR="0022714E" w:rsidRDefault="0022714E">
            <w:pPr>
              <w:pStyle w:val="ConsPlusNormal"/>
            </w:pPr>
          </w:p>
        </w:tc>
        <w:tc>
          <w:tcPr>
            <w:tcW w:w="1191" w:type="dxa"/>
          </w:tcPr>
          <w:p w:rsidR="0022714E" w:rsidRDefault="0022714E">
            <w:pPr>
              <w:pStyle w:val="ConsPlusNormal"/>
            </w:pPr>
          </w:p>
        </w:tc>
      </w:tr>
      <w:tr w:rsidR="0022714E">
        <w:tc>
          <w:tcPr>
            <w:tcW w:w="680" w:type="dxa"/>
          </w:tcPr>
          <w:p w:rsidR="0022714E" w:rsidRDefault="0022714E">
            <w:pPr>
              <w:pStyle w:val="ConsPlusNormal"/>
            </w:pPr>
            <w:r>
              <w:t>2</w:t>
            </w:r>
          </w:p>
        </w:tc>
        <w:tc>
          <w:tcPr>
            <w:tcW w:w="3402" w:type="dxa"/>
          </w:tcPr>
          <w:p w:rsidR="0022714E" w:rsidRDefault="0022714E">
            <w:pPr>
              <w:pStyle w:val="ConsPlusNormal"/>
            </w:pPr>
          </w:p>
        </w:tc>
        <w:tc>
          <w:tcPr>
            <w:tcW w:w="1570" w:type="dxa"/>
          </w:tcPr>
          <w:p w:rsidR="0022714E" w:rsidRDefault="0022714E">
            <w:pPr>
              <w:pStyle w:val="ConsPlusNormal"/>
            </w:pPr>
          </w:p>
        </w:tc>
        <w:tc>
          <w:tcPr>
            <w:tcW w:w="2381" w:type="dxa"/>
          </w:tcPr>
          <w:p w:rsidR="0022714E" w:rsidRDefault="0022714E">
            <w:pPr>
              <w:pStyle w:val="ConsPlusNormal"/>
            </w:pPr>
          </w:p>
        </w:tc>
        <w:tc>
          <w:tcPr>
            <w:tcW w:w="2041" w:type="dxa"/>
          </w:tcPr>
          <w:p w:rsidR="0022714E" w:rsidRDefault="0022714E">
            <w:pPr>
              <w:pStyle w:val="ConsPlusNormal"/>
            </w:pPr>
          </w:p>
        </w:tc>
        <w:tc>
          <w:tcPr>
            <w:tcW w:w="1191" w:type="dxa"/>
          </w:tcPr>
          <w:p w:rsidR="0022714E" w:rsidRDefault="0022714E">
            <w:pPr>
              <w:pStyle w:val="ConsPlusNormal"/>
            </w:pPr>
          </w:p>
        </w:tc>
      </w:tr>
      <w:tr w:rsidR="0022714E">
        <w:tc>
          <w:tcPr>
            <w:tcW w:w="680" w:type="dxa"/>
          </w:tcPr>
          <w:p w:rsidR="0022714E" w:rsidRDefault="0022714E">
            <w:pPr>
              <w:pStyle w:val="ConsPlusNormal"/>
            </w:pPr>
            <w:r>
              <w:t>...</w:t>
            </w:r>
          </w:p>
        </w:tc>
        <w:tc>
          <w:tcPr>
            <w:tcW w:w="3402" w:type="dxa"/>
          </w:tcPr>
          <w:p w:rsidR="0022714E" w:rsidRDefault="0022714E">
            <w:pPr>
              <w:pStyle w:val="ConsPlusNormal"/>
            </w:pPr>
          </w:p>
        </w:tc>
        <w:tc>
          <w:tcPr>
            <w:tcW w:w="1570" w:type="dxa"/>
          </w:tcPr>
          <w:p w:rsidR="0022714E" w:rsidRDefault="0022714E">
            <w:pPr>
              <w:pStyle w:val="ConsPlusNormal"/>
            </w:pPr>
          </w:p>
        </w:tc>
        <w:tc>
          <w:tcPr>
            <w:tcW w:w="2381" w:type="dxa"/>
          </w:tcPr>
          <w:p w:rsidR="0022714E" w:rsidRDefault="0022714E">
            <w:pPr>
              <w:pStyle w:val="ConsPlusNormal"/>
            </w:pPr>
          </w:p>
        </w:tc>
        <w:tc>
          <w:tcPr>
            <w:tcW w:w="2041" w:type="dxa"/>
          </w:tcPr>
          <w:p w:rsidR="0022714E" w:rsidRDefault="0022714E">
            <w:pPr>
              <w:pStyle w:val="ConsPlusNormal"/>
            </w:pPr>
          </w:p>
        </w:tc>
        <w:tc>
          <w:tcPr>
            <w:tcW w:w="1191" w:type="dxa"/>
          </w:tcPr>
          <w:p w:rsidR="0022714E" w:rsidRDefault="0022714E">
            <w:pPr>
              <w:pStyle w:val="ConsPlusNormal"/>
            </w:pPr>
          </w:p>
        </w:tc>
      </w:tr>
      <w:tr w:rsidR="0022714E">
        <w:tc>
          <w:tcPr>
            <w:tcW w:w="680" w:type="dxa"/>
          </w:tcPr>
          <w:p w:rsidR="0022714E" w:rsidRDefault="0022714E">
            <w:pPr>
              <w:pStyle w:val="ConsPlusNormal"/>
            </w:pPr>
          </w:p>
        </w:tc>
        <w:tc>
          <w:tcPr>
            <w:tcW w:w="3402" w:type="dxa"/>
          </w:tcPr>
          <w:p w:rsidR="0022714E" w:rsidRDefault="0022714E">
            <w:pPr>
              <w:pStyle w:val="ConsPlusNormal"/>
            </w:pPr>
            <w:r>
              <w:t>Уровень эффективности</w:t>
            </w:r>
          </w:p>
        </w:tc>
        <w:tc>
          <w:tcPr>
            <w:tcW w:w="1570" w:type="dxa"/>
          </w:tcPr>
          <w:p w:rsidR="0022714E" w:rsidRDefault="0022714E">
            <w:pPr>
              <w:pStyle w:val="ConsPlusNormal"/>
            </w:pPr>
          </w:p>
        </w:tc>
        <w:tc>
          <w:tcPr>
            <w:tcW w:w="2381" w:type="dxa"/>
          </w:tcPr>
          <w:p w:rsidR="0022714E" w:rsidRDefault="0022714E">
            <w:pPr>
              <w:pStyle w:val="ConsPlusNormal"/>
            </w:pPr>
          </w:p>
        </w:tc>
        <w:tc>
          <w:tcPr>
            <w:tcW w:w="2041" w:type="dxa"/>
          </w:tcPr>
          <w:p w:rsidR="0022714E" w:rsidRDefault="0022714E">
            <w:pPr>
              <w:pStyle w:val="ConsPlusNormal"/>
            </w:pPr>
          </w:p>
        </w:tc>
        <w:tc>
          <w:tcPr>
            <w:tcW w:w="1191" w:type="dxa"/>
          </w:tcPr>
          <w:p w:rsidR="0022714E" w:rsidRDefault="0022714E">
            <w:pPr>
              <w:pStyle w:val="ConsPlusNormal"/>
            </w:pPr>
          </w:p>
        </w:tc>
      </w:tr>
    </w:tbl>
    <w:p w:rsidR="0022714E" w:rsidRDefault="0022714E">
      <w:pPr>
        <w:pStyle w:val="ConsPlusNormal"/>
        <w:jc w:val="both"/>
      </w:pPr>
    </w:p>
    <w:p w:rsidR="0022714E" w:rsidRDefault="0022714E">
      <w:pPr>
        <w:pStyle w:val="ConsPlusNonformat"/>
        <w:jc w:val="both"/>
      </w:pPr>
      <w:r>
        <w:t xml:space="preserve">    Размер  премирования  по  итогам за 201_ год, утвержденный Комиссией по</w:t>
      </w:r>
    </w:p>
    <w:p w:rsidR="0022714E" w:rsidRDefault="0022714E">
      <w:pPr>
        <w:pStyle w:val="ConsPlusNonformat"/>
        <w:jc w:val="both"/>
      </w:pPr>
      <w:r>
        <w:t>оценке  эффективности  деятельности  муниципальных  унитарных  предприятий,</w:t>
      </w:r>
    </w:p>
    <w:p w:rsidR="0022714E" w:rsidRDefault="0022714E">
      <w:pPr>
        <w:pStyle w:val="ConsPlusNonformat"/>
        <w:jc w:val="both"/>
      </w:pPr>
      <w:r>
        <w:t>составляет _____________ должностной(го) оклад(а).</w:t>
      </w:r>
    </w:p>
    <w:p w:rsidR="0022714E" w:rsidRDefault="0022714E">
      <w:pPr>
        <w:pStyle w:val="ConsPlusNonformat"/>
        <w:jc w:val="both"/>
      </w:pPr>
      <w:r>
        <w:t>Руководитель Департамента имущественных</w:t>
      </w:r>
    </w:p>
    <w:p w:rsidR="0022714E" w:rsidRDefault="0022714E">
      <w:pPr>
        <w:pStyle w:val="ConsPlusNonformat"/>
        <w:jc w:val="both"/>
      </w:pPr>
      <w:r>
        <w:t>отношений Администрации города Вологды _________ ______________</w:t>
      </w:r>
    </w:p>
    <w:p w:rsidR="0022714E" w:rsidRDefault="0022714E">
      <w:pPr>
        <w:pStyle w:val="ConsPlusNonformat"/>
        <w:jc w:val="both"/>
      </w:pPr>
      <w:r>
        <w:t xml:space="preserve">                                       (подпись)    (Ф.И.О.)</w:t>
      </w:r>
    </w:p>
    <w:p w:rsidR="0022714E" w:rsidRDefault="0022714E">
      <w:pPr>
        <w:pStyle w:val="ConsPlusNonformat"/>
        <w:jc w:val="both"/>
      </w:pPr>
      <w:r>
        <w:t>"__"___________ 20__ г.</w:t>
      </w:r>
    </w:p>
    <w:p w:rsidR="0022714E" w:rsidRDefault="0022714E">
      <w:pPr>
        <w:pStyle w:val="ConsPlusNormal"/>
        <w:jc w:val="both"/>
      </w:pPr>
    </w:p>
    <w:p w:rsidR="0022714E" w:rsidRDefault="0022714E">
      <w:pPr>
        <w:pStyle w:val="ConsPlusNormal"/>
        <w:jc w:val="both"/>
      </w:pPr>
    </w:p>
    <w:p w:rsidR="0022714E" w:rsidRDefault="0022714E">
      <w:pPr>
        <w:pStyle w:val="ConsPlusNormal"/>
        <w:jc w:val="both"/>
      </w:pPr>
    </w:p>
    <w:p w:rsidR="0022714E" w:rsidRDefault="0022714E">
      <w:pPr>
        <w:pStyle w:val="ConsPlusNormal"/>
        <w:jc w:val="both"/>
      </w:pPr>
    </w:p>
    <w:p w:rsidR="0022714E" w:rsidRDefault="0022714E">
      <w:pPr>
        <w:pStyle w:val="ConsPlusNormal"/>
        <w:jc w:val="both"/>
      </w:pPr>
    </w:p>
    <w:p w:rsidR="0022714E" w:rsidRDefault="0022714E">
      <w:pPr>
        <w:pStyle w:val="ConsPlusNormal"/>
        <w:jc w:val="right"/>
        <w:outlineLvl w:val="1"/>
      </w:pPr>
      <w:r>
        <w:t>Приложение N 11</w:t>
      </w:r>
    </w:p>
    <w:p w:rsidR="0022714E" w:rsidRDefault="0022714E">
      <w:pPr>
        <w:pStyle w:val="ConsPlusNormal"/>
        <w:jc w:val="right"/>
      </w:pPr>
      <w:r>
        <w:t>к Порядку</w:t>
      </w:r>
    </w:p>
    <w:p w:rsidR="0022714E" w:rsidRDefault="0022714E">
      <w:pPr>
        <w:pStyle w:val="ConsPlusNormal"/>
        <w:jc w:val="right"/>
      </w:pPr>
      <w:r>
        <w:t>оценки эффективности деятельности муниципальных</w:t>
      </w:r>
    </w:p>
    <w:p w:rsidR="0022714E" w:rsidRDefault="0022714E">
      <w:pPr>
        <w:pStyle w:val="ConsPlusNormal"/>
        <w:jc w:val="right"/>
      </w:pPr>
      <w:r>
        <w:t>унитарных предприятий, акционерных обществ,</w:t>
      </w:r>
    </w:p>
    <w:p w:rsidR="0022714E" w:rsidRDefault="0022714E">
      <w:pPr>
        <w:pStyle w:val="ConsPlusNormal"/>
        <w:jc w:val="right"/>
      </w:pPr>
      <w:r>
        <w:t>обществ с ограниченной ответственностью, сто</w:t>
      </w:r>
    </w:p>
    <w:p w:rsidR="0022714E" w:rsidRDefault="0022714E">
      <w:pPr>
        <w:pStyle w:val="ConsPlusNormal"/>
        <w:jc w:val="right"/>
      </w:pPr>
      <w:r>
        <w:t>процентов акций, долей в уставных капиталах</w:t>
      </w:r>
    </w:p>
    <w:p w:rsidR="0022714E" w:rsidRDefault="0022714E">
      <w:pPr>
        <w:pStyle w:val="ConsPlusNormal"/>
        <w:jc w:val="right"/>
      </w:pPr>
      <w:r>
        <w:t>которых находится в собственности городского</w:t>
      </w:r>
    </w:p>
    <w:p w:rsidR="0022714E" w:rsidRDefault="0022714E">
      <w:pPr>
        <w:pStyle w:val="ConsPlusNormal"/>
        <w:jc w:val="right"/>
      </w:pPr>
      <w:r>
        <w:t>округа города Вологды</w:t>
      </w:r>
    </w:p>
    <w:p w:rsidR="0022714E" w:rsidRDefault="002271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2271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714E" w:rsidRDefault="002271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714E" w:rsidRDefault="002271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714E" w:rsidRDefault="0022714E">
            <w:pPr>
              <w:pStyle w:val="ConsPlusNormal"/>
              <w:jc w:val="center"/>
            </w:pPr>
            <w:r>
              <w:rPr>
                <w:color w:val="392C69"/>
              </w:rPr>
              <w:t>Список изменяющих документов</w:t>
            </w:r>
          </w:p>
          <w:p w:rsidR="0022714E" w:rsidRDefault="0022714E">
            <w:pPr>
              <w:pStyle w:val="ConsPlusNormal"/>
              <w:jc w:val="center"/>
            </w:pPr>
            <w:r>
              <w:rPr>
                <w:color w:val="392C69"/>
              </w:rPr>
              <w:t xml:space="preserve">(введен </w:t>
            </w:r>
            <w:hyperlink r:id="rId119">
              <w:r>
                <w:rPr>
                  <w:color w:val="0000FF"/>
                </w:rPr>
                <w:t>постановлением</w:t>
              </w:r>
            </w:hyperlink>
            <w:r>
              <w:rPr>
                <w:color w:val="392C69"/>
              </w:rPr>
              <w:t xml:space="preserve"> Администрации г. Вологды</w:t>
            </w:r>
          </w:p>
          <w:p w:rsidR="0022714E" w:rsidRDefault="0022714E">
            <w:pPr>
              <w:pStyle w:val="ConsPlusNormal"/>
              <w:jc w:val="center"/>
            </w:pPr>
            <w:r>
              <w:rPr>
                <w:color w:val="392C69"/>
              </w:rPr>
              <w:t>от 19.04.2018 N 418;</w:t>
            </w:r>
          </w:p>
          <w:p w:rsidR="0022714E" w:rsidRDefault="0022714E">
            <w:pPr>
              <w:pStyle w:val="ConsPlusNormal"/>
              <w:jc w:val="center"/>
            </w:pPr>
            <w:r>
              <w:rPr>
                <w:color w:val="392C69"/>
              </w:rPr>
              <w:t xml:space="preserve">в ред. </w:t>
            </w:r>
            <w:hyperlink r:id="rId120">
              <w:r>
                <w:rPr>
                  <w:color w:val="0000FF"/>
                </w:rPr>
                <w:t>постановления</w:t>
              </w:r>
            </w:hyperlink>
            <w:r>
              <w:rPr>
                <w:color w:val="392C69"/>
              </w:rPr>
              <w:t xml:space="preserve"> Администрации г. Вологды</w:t>
            </w:r>
          </w:p>
          <w:p w:rsidR="0022714E" w:rsidRDefault="0022714E">
            <w:pPr>
              <w:pStyle w:val="ConsPlusNormal"/>
              <w:jc w:val="center"/>
            </w:pPr>
            <w:r>
              <w:rPr>
                <w:color w:val="392C69"/>
              </w:rPr>
              <w:t>от 13.09.2021 N 1406)</w:t>
            </w:r>
          </w:p>
        </w:tc>
        <w:tc>
          <w:tcPr>
            <w:tcW w:w="113" w:type="dxa"/>
            <w:tcBorders>
              <w:top w:val="nil"/>
              <w:left w:val="nil"/>
              <w:bottom w:val="nil"/>
              <w:right w:val="nil"/>
            </w:tcBorders>
            <w:shd w:val="clear" w:color="auto" w:fill="F4F3F8"/>
            <w:tcMar>
              <w:top w:w="0" w:type="dxa"/>
              <w:left w:w="0" w:type="dxa"/>
              <w:bottom w:w="0" w:type="dxa"/>
              <w:right w:w="0" w:type="dxa"/>
            </w:tcMar>
          </w:tcPr>
          <w:p w:rsidR="0022714E" w:rsidRDefault="0022714E">
            <w:pPr>
              <w:pStyle w:val="ConsPlusNormal"/>
            </w:pPr>
          </w:p>
        </w:tc>
      </w:tr>
    </w:tbl>
    <w:p w:rsidR="0022714E" w:rsidRDefault="0022714E">
      <w:pPr>
        <w:pStyle w:val="ConsPlusNormal"/>
        <w:jc w:val="both"/>
      </w:pPr>
    </w:p>
    <w:p w:rsidR="0022714E" w:rsidRDefault="0022714E">
      <w:pPr>
        <w:pStyle w:val="ConsPlusNonformat"/>
        <w:jc w:val="both"/>
      </w:pPr>
      <w:bookmarkStart w:id="18" w:name="P1343"/>
      <w:bookmarkEnd w:id="18"/>
      <w:r>
        <w:t xml:space="preserve">                                   ОТЧЕТ</w:t>
      </w:r>
    </w:p>
    <w:p w:rsidR="0022714E" w:rsidRDefault="0022714E">
      <w:pPr>
        <w:pStyle w:val="ConsPlusNonformat"/>
        <w:jc w:val="both"/>
      </w:pPr>
      <w:r>
        <w:t xml:space="preserve">               о выполнении показателей оценки эффективности</w:t>
      </w:r>
    </w:p>
    <w:p w:rsidR="0022714E" w:rsidRDefault="0022714E">
      <w:pPr>
        <w:pStyle w:val="ConsPlusNonformat"/>
        <w:jc w:val="both"/>
      </w:pPr>
      <w:r>
        <w:t xml:space="preserve">                    управления многоквартирными домами</w:t>
      </w:r>
    </w:p>
    <w:p w:rsidR="0022714E" w:rsidRDefault="0022714E">
      <w:pPr>
        <w:pStyle w:val="ConsPlusNonformat"/>
        <w:jc w:val="both"/>
      </w:pPr>
      <w:r>
        <w:t xml:space="preserve">                 ________________________________________</w:t>
      </w:r>
    </w:p>
    <w:p w:rsidR="0022714E" w:rsidRDefault="0022714E">
      <w:pPr>
        <w:pStyle w:val="ConsPlusNonformat"/>
        <w:jc w:val="both"/>
      </w:pPr>
      <w:r>
        <w:t xml:space="preserve">                 (наименование акционерного общества, сто</w:t>
      </w:r>
    </w:p>
    <w:p w:rsidR="0022714E" w:rsidRDefault="0022714E">
      <w:pPr>
        <w:pStyle w:val="ConsPlusNonformat"/>
        <w:jc w:val="both"/>
      </w:pPr>
      <w:r>
        <w:t xml:space="preserve">                   процентов акций которого находится в</w:t>
      </w:r>
    </w:p>
    <w:p w:rsidR="0022714E" w:rsidRDefault="0022714E">
      <w:pPr>
        <w:pStyle w:val="ConsPlusNonformat"/>
        <w:jc w:val="both"/>
      </w:pPr>
      <w:r>
        <w:t xml:space="preserve">              собственности городского округа города Вологды)</w:t>
      </w:r>
    </w:p>
    <w:p w:rsidR="0022714E" w:rsidRDefault="0022714E">
      <w:pPr>
        <w:pStyle w:val="ConsPlusNonformat"/>
        <w:jc w:val="both"/>
      </w:pPr>
      <w:r>
        <w:t xml:space="preserve">                          за ________________ год</w:t>
      </w:r>
    </w:p>
    <w:p w:rsidR="0022714E" w:rsidRDefault="002271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628"/>
        <w:gridCol w:w="1304"/>
        <w:gridCol w:w="6123"/>
        <w:gridCol w:w="1474"/>
      </w:tblGrid>
      <w:tr w:rsidR="0022714E">
        <w:tc>
          <w:tcPr>
            <w:tcW w:w="567" w:type="dxa"/>
          </w:tcPr>
          <w:p w:rsidR="0022714E" w:rsidRDefault="0022714E">
            <w:pPr>
              <w:pStyle w:val="ConsPlusNormal"/>
              <w:jc w:val="center"/>
            </w:pPr>
            <w:r>
              <w:t>N</w:t>
            </w:r>
          </w:p>
          <w:p w:rsidR="0022714E" w:rsidRDefault="0022714E">
            <w:pPr>
              <w:pStyle w:val="ConsPlusNormal"/>
              <w:jc w:val="center"/>
            </w:pPr>
            <w:r>
              <w:t>п/п</w:t>
            </w:r>
          </w:p>
        </w:tc>
        <w:tc>
          <w:tcPr>
            <w:tcW w:w="3628" w:type="dxa"/>
          </w:tcPr>
          <w:p w:rsidR="0022714E" w:rsidRDefault="0022714E">
            <w:pPr>
              <w:pStyle w:val="ConsPlusNormal"/>
              <w:jc w:val="center"/>
            </w:pPr>
            <w:r>
              <w:t>Наименование показателя</w:t>
            </w:r>
          </w:p>
        </w:tc>
        <w:tc>
          <w:tcPr>
            <w:tcW w:w="1304" w:type="dxa"/>
          </w:tcPr>
          <w:p w:rsidR="0022714E" w:rsidRDefault="0022714E">
            <w:pPr>
              <w:pStyle w:val="ConsPlusNormal"/>
            </w:pPr>
            <w:r>
              <w:t>Единица измерения</w:t>
            </w:r>
          </w:p>
        </w:tc>
        <w:tc>
          <w:tcPr>
            <w:tcW w:w="6123" w:type="dxa"/>
          </w:tcPr>
          <w:p w:rsidR="0022714E" w:rsidRDefault="0022714E">
            <w:pPr>
              <w:pStyle w:val="ConsPlusNormal"/>
              <w:jc w:val="center"/>
            </w:pPr>
            <w:r>
              <w:t>Расчет показателя</w:t>
            </w:r>
          </w:p>
        </w:tc>
        <w:tc>
          <w:tcPr>
            <w:tcW w:w="1474" w:type="dxa"/>
          </w:tcPr>
          <w:p w:rsidR="0022714E" w:rsidRDefault="0022714E">
            <w:pPr>
              <w:pStyle w:val="ConsPlusNormal"/>
            </w:pPr>
            <w:r>
              <w:t>Значение показателя за отчетный период</w:t>
            </w:r>
          </w:p>
        </w:tc>
      </w:tr>
      <w:tr w:rsidR="0022714E">
        <w:tc>
          <w:tcPr>
            <w:tcW w:w="567" w:type="dxa"/>
          </w:tcPr>
          <w:p w:rsidR="0022714E" w:rsidRDefault="0022714E">
            <w:pPr>
              <w:pStyle w:val="ConsPlusNormal"/>
              <w:jc w:val="center"/>
            </w:pPr>
            <w:r>
              <w:t>1</w:t>
            </w:r>
          </w:p>
        </w:tc>
        <w:tc>
          <w:tcPr>
            <w:tcW w:w="3628" w:type="dxa"/>
          </w:tcPr>
          <w:p w:rsidR="0022714E" w:rsidRDefault="0022714E">
            <w:pPr>
              <w:pStyle w:val="ConsPlusNormal"/>
              <w:jc w:val="center"/>
            </w:pPr>
            <w:r>
              <w:t>2</w:t>
            </w:r>
          </w:p>
        </w:tc>
        <w:tc>
          <w:tcPr>
            <w:tcW w:w="1304" w:type="dxa"/>
          </w:tcPr>
          <w:p w:rsidR="0022714E" w:rsidRDefault="0022714E">
            <w:pPr>
              <w:pStyle w:val="ConsPlusNormal"/>
              <w:jc w:val="center"/>
            </w:pPr>
            <w:r>
              <w:t>3</w:t>
            </w:r>
          </w:p>
        </w:tc>
        <w:tc>
          <w:tcPr>
            <w:tcW w:w="6123" w:type="dxa"/>
          </w:tcPr>
          <w:p w:rsidR="0022714E" w:rsidRDefault="0022714E">
            <w:pPr>
              <w:pStyle w:val="ConsPlusNormal"/>
              <w:jc w:val="center"/>
            </w:pPr>
            <w:r>
              <w:t>4</w:t>
            </w:r>
          </w:p>
        </w:tc>
        <w:tc>
          <w:tcPr>
            <w:tcW w:w="1474" w:type="dxa"/>
          </w:tcPr>
          <w:p w:rsidR="0022714E" w:rsidRDefault="0022714E">
            <w:pPr>
              <w:pStyle w:val="ConsPlusNormal"/>
              <w:jc w:val="center"/>
            </w:pPr>
            <w:r>
              <w:t>5</w:t>
            </w:r>
          </w:p>
        </w:tc>
      </w:tr>
      <w:tr w:rsidR="0022714E">
        <w:tc>
          <w:tcPr>
            <w:tcW w:w="567" w:type="dxa"/>
          </w:tcPr>
          <w:p w:rsidR="0022714E" w:rsidRDefault="0022714E">
            <w:pPr>
              <w:pStyle w:val="ConsPlusNormal"/>
            </w:pPr>
            <w:r>
              <w:t>1</w:t>
            </w:r>
          </w:p>
        </w:tc>
        <w:tc>
          <w:tcPr>
            <w:tcW w:w="3628" w:type="dxa"/>
          </w:tcPr>
          <w:p w:rsidR="0022714E" w:rsidRDefault="0022714E">
            <w:pPr>
              <w:pStyle w:val="ConsPlusNormal"/>
            </w:pPr>
            <w:r>
              <w:t>Прирост обслуживаемого жилого фонда</w:t>
            </w:r>
          </w:p>
        </w:tc>
        <w:tc>
          <w:tcPr>
            <w:tcW w:w="1304" w:type="dxa"/>
          </w:tcPr>
          <w:p w:rsidR="0022714E" w:rsidRDefault="0022714E">
            <w:pPr>
              <w:pStyle w:val="ConsPlusNormal"/>
              <w:jc w:val="center"/>
            </w:pPr>
            <w:r>
              <w:t>тыс. кв. м</w:t>
            </w:r>
          </w:p>
        </w:tc>
        <w:tc>
          <w:tcPr>
            <w:tcW w:w="6123" w:type="dxa"/>
          </w:tcPr>
          <w:p w:rsidR="0022714E" w:rsidRDefault="0022714E">
            <w:pPr>
              <w:pStyle w:val="ConsPlusNormal"/>
            </w:pPr>
            <w:r>
              <w:t>разница между обслуживаемой площадью жилого фонда на конец отчетного года и обслуживаемой площадью жилого фонда на конец года, предшествующего отчетному</w:t>
            </w:r>
          </w:p>
        </w:tc>
        <w:tc>
          <w:tcPr>
            <w:tcW w:w="1474" w:type="dxa"/>
          </w:tcPr>
          <w:p w:rsidR="0022714E" w:rsidRDefault="0022714E">
            <w:pPr>
              <w:pStyle w:val="ConsPlusNormal"/>
            </w:pPr>
          </w:p>
        </w:tc>
      </w:tr>
      <w:tr w:rsidR="0022714E">
        <w:tc>
          <w:tcPr>
            <w:tcW w:w="567" w:type="dxa"/>
          </w:tcPr>
          <w:p w:rsidR="0022714E" w:rsidRDefault="0022714E">
            <w:pPr>
              <w:pStyle w:val="ConsPlusNormal"/>
            </w:pPr>
            <w:r>
              <w:t>2</w:t>
            </w:r>
          </w:p>
        </w:tc>
        <w:tc>
          <w:tcPr>
            <w:tcW w:w="3628" w:type="dxa"/>
          </w:tcPr>
          <w:p w:rsidR="0022714E" w:rsidRDefault="0022714E">
            <w:pPr>
              <w:pStyle w:val="ConsPlusNormal"/>
            </w:pPr>
            <w:r>
              <w:t>Прирост доли площади неблагоустроенного фонда в общей площади обслуживаемого фонда</w:t>
            </w:r>
          </w:p>
        </w:tc>
        <w:tc>
          <w:tcPr>
            <w:tcW w:w="1304" w:type="dxa"/>
          </w:tcPr>
          <w:p w:rsidR="0022714E" w:rsidRDefault="0022714E">
            <w:pPr>
              <w:pStyle w:val="ConsPlusNormal"/>
              <w:jc w:val="center"/>
            </w:pPr>
            <w:r>
              <w:t>процент</w:t>
            </w:r>
          </w:p>
        </w:tc>
        <w:tc>
          <w:tcPr>
            <w:tcW w:w="6123" w:type="dxa"/>
          </w:tcPr>
          <w:p w:rsidR="0022714E" w:rsidRDefault="0022714E">
            <w:pPr>
              <w:pStyle w:val="ConsPlusNormal"/>
            </w:pPr>
            <w:r>
              <w:t>разница между отношением количества обслуживаемых неблагоустроенных домов на конец отчетного года к общему количеству обслуживаемых жилых домов на конец отчетного года и отношением количества обслуживаемых неблагоустроенных домов на конец года, предшествующего отчетному, к общему количеству обслуживаемых жилых домов на конец года, предшествующего отчетному</w:t>
            </w:r>
          </w:p>
        </w:tc>
        <w:tc>
          <w:tcPr>
            <w:tcW w:w="1474" w:type="dxa"/>
          </w:tcPr>
          <w:p w:rsidR="0022714E" w:rsidRDefault="0022714E">
            <w:pPr>
              <w:pStyle w:val="ConsPlusNormal"/>
            </w:pPr>
          </w:p>
        </w:tc>
      </w:tr>
      <w:tr w:rsidR="0022714E">
        <w:tc>
          <w:tcPr>
            <w:tcW w:w="567" w:type="dxa"/>
          </w:tcPr>
          <w:p w:rsidR="0022714E" w:rsidRDefault="0022714E">
            <w:pPr>
              <w:pStyle w:val="ConsPlusNormal"/>
            </w:pPr>
            <w:r>
              <w:t>3</w:t>
            </w:r>
          </w:p>
        </w:tc>
        <w:tc>
          <w:tcPr>
            <w:tcW w:w="3628" w:type="dxa"/>
          </w:tcPr>
          <w:p w:rsidR="0022714E" w:rsidRDefault="0022714E">
            <w:pPr>
              <w:pStyle w:val="ConsPlusNormal"/>
            </w:pPr>
            <w:r>
              <w:t xml:space="preserve">Прирост количества лицевых счетов </w:t>
            </w:r>
            <w:r>
              <w:lastRenderedPageBreak/>
              <w:t>на конец отчетного периода</w:t>
            </w:r>
          </w:p>
        </w:tc>
        <w:tc>
          <w:tcPr>
            <w:tcW w:w="1304" w:type="dxa"/>
          </w:tcPr>
          <w:p w:rsidR="0022714E" w:rsidRDefault="0022714E">
            <w:pPr>
              <w:pStyle w:val="ConsPlusNormal"/>
              <w:jc w:val="center"/>
            </w:pPr>
            <w:r>
              <w:lastRenderedPageBreak/>
              <w:t>единица</w:t>
            </w:r>
          </w:p>
        </w:tc>
        <w:tc>
          <w:tcPr>
            <w:tcW w:w="6123" w:type="dxa"/>
          </w:tcPr>
          <w:p w:rsidR="0022714E" w:rsidRDefault="0022714E">
            <w:pPr>
              <w:pStyle w:val="ConsPlusNormal"/>
            </w:pPr>
            <w:r>
              <w:t xml:space="preserve">разница между количеством лицевых счетов на конец </w:t>
            </w:r>
            <w:r>
              <w:lastRenderedPageBreak/>
              <w:t>отчетного года и количеством лицевых счетов на конец года, предшествующего отчетному</w:t>
            </w:r>
          </w:p>
        </w:tc>
        <w:tc>
          <w:tcPr>
            <w:tcW w:w="1474" w:type="dxa"/>
          </w:tcPr>
          <w:p w:rsidR="0022714E" w:rsidRDefault="0022714E">
            <w:pPr>
              <w:pStyle w:val="ConsPlusNormal"/>
            </w:pPr>
          </w:p>
        </w:tc>
      </w:tr>
      <w:tr w:rsidR="0022714E">
        <w:tc>
          <w:tcPr>
            <w:tcW w:w="567" w:type="dxa"/>
          </w:tcPr>
          <w:p w:rsidR="0022714E" w:rsidRDefault="0022714E">
            <w:pPr>
              <w:pStyle w:val="ConsPlusNormal"/>
            </w:pPr>
            <w:r>
              <w:lastRenderedPageBreak/>
              <w:t>4</w:t>
            </w:r>
          </w:p>
        </w:tc>
        <w:tc>
          <w:tcPr>
            <w:tcW w:w="3628" w:type="dxa"/>
          </w:tcPr>
          <w:p w:rsidR="0022714E" w:rsidRDefault="0022714E">
            <w:pPr>
              <w:pStyle w:val="ConsPlusNormal"/>
            </w:pPr>
            <w:r>
              <w:t>Процент готовности обслуживаемого жилого фонда к отопительному сезону по состоянию на 1 сентября отчетного года</w:t>
            </w:r>
          </w:p>
        </w:tc>
        <w:tc>
          <w:tcPr>
            <w:tcW w:w="1304" w:type="dxa"/>
          </w:tcPr>
          <w:p w:rsidR="0022714E" w:rsidRDefault="0022714E">
            <w:pPr>
              <w:pStyle w:val="ConsPlusNormal"/>
              <w:jc w:val="center"/>
            </w:pPr>
            <w:r>
              <w:t>процент</w:t>
            </w:r>
          </w:p>
        </w:tc>
        <w:tc>
          <w:tcPr>
            <w:tcW w:w="6123" w:type="dxa"/>
          </w:tcPr>
          <w:p w:rsidR="0022714E" w:rsidRDefault="0022714E">
            <w:pPr>
              <w:pStyle w:val="ConsPlusNormal"/>
            </w:pPr>
            <w:r>
              <w:t>отношение количества паспортов готовности жилых домов к отопительному сезону, оформленных по состоянию на 1 сентября отчетного года, к общему количеству обслуживаемых жилых домов на 1 сентября отчетного года</w:t>
            </w:r>
          </w:p>
        </w:tc>
        <w:tc>
          <w:tcPr>
            <w:tcW w:w="1474" w:type="dxa"/>
          </w:tcPr>
          <w:p w:rsidR="0022714E" w:rsidRDefault="0022714E">
            <w:pPr>
              <w:pStyle w:val="ConsPlusNormal"/>
            </w:pPr>
          </w:p>
        </w:tc>
      </w:tr>
      <w:tr w:rsidR="0022714E">
        <w:tc>
          <w:tcPr>
            <w:tcW w:w="567" w:type="dxa"/>
          </w:tcPr>
          <w:p w:rsidR="0022714E" w:rsidRDefault="0022714E">
            <w:pPr>
              <w:pStyle w:val="ConsPlusNormal"/>
            </w:pPr>
            <w:r>
              <w:t>5</w:t>
            </w:r>
          </w:p>
        </w:tc>
        <w:tc>
          <w:tcPr>
            <w:tcW w:w="3628" w:type="dxa"/>
          </w:tcPr>
          <w:p w:rsidR="0022714E" w:rsidRDefault="0022714E">
            <w:pPr>
              <w:pStyle w:val="ConsPlusNormal"/>
            </w:pPr>
            <w:r>
              <w:t>Доля средств, освоенных со специальных счетов, на оплату капитального ремонта жилого фонда обслуживаемых домов в отчетном году</w:t>
            </w:r>
          </w:p>
        </w:tc>
        <w:tc>
          <w:tcPr>
            <w:tcW w:w="1304" w:type="dxa"/>
          </w:tcPr>
          <w:p w:rsidR="0022714E" w:rsidRDefault="0022714E">
            <w:pPr>
              <w:pStyle w:val="ConsPlusNormal"/>
              <w:jc w:val="center"/>
            </w:pPr>
            <w:r>
              <w:t>процент</w:t>
            </w:r>
          </w:p>
        </w:tc>
        <w:tc>
          <w:tcPr>
            <w:tcW w:w="6123" w:type="dxa"/>
          </w:tcPr>
          <w:p w:rsidR="0022714E" w:rsidRDefault="0022714E">
            <w:pPr>
              <w:pStyle w:val="ConsPlusNormal"/>
            </w:pPr>
            <w:r>
              <w:t>отношение объема средств, освоенных со специальных счетов на оплату капитального ремонта жилого фонда обслуживаемых домов, к объему средств, поступивших на данные счета на конец отчетного года</w:t>
            </w:r>
          </w:p>
        </w:tc>
        <w:tc>
          <w:tcPr>
            <w:tcW w:w="1474" w:type="dxa"/>
          </w:tcPr>
          <w:p w:rsidR="0022714E" w:rsidRDefault="0022714E">
            <w:pPr>
              <w:pStyle w:val="ConsPlusNormal"/>
            </w:pPr>
          </w:p>
        </w:tc>
      </w:tr>
    </w:tbl>
    <w:p w:rsidR="0022714E" w:rsidRDefault="0022714E">
      <w:pPr>
        <w:pStyle w:val="ConsPlusNormal"/>
        <w:jc w:val="both"/>
      </w:pPr>
    </w:p>
    <w:p w:rsidR="0022714E" w:rsidRDefault="0022714E">
      <w:pPr>
        <w:pStyle w:val="ConsPlusNonformat"/>
        <w:jc w:val="both"/>
      </w:pPr>
      <w:r>
        <w:t>Руководитель акционерного общества,</w:t>
      </w:r>
    </w:p>
    <w:p w:rsidR="0022714E" w:rsidRDefault="0022714E">
      <w:pPr>
        <w:pStyle w:val="ConsPlusNonformat"/>
        <w:jc w:val="both"/>
      </w:pPr>
      <w:r>
        <w:t>сто процентов акций которого находится</w:t>
      </w:r>
    </w:p>
    <w:p w:rsidR="0022714E" w:rsidRDefault="0022714E">
      <w:pPr>
        <w:pStyle w:val="ConsPlusNonformat"/>
        <w:jc w:val="both"/>
      </w:pPr>
      <w:r>
        <w:t>в собственности городского</w:t>
      </w:r>
    </w:p>
    <w:p w:rsidR="0022714E" w:rsidRDefault="0022714E">
      <w:pPr>
        <w:pStyle w:val="ConsPlusNonformat"/>
        <w:jc w:val="both"/>
      </w:pPr>
      <w:r>
        <w:t>округа города Вологды __________________ ____________________</w:t>
      </w:r>
    </w:p>
    <w:p w:rsidR="0022714E" w:rsidRDefault="0022714E">
      <w:pPr>
        <w:pStyle w:val="ConsPlusNonformat"/>
        <w:jc w:val="both"/>
      </w:pPr>
      <w:r>
        <w:t xml:space="preserve">                    (подпись)            (Ф.И.О.)</w:t>
      </w:r>
    </w:p>
    <w:p w:rsidR="0022714E" w:rsidRDefault="0022714E">
      <w:pPr>
        <w:pStyle w:val="ConsPlusNonformat"/>
        <w:jc w:val="both"/>
      </w:pPr>
      <w:r>
        <w:t>"__"_____________ 20__ г.</w:t>
      </w:r>
    </w:p>
    <w:p w:rsidR="0022714E" w:rsidRDefault="0022714E">
      <w:pPr>
        <w:pStyle w:val="ConsPlusNormal"/>
        <w:jc w:val="both"/>
      </w:pPr>
    </w:p>
    <w:p w:rsidR="0022714E" w:rsidRDefault="0022714E">
      <w:pPr>
        <w:pStyle w:val="ConsPlusNormal"/>
        <w:jc w:val="both"/>
      </w:pPr>
    </w:p>
    <w:p w:rsidR="0022714E" w:rsidRDefault="0022714E">
      <w:pPr>
        <w:pStyle w:val="ConsPlusNormal"/>
        <w:pBdr>
          <w:bottom w:val="single" w:sz="6" w:space="0" w:color="auto"/>
        </w:pBdr>
        <w:spacing w:before="100" w:after="100"/>
        <w:jc w:val="both"/>
        <w:rPr>
          <w:sz w:val="2"/>
          <w:szCs w:val="2"/>
        </w:rPr>
      </w:pPr>
    </w:p>
    <w:p w:rsidR="00CA0C64" w:rsidRDefault="0022714E"/>
    <w:sectPr w:rsidR="00CA0C64" w:rsidSect="00716161">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2714E"/>
    <w:rsid w:val="00114BC6"/>
    <w:rsid w:val="0022714E"/>
    <w:rsid w:val="00366012"/>
    <w:rsid w:val="009417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0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714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271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2714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271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2714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2714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2714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2714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271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71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C69A132B5997849DD6BAE8DEBB104987B2425C58CF3C4ECB39672175E836594A3FFB9332AEB6FDC5787D493A4BD3DC04326F9DC50EDACE4EB6BF509b91BI" TargetMode="External"/><Relationship Id="rId117" Type="http://schemas.openxmlformats.org/officeDocument/2006/relationships/image" Target="media/image6.wmf"/><Relationship Id="rId21" Type="http://schemas.openxmlformats.org/officeDocument/2006/relationships/hyperlink" Target="consultantplus://offline/ref=3C69A132B5997849DD6BAE8DEBB104987B2425C58FF5C7E5B19772175E836594A3FFB9332AEB6FDC5787D492A9BD3DC04326F9DC50EDACE4EB6BF509b91BI" TargetMode="External"/><Relationship Id="rId42" Type="http://schemas.openxmlformats.org/officeDocument/2006/relationships/hyperlink" Target="consultantplus://offline/ref=3C69A132B5997849DD6BAE8DEBB104987B2425C58FF5C7E5B19772175E836594A3FFB9332AEB6FDC5787D491A1BD3DC04326F9DC50EDACE4EB6BF509b91BI" TargetMode="External"/><Relationship Id="rId47" Type="http://schemas.openxmlformats.org/officeDocument/2006/relationships/hyperlink" Target="consultantplus://offline/ref=3C69A132B5997849DD6BAE8DEBB104987B2425C58CF1C0EDB19372175E836594A3FFB9332AEB6FDC5787D493A7BD3DC04326F9DC50EDACE4EB6BF509b91BI" TargetMode="External"/><Relationship Id="rId63" Type="http://schemas.openxmlformats.org/officeDocument/2006/relationships/hyperlink" Target="consultantplus://offline/ref=3C69A132B5997849DD6BAE8DEBB104987B2425C58CF2C5E4B49672175E836594A3FFB9332AEB6FDC5787D491A1BD3DC04326F9DC50EDACE4EB6BF509b91BI" TargetMode="External"/><Relationship Id="rId68" Type="http://schemas.openxmlformats.org/officeDocument/2006/relationships/hyperlink" Target="consultantplus://offline/ref=3C69A132B5997849DD6BAE8DEBB104987B2425C58CF4C1E8B59A72175E836594A3FFB9332AEB6FDC5787D493A7BD3DC04326F9DC50EDACE4EB6BF509b91BI" TargetMode="External"/><Relationship Id="rId84" Type="http://schemas.openxmlformats.org/officeDocument/2006/relationships/hyperlink" Target="consultantplus://offline/ref=3C69A132B5997849DD6BAE8DEBB104987B2425C58FF5C2E4BB9672175E836594A3FFB9332AEB6FDC5787D490A6BD3DC04326F9DC50EDACE4EB6BF509b91BI" TargetMode="External"/><Relationship Id="rId89" Type="http://schemas.openxmlformats.org/officeDocument/2006/relationships/hyperlink" Target="consultantplus://offline/ref=F4B700386A90DE1FDC61E727AC7878E684D10387C9E82DDD04D660C0CE3E3109CF2C9517BDB642E46EAD2943548637FDD7DC9A76FBE86D749075FFD2c314I" TargetMode="External"/><Relationship Id="rId112" Type="http://schemas.openxmlformats.org/officeDocument/2006/relationships/hyperlink" Target="consultantplus://offline/ref=F4B700386A90DE1FDC61E727AC7878E684D10387C9E828DC0ED760C0CE3E3109CF2C9517BDB642E46EAD2942528637FDD7DC9A76FBE86D749075FFD2c314I" TargetMode="External"/><Relationship Id="rId16" Type="http://schemas.openxmlformats.org/officeDocument/2006/relationships/hyperlink" Target="consultantplus://offline/ref=3C69A132B5997849DD6BB080FDDD5A9C7A2B72CD89FECDBAEEC7744001D363C1F1BFE76A6AAF7CDC5799D693A3bB15I" TargetMode="External"/><Relationship Id="rId107" Type="http://schemas.openxmlformats.org/officeDocument/2006/relationships/hyperlink" Target="consultantplus://offline/ref=F4B700386A90DE1FDC61E727AC7878E684D10387C9E828DC0ED760C0CE3E3109CF2C9517BDB642E46EAD2942528637FDD7DC9A76FBE86D749075FFD2c314I" TargetMode="External"/><Relationship Id="rId11" Type="http://schemas.openxmlformats.org/officeDocument/2006/relationships/hyperlink" Target="consultantplus://offline/ref=3C69A132B5997849DD6BAE8DEBB104987B2425C58FF5C7E5B19772175E836594A3FFB9332AEB6FDC5787D492A9BD3DC04326F9DC50EDACE4EB6BF509b91BI" TargetMode="External"/><Relationship Id="rId32" Type="http://schemas.openxmlformats.org/officeDocument/2006/relationships/hyperlink" Target="consultantplus://offline/ref=3C69A132B5997849DD6BAE8DEBB104987B2425C58FF5C7E5B19772175E836594A3FFB9332AEB6FDC5787D492A8BD3DC04326F9DC50EDACE4EB6BF509b91BI" TargetMode="External"/><Relationship Id="rId37" Type="http://schemas.openxmlformats.org/officeDocument/2006/relationships/image" Target="media/image1.wmf"/><Relationship Id="rId53" Type="http://schemas.openxmlformats.org/officeDocument/2006/relationships/hyperlink" Target="consultantplus://offline/ref=3C69A132B5997849DD6BAE8DEBB104987B2425C58CF2C5E4B49672175E836594A3FFB9332AEB6FDC5787D492A3BD3DC04326F9DC50EDACE4EB6BF509b91BI" TargetMode="External"/><Relationship Id="rId58" Type="http://schemas.openxmlformats.org/officeDocument/2006/relationships/hyperlink" Target="consultantplus://offline/ref=3C69A132B5997849DD6BAE8DEBB104987B2425C58CF2C5E4B49672175E836594A3FFB9332AEB6FDC5787D491A1BD3DC04326F9DC50EDACE4EB6BF509b91BI" TargetMode="External"/><Relationship Id="rId74" Type="http://schemas.openxmlformats.org/officeDocument/2006/relationships/hyperlink" Target="consultantplus://offline/ref=3C69A132B5997849DD6BAE8DEBB104987B2425C58CF1C0EDB19372175E836594A3FFB9332AEB6FDC5787D492A1BD3DC04326F9DC50EDACE4EB6BF509b91BI" TargetMode="External"/><Relationship Id="rId79" Type="http://schemas.openxmlformats.org/officeDocument/2006/relationships/hyperlink" Target="consultantplus://offline/ref=3C69A132B5997849DD6BAE8DEBB104987B2425C58FF5C7E5B19772175E836594A3FFB9332AEB6FDC5787D491A0BD3DC04326F9DC50EDACE4EB6BF509b91BI" TargetMode="External"/><Relationship Id="rId102" Type="http://schemas.openxmlformats.org/officeDocument/2006/relationships/image" Target="media/image4.wmf"/><Relationship Id="rId5" Type="http://schemas.openxmlformats.org/officeDocument/2006/relationships/hyperlink" Target="consultantplus://offline/ref=3C69A132B5997849DD6BAE8DEBB104987B2425C58CF3C4ECB39672175E836594A3FFB9332AEB6FDC5787D493A4BD3DC04326F9DC50EDACE4EB6BF509b91BI" TargetMode="External"/><Relationship Id="rId61" Type="http://schemas.openxmlformats.org/officeDocument/2006/relationships/hyperlink" Target="consultantplus://offline/ref=3C69A132B5997849DD6BAE8DEBB104987B2425C58CF2C5E4B49672175E836594A3FFB9332AEB6FDC5787D491A1BD3DC04326F9DC50EDACE4EB6BF509b91BI" TargetMode="External"/><Relationship Id="rId82" Type="http://schemas.openxmlformats.org/officeDocument/2006/relationships/hyperlink" Target="consultantplus://offline/ref=3C69A132B5997849DD6BAE8DEBB104987B2425C58FF5C2E4BB9672175E836594A3FFB9332AEB6FDC5787D490A4BD3DC04326F9DC50EDACE4EB6BF509b91BI" TargetMode="External"/><Relationship Id="rId90" Type="http://schemas.openxmlformats.org/officeDocument/2006/relationships/image" Target="media/image2.wmf"/><Relationship Id="rId95" Type="http://schemas.openxmlformats.org/officeDocument/2006/relationships/hyperlink" Target="consultantplus://offline/ref=F4B700386A90DE1FDC61E727AC7878E684D10387C9EA2ADC0AD160C0CE3E3109CF2C9517BDB642E46EAD2942568637FDD7DC9A76FBE86D749075FFD2c314I" TargetMode="External"/><Relationship Id="rId19" Type="http://schemas.openxmlformats.org/officeDocument/2006/relationships/hyperlink" Target="consultantplus://offline/ref=3C69A132B5997849DD6BAE8DEBB104987B2425C58CF0C3EDB49772175E836594A3FFB9332AEB6FDC5787D493A4BD3DC04326F9DC50EDACE4EB6BF509b91BI" TargetMode="External"/><Relationship Id="rId14" Type="http://schemas.openxmlformats.org/officeDocument/2006/relationships/hyperlink" Target="consultantplus://offline/ref=3C69A132B5997849DD6BB080FDDD5A9C7D2772C08BF0CDBAEEC7744001D363C1E3BFBF6669AF63DA5F8C80C2E5E36492076DF5DF4EF1ADE6bF16I" TargetMode="External"/><Relationship Id="rId22" Type="http://schemas.openxmlformats.org/officeDocument/2006/relationships/hyperlink" Target="consultantplus://offline/ref=3C69A132B5997849DD6BAE8DEBB104987B2425C58FF5C7E5B19772175E836594A3FFB9332AEB6FDC5787D492A9BD3DC04326F9DC50EDACE4EB6BF509b91BI" TargetMode="External"/><Relationship Id="rId27" Type="http://schemas.openxmlformats.org/officeDocument/2006/relationships/hyperlink" Target="consultantplus://offline/ref=3C69A132B5997849DD6BAE8DEBB104987B2425C58CF3CFEFB39272175E836594A3FFB9332AEB6FDC5787D493A4BD3DC04326F9DC50EDACE4EB6BF509b91BI" TargetMode="External"/><Relationship Id="rId30" Type="http://schemas.openxmlformats.org/officeDocument/2006/relationships/hyperlink" Target="consultantplus://offline/ref=3C69A132B5997849DD6BAE8DEBB104987B2425C58CF0C3EDB49772175E836594A3FFB9332AEB6FDC5787D493A7BD3DC04326F9DC50EDACE4EB6BF509b91BI" TargetMode="External"/><Relationship Id="rId35" Type="http://schemas.openxmlformats.org/officeDocument/2006/relationships/hyperlink" Target="consultantplus://offline/ref=3C69A132B5997849DD6BAE8DEBB104987B2425C58FF5C7E5B19772175E836594A3FFB9332AEB6FDC5787D491A1BD3DC04326F9DC50EDACE4EB6BF509b91BI" TargetMode="External"/><Relationship Id="rId43" Type="http://schemas.openxmlformats.org/officeDocument/2006/relationships/hyperlink" Target="consultantplus://offline/ref=3C69A132B5997849DD6BAE8DEBB104987B2425C58CF4C1E8B59A72175E836594A3FFB9332AEB6FDC5787D493A6BD3DC04326F9DC50EDACE4EB6BF509b91BI" TargetMode="External"/><Relationship Id="rId48" Type="http://schemas.openxmlformats.org/officeDocument/2006/relationships/hyperlink" Target="consultantplus://offline/ref=3C69A132B5997849DD6BAE8DEBB104987B2425C58CF4C1E8B59A72175E836594A3FFB9332AEB6FDC5787D493A6BD3DC04326F9DC50EDACE4EB6BF509b91BI" TargetMode="External"/><Relationship Id="rId56" Type="http://schemas.openxmlformats.org/officeDocument/2006/relationships/hyperlink" Target="consultantplus://offline/ref=3C69A132B5997849DD6BAE8DEBB104987B2425C58FF5C7E5B19772175E836594A3FFB9332AEB6FDC5787D491A1BD3DC04326F9DC50EDACE4EB6BF509b91BI" TargetMode="External"/><Relationship Id="rId64" Type="http://schemas.openxmlformats.org/officeDocument/2006/relationships/hyperlink" Target="consultantplus://offline/ref=3C69A132B5997849DD6BAE8DEBB104987B2425C58CF2C5E4B49672175E836594A3FFB9332AEB6FDC5787D491A1BD3DC04326F9DC50EDACE4EB6BF509b91BI" TargetMode="External"/><Relationship Id="rId69" Type="http://schemas.openxmlformats.org/officeDocument/2006/relationships/hyperlink" Target="consultantplus://offline/ref=3C69A132B5997849DD6BAE8DEBB104987B2425C58CF2C5E4B49672175E836594A3FFB9332AEB6FDC5787D491A3BD3DC04326F9DC50EDACE4EB6BF509b91BI" TargetMode="External"/><Relationship Id="rId77" Type="http://schemas.openxmlformats.org/officeDocument/2006/relationships/hyperlink" Target="consultantplus://offline/ref=3C69A132B5997849DD6BAE8DEBB104987B2425C58FF5C7E5B19772175E836594A3FFB9332AEB6FDC5787D491A3BD3DC04326F9DC50EDACE4EB6BF509b91BI" TargetMode="External"/><Relationship Id="rId100" Type="http://schemas.openxmlformats.org/officeDocument/2006/relationships/hyperlink" Target="consultantplus://offline/ref=F4B700386A90DE1FDC61E727AC7878E684D10387CAEE2BD50CD660C0CE3E3109CF2C9517BDB642E46EAD29405A8637FDD7DC9A76FBE86D749075FFD2c314I" TargetMode="External"/><Relationship Id="rId105" Type="http://schemas.openxmlformats.org/officeDocument/2006/relationships/hyperlink" Target="consultantplus://offline/ref=F4B700386A90DE1FDC61E727AC7878E684D10387CAEE2BD50CD660C0CE3E3109CF2C9517BDB642E46EAD2942518637FDD7DC9A76FBE86D749075FFD2c314I" TargetMode="External"/><Relationship Id="rId113" Type="http://schemas.openxmlformats.org/officeDocument/2006/relationships/hyperlink" Target="consultantplus://offline/ref=F4B700386A90DE1FDC61E727AC7878E684D10387C9E828DC0ED760C0CE3E3109CF2C9517BDB642E46EAD2942528637FDD7DC9A76FBE86D749075FFD2c314I" TargetMode="External"/><Relationship Id="rId118" Type="http://schemas.openxmlformats.org/officeDocument/2006/relationships/hyperlink" Target="consultantplus://offline/ref=F4B700386A90DE1FDC61E727AC7878E684D10387C9E828DC0ED760C0CE3E3109CF2C9517BDB642E46EAD2942528637FDD7DC9A76FBE86D749075FFD2c314I" TargetMode="External"/><Relationship Id="rId8" Type="http://schemas.openxmlformats.org/officeDocument/2006/relationships/hyperlink" Target="consultantplus://offline/ref=3C69A132B5997849DD6BAE8DEBB104987B2425C58CF1C0EDB19372175E836594A3FFB9332AEB6FDC5787D493A4BD3DC04326F9DC50EDACE4EB6BF509b91BI" TargetMode="External"/><Relationship Id="rId51" Type="http://schemas.openxmlformats.org/officeDocument/2006/relationships/hyperlink" Target="consultantplus://offline/ref=3C69A132B5997849DD6BAE8DEBB104987B2425C58CF0C3EDB49772175E836594A3FFB9332AEB6FDC5787D493A6BD3DC04326F9DC50EDACE4EB6BF509b91BI" TargetMode="External"/><Relationship Id="rId72" Type="http://schemas.openxmlformats.org/officeDocument/2006/relationships/hyperlink" Target="consultantplus://offline/ref=3C69A132B5997849DD6BAE8DEBB104987B2425C58FF5C7E5B19772175E836594A3FFB9332AEB6FDC5787D491A1BD3DC04326F9DC50EDACE4EB6BF509b91BI" TargetMode="External"/><Relationship Id="rId80" Type="http://schemas.openxmlformats.org/officeDocument/2006/relationships/hyperlink" Target="consultantplus://offline/ref=3C69A132B5997849DD6BAE8DEBB104987B2425C58CF3C4ECB39672175E836594A3FFB9332AEB6FDC5787D493A7BD3DC04326F9DC50EDACE4EB6BF509b91BI" TargetMode="External"/><Relationship Id="rId85" Type="http://schemas.openxmlformats.org/officeDocument/2006/relationships/hyperlink" Target="consultantplus://offline/ref=3C69A132B5997849DD6BAE8DEBB104987B2425C58FF5C2E4BB9672175E836594A3FFB9332AEB6FDC5787D490A9BD3DC04326F9DC50EDACE4EB6BF509b91BI" TargetMode="External"/><Relationship Id="rId93" Type="http://schemas.openxmlformats.org/officeDocument/2006/relationships/hyperlink" Target="consultantplus://offline/ref=F4B700386A90DE1FDC61E727AC7878E684D10387CAED20DC0DD160C0CE3E3109CF2C9517BDB642E46EAD2940568637FDD7DC9A76FBE86D749075FFD2c314I" TargetMode="External"/><Relationship Id="rId98" Type="http://schemas.openxmlformats.org/officeDocument/2006/relationships/hyperlink" Target="consultantplus://offline/ref=F4B700386A90DE1FDC61E727AC7878E684D10387CAEE2BD50CD660C0CE3E3109CF2C9517BDB642E46EAD29405B8637FDD7DC9A76FBE86D749075FFD2c314I" TargetMode="External"/><Relationship Id="rId12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3C69A132B5997849DD6BAE8DEBB104987B2425C58FF7C5E5B59172175E836594A3FFB9332AEB6FDC5787D491A2BD3DC04326F9DC50EDACE4EB6BF509b91BI" TargetMode="External"/><Relationship Id="rId17" Type="http://schemas.openxmlformats.org/officeDocument/2006/relationships/hyperlink" Target="consultantplus://offline/ref=3C69A132B5997849DD6BAE8DEBB104987B2425C58FF7CFECB39772175E836594A3FFB9332AEB6FDC5780D495A0BD3DC04326F9DC50EDACE4EB6BF509b91BI" TargetMode="External"/><Relationship Id="rId25" Type="http://schemas.openxmlformats.org/officeDocument/2006/relationships/hyperlink" Target="consultantplus://offline/ref=3C69A132B5997849DD6BAE8DEBB104987B2425C58CF4C1E8B59A72175E836594A3FFB9332AEB6FDC5787D493A4BD3DC04326F9DC50EDACE4EB6BF509b91BI" TargetMode="External"/><Relationship Id="rId33" Type="http://schemas.openxmlformats.org/officeDocument/2006/relationships/hyperlink" Target="consultantplus://offline/ref=3C69A132B5997849DD6BAE8DEBB104987B2425C58FF7C5E5B59172175E836594A3FFB9332AEB6FDC5787D491A2BD3DC04326F9DC50EDACE4EB6BF509b91BI" TargetMode="External"/><Relationship Id="rId38" Type="http://schemas.openxmlformats.org/officeDocument/2006/relationships/hyperlink" Target="consultantplus://offline/ref=3C69A132B5997849DD6BAE8DEBB104987B2425C58FF5C3EFB09A72175E836594A3FFB9332AEB6FDC5787D09BA2BD3DC04326F9DC50EDACE4EB6BF509b91BI" TargetMode="External"/><Relationship Id="rId46" Type="http://schemas.openxmlformats.org/officeDocument/2006/relationships/hyperlink" Target="consultantplus://offline/ref=3C69A132B5997849DD6BAE8DEBB104987B2425C58CF2C5E4B49672175E836594A3FFB9332AEB6FDC5787D492A1BD3DC04326F9DC50EDACE4EB6BF509b91BI" TargetMode="External"/><Relationship Id="rId59" Type="http://schemas.openxmlformats.org/officeDocument/2006/relationships/hyperlink" Target="consultantplus://offline/ref=3C69A132B5997849DD6BAE8DEBB104987B2425C58CF2C5E4B49672175E836594A3FFB9332AEB6FDC5787D491A0BD3DC04326F9DC50EDACE4EB6BF509b91BI" TargetMode="External"/><Relationship Id="rId67" Type="http://schemas.openxmlformats.org/officeDocument/2006/relationships/hyperlink" Target="consultantplus://offline/ref=3C69A132B5997849DD6BAE8DEBB104987B2425C58CF2C5E4B49672175E836594A3FFB9332AEB6FDC5787D491A1BD3DC04326F9DC50EDACE4EB6BF509b91BI" TargetMode="External"/><Relationship Id="rId103" Type="http://schemas.openxmlformats.org/officeDocument/2006/relationships/hyperlink" Target="consultantplus://offline/ref=F4B700386A90DE1FDC61E727AC7878E684D10387CAED20DC0DD160C0CE3E3109CF2C9517BDB642E46EAD2940548637FDD7DC9A76FBE86D749075FFD2c314I" TargetMode="External"/><Relationship Id="rId108" Type="http://schemas.openxmlformats.org/officeDocument/2006/relationships/hyperlink" Target="consultantplus://offline/ref=F4B700386A90DE1FDC61E727AC7878E684D10387CAEE2BD50CD660C0CE3E3109CF2C9517BDB642E46EAD2942578637FDD7DC9A76FBE86D749075FFD2c314I" TargetMode="External"/><Relationship Id="rId116" Type="http://schemas.openxmlformats.org/officeDocument/2006/relationships/image" Target="media/image5.wmf"/><Relationship Id="rId20" Type="http://schemas.openxmlformats.org/officeDocument/2006/relationships/hyperlink" Target="consultantplus://offline/ref=3C69A132B5997849DD6BAE8DEBB104987B2425C58FF5C7E5B19772175E836594A3FFB9332AEB6FDC5787D492A9BD3DC04326F9DC50EDACE4EB6BF509b91BI" TargetMode="External"/><Relationship Id="rId41" Type="http://schemas.openxmlformats.org/officeDocument/2006/relationships/hyperlink" Target="consultantplus://offline/ref=3C69A132B5997849DD6BAE8DEBB104987B2425C58CF2C5E4B49672175E836594A3FFB9332AEB6FDC5787D493A7BD3DC04326F9DC50EDACE4EB6BF509b91BI" TargetMode="External"/><Relationship Id="rId54" Type="http://schemas.openxmlformats.org/officeDocument/2006/relationships/hyperlink" Target="consultantplus://offline/ref=3C69A132B5997849DD6BAE8DEBB104987B2425C58CF2C5E4B49672175E836594A3FFB9332AEB6FDC5787D492A2BD3DC04326F9DC50EDACE4EB6BF509b91BI" TargetMode="External"/><Relationship Id="rId62" Type="http://schemas.openxmlformats.org/officeDocument/2006/relationships/hyperlink" Target="consultantplus://offline/ref=3C69A132B5997849DD6BAE8DEBB104987B2425C58CF2C5E4B49672175E836594A3FFB9332AEB6FDC5787D491A1BD3DC04326F9DC50EDACE4EB6BF509b91BI" TargetMode="External"/><Relationship Id="rId70" Type="http://schemas.openxmlformats.org/officeDocument/2006/relationships/hyperlink" Target="consultantplus://offline/ref=3C69A132B5997849DD6BAE8DEBB104987B2425C58CF1C0EDB19372175E836594A3FFB9332AEB6FDC5787D493A8BD3DC04326F9DC50EDACE4EB6BF509b91BI" TargetMode="External"/><Relationship Id="rId75" Type="http://schemas.openxmlformats.org/officeDocument/2006/relationships/hyperlink" Target="consultantplus://offline/ref=3C69A132B5997849DD6BAE8DEBB104987B2425C58CF1C0EDB19372175E836594A3FFB9332AEB6FDC5787D492A0BD3DC04326F9DC50EDACE4EB6BF509b91BI" TargetMode="External"/><Relationship Id="rId83" Type="http://schemas.openxmlformats.org/officeDocument/2006/relationships/hyperlink" Target="consultantplus://offline/ref=3C69A132B5997849DD6BAE8DEBB104987B2425C58FF5C2E4BB9672175E836594A3FFB9332AEB6FDC5787D490A7BD3DC04326F9DC50EDACE4EB6BF509b91BI" TargetMode="External"/><Relationship Id="rId88" Type="http://schemas.openxmlformats.org/officeDocument/2006/relationships/hyperlink" Target="consultantplus://offline/ref=F4B700386A90DE1FDC61E727AC7878E684D10387C9E82DDD04D660C0CE3E3109CF2C9517BDB642E46EAD2943548637FDD7DC9A76FBE86D749075FFD2c314I" TargetMode="External"/><Relationship Id="rId91" Type="http://schemas.openxmlformats.org/officeDocument/2006/relationships/hyperlink" Target="consultantplus://offline/ref=F4B700386A90DE1FDC61E727AC7878E684D10387CAEE2BD50CD660C0CE3E3109CF2C9517BDB642E46EAD2940548637FDD7DC9A76FBE86D749075FFD2c314I" TargetMode="External"/><Relationship Id="rId96" Type="http://schemas.openxmlformats.org/officeDocument/2006/relationships/hyperlink" Target="consultantplus://offline/ref=F4B700386A90DE1FDC61E727AC7878E684D10387C9EA2ADC0AD160C0CE3E3109CF2C9517BDB642E46EAD2942568637FDD7DC9A76FBE86D749075FFD2c314I" TargetMode="External"/><Relationship Id="rId111" Type="http://schemas.openxmlformats.org/officeDocument/2006/relationships/hyperlink" Target="consultantplus://offline/ref=F4B700386A90DE1FDC61E727AC7878E684D10387CAEE2BD50CD660C0CE3E3109CF2C9517BDB642E46EAD2942568637FDD7DC9A76FBE86D749075FFD2c314I" TargetMode="External"/><Relationship Id="rId1" Type="http://schemas.openxmlformats.org/officeDocument/2006/relationships/styles" Target="styles.xml"/><Relationship Id="rId6" Type="http://schemas.openxmlformats.org/officeDocument/2006/relationships/hyperlink" Target="consultantplus://offline/ref=3C69A132B5997849DD6BAE8DEBB104987B2425C58CF3CFEFB39272175E836594A3FFB9332AEB6FDC5787D493A4BD3DC04326F9DC50EDACE4EB6BF509b91BI" TargetMode="External"/><Relationship Id="rId15" Type="http://schemas.openxmlformats.org/officeDocument/2006/relationships/hyperlink" Target="consultantplus://offline/ref=3C69A132B5997849DD6BB080FDDD5A9C7A2A7FC98CF7CDBAEEC7744001D363C1F1BFE76A6AAF7CDC5799D693A3bB15I" TargetMode="External"/><Relationship Id="rId23" Type="http://schemas.openxmlformats.org/officeDocument/2006/relationships/hyperlink" Target="consultantplus://offline/ref=3C69A132B5997849DD6BAE8DEBB104987B2425C58CF6C0EDB69072175E836594A3FFB93338EB37D05487CA92A1A86B9105b710I" TargetMode="External"/><Relationship Id="rId28" Type="http://schemas.openxmlformats.org/officeDocument/2006/relationships/hyperlink" Target="consultantplus://offline/ref=3C69A132B5997849DD6BAE8DEBB104987B2425C58CF2C5E4B49672175E836594A3FFB9332AEB6FDC5787D493A4BD3DC04326F9DC50EDACE4EB6BF509b91BI" TargetMode="External"/><Relationship Id="rId36" Type="http://schemas.openxmlformats.org/officeDocument/2006/relationships/hyperlink" Target="consultantplus://offline/ref=3C69A132B5997849DD6BAE8DEBB104987B2425C58FF5C3EFB09A72175E836594A3FFB9332AEB6FDC5787D194A1BD3DC04326F9DC50EDACE4EB6BF509b91BI" TargetMode="External"/><Relationship Id="rId49" Type="http://schemas.openxmlformats.org/officeDocument/2006/relationships/hyperlink" Target="consultantplus://offline/ref=3C69A132B5997849DD6BAE8DEBB104987B2425C58CF1C0EDB19372175E836594A3FFB9332AEB6FDC5787D493A9BD3DC04326F9DC50EDACE4EB6BF509b91BI" TargetMode="External"/><Relationship Id="rId57" Type="http://schemas.openxmlformats.org/officeDocument/2006/relationships/hyperlink" Target="consultantplus://offline/ref=3C69A132B5997849DD6BAE8DEBB104987B2425C58CF2C5E4B49672175E836594A3FFB9332AEB6FDC5787D491A1BD3DC04326F9DC50EDACE4EB6BF509b91BI" TargetMode="External"/><Relationship Id="rId106" Type="http://schemas.openxmlformats.org/officeDocument/2006/relationships/hyperlink" Target="consultantplus://offline/ref=F4B700386A90DE1FDC61E727AC7878E684D10387CAEE2BD50CD660C0CE3E3109CF2C9517BDB642E46EAD2942508637FDD7DC9A76FBE86D749075FFD2c314I" TargetMode="External"/><Relationship Id="rId114" Type="http://schemas.openxmlformats.org/officeDocument/2006/relationships/hyperlink" Target="consultantplus://offline/ref=F4B700386A90DE1FDC61E727AC7878E684D10387C9E828DC0ED760C0CE3E3109CF2C9517BDB642E46EAD2942528637FDD7DC9A76FBE86D749075FFD2c314I" TargetMode="External"/><Relationship Id="rId119" Type="http://schemas.openxmlformats.org/officeDocument/2006/relationships/hyperlink" Target="consultantplus://offline/ref=F4B700386A90DE1FDC61E727AC7878E684D10387CAEF2ADD0BD660C0CE3E3109CF2C9517BDB642E46EAD2942508637FDD7DC9A76FBE86D749075FFD2c314I" TargetMode="External"/><Relationship Id="rId10" Type="http://schemas.openxmlformats.org/officeDocument/2006/relationships/hyperlink" Target="consultantplus://offline/ref=3C69A132B5997849DD6BAE8DEBB104987B2425C58CF0CFE5B29172175E836594A3FFB9332AEB6FDC5787D493A4BD3DC04326F9DC50EDACE4EB6BF509b91BI" TargetMode="External"/><Relationship Id="rId31" Type="http://schemas.openxmlformats.org/officeDocument/2006/relationships/hyperlink" Target="consultantplus://offline/ref=3C69A132B5997849DD6BAE8DEBB104987B2425C58CF0CFE5B29172175E836594A3FFB9332AEB6FDC5787D493A4BD3DC04326F9DC50EDACE4EB6BF509b91BI" TargetMode="External"/><Relationship Id="rId44" Type="http://schemas.openxmlformats.org/officeDocument/2006/relationships/hyperlink" Target="consultantplus://offline/ref=3C69A132B5997849DD6BAE8DEBB104987B2425C58CF4C1E8B59A72175E836594A3FFB9332AEB6FDC5787D493A9BD3DC04326F9DC50EDACE4EB6BF509b91BI" TargetMode="External"/><Relationship Id="rId52" Type="http://schemas.openxmlformats.org/officeDocument/2006/relationships/hyperlink" Target="consultantplus://offline/ref=3C69A132B5997849DD6BAE8DEBB104987B2425C58CF2C5E4B49672175E836594A3FFB9332AEB6FDC5787D492A0BD3DC04326F9DC50EDACE4EB6BF509b91BI" TargetMode="External"/><Relationship Id="rId60" Type="http://schemas.openxmlformats.org/officeDocument/2006/relationships/hyperlink" Target="consultantplus://offline/ref=3C69A132B5997849DD6BAE8DEBB104987B2425C58CF2C5E4B49672175E836594A3FFB9332AEB6FDC5787D491A1BD3DC04326F9DC50EDACE4EB6BF509b91BI" TargetMode="External"/><Relationship Id="rId65" Type="http://schemas.openxmlformats.org/officeDocument/2006/relationships/hyperlink" Target="consultantplus://offline/ref=3C69A132B5997849DD6BAE8DEBB104987B2425C58CF2C5E4B49672175E836594A3FFB9332AEB6FDC5787D491A1BD3DC04326F9DC50EDACE4EB6BF509b91BI" TargetMode="External"/><Relationship Id="rId73" Type="http://schemas.openxmlformats.org/officeDocument/2006/relationships/hyperlink" Target="consultantplus://offline/ref=3C69A132B5997849DD6BAE8DEBB104987B2425C58FF7C5E5B59172175E836594A3FFB9332AEB6FDC5787D491A5BD3DC04326F9DC50EDACE4EB6BF509b91BI" TargetMode="External"/><Relationship Id="rId78" Type="http://schemas.openxmlformats.org/officeDocument/2006/relationships/hyperlink" Target="consultantplus://offline/ref=3C69A132B5997849DD6BAE8DEBB104987B2425C58FF7C5E5B59172175E836594A3FFB9332AEB6FDC5787D491A5BD3DC04326F9DC50EDACE4EB6BF509b91BI" TargetMode="External"/><Relationship Id="rId81" Type="http://schemas.openxmlformats.org/officeDocument/2006/relationships/hyperlink" Target="consultantplus://offline/ref=3C69A132B5997849DD6BAE8DEBB104987B2425C58FF5C7E5B19772175E836594A3FFB9332AEB6FDC5787D491A0BD3DC04326F9DC50EDACE4EB6BF509b91BI" TargetMode="External"/><Relationship Id="rId86" Type="http://schemas.openxmlformats.org/officeDocument/2006/relationships/hyperlink" Target="consultantplus://offline/ref=3C69A132B5997849DD6BAE8DEBB104987B2425C58FF5C2E4BB9672175E836594A3FFB9332AEB6FDC5787D490A6BD3DC04326F9DC50EDACE4EB6BF509b91BI" TargetMode="External"/><Relationship Id="rId94" Type="http://schemas.openxmlformats.org/officeDocument/2006/relationships/hyperlink" Target="consultantplus://offline/ref=F4B700386A90DE1FDC61E727AC7878E684D10387C9E828DC0ED760C0CE3E3109CF2C9517BDB642E46EAD2942528637FDD7DC9A76FBE86D749075FFD2c314I" TargetMode="External"/><Relationship Id="rId99" Type="http://schemas.openxmlformats.org/officeDocument/2006/relationships/hyperlink" Target="consultantplus://offline/ref=F4B700386A90DE1FDC61E727AC7878E684D10387CAED20DC0DD160C0CE3E3109CF2C9517BDB642E46EAD2940558637FDD7DC9A76FBE86D749075FFD2c314I" TargetMode="External"/><Relationship Id="rId101" Type="http://schemas.openxmlformats.org/officeDocument/2006/relationships/hyperlink" Target="consultantplus://offline/ref=F4B700386A90DE1FDC61E727AC7878E684D10387CAEE2BD50CD660C0CE3E3109CF2C9517BDB642E46EAD2941538637FDD7DC9A76FBE86D749075FFD2c314I" TargetMode="External"/><Relationship Id="rId122" Type="http://schemas.openxmlformats.org/officeDocument/2006/relationships/theme" Target="theme/theme1.xml"/><Relationship Id="rId4" Type="http://schemas.openxmlformats.org/officeDocument/2006/relationships/hyperlink" Target="consultantplus://offline/ref=3C69A132B5997849DD6BAE8DEBB104987B2425C58CF4C1E8B59A72175E836594A3FFB9332AEB6FDC5787D493A4BD3DC04326F9DC50EDACE4EB6BF509b91BI" TargetMode="External"/><Relationship Id="rId9" Type="http://schemas.openxmlformats.org/officeDocument/2006/relationships/hyperlink" Target="consultantplus://offline/ref=3C69A132B5997849DD6BAE8DEBB104987B2425C58CF0C3EDB49772175E836594A3FFB9332AEB6FDC5787D493A4BD3DC04326F9DC50EDACE4EB6BF509b91BI" TargetMode="External"/><Relationship Id="rId13" Type="http://schemas.openxmlformats.org/officeDocument/2006/relationships/hyperlink" Target="consultantplus://offline/ref=3C69A132B5997849DD6BAE8DEBB104987B2425C58FF5C2E4BB9672175E836594A3FFB9332AEB6FDC5787D490A5BD3DC04326F9DC50EDACE4EB6BF509b91BI" TargetMode="External"/><Relationship Id="rId18" Type="http://schemas.openxmlformats.org/officeDocument/2006/relationships/hyperlink" Target="consultantplus://offline/ref=3C69A132B5997849DD6BAE8DEBB104987B2425C58FF7CFECB39772175E836594A3FFB9332AEB6FDC5782D191A3BD3DC04326F9DC50EDACE4EB6BF509b91BI" TargetMode="External"/><Relationship Id="rId39" Type="http://schemas.openxmlformats.org/officeDocument/2006/relationships/hyperlink" Target="consultantplus://offline/ref=3C69A132B5997849DD6BAE8DEBB104987B2425C58FF5C7E5B19772175E836594A3FFB9332AEB6FDC5787D491A1BD3DC04326F9DC50EDACE4EB6BF509b91BI" TargetMode="External"/><Relationship Id="rId109" Type="http://schemas.openxmlformats.org/officeDocument/2006/relationships/hyperlink" Target="consultantplus://offline/ref=F4B700386A90DE1FDC61E727AC7878E684D10387CAEC2FD40ED360C0CE3E3109CF2C9517BDB642E46EAD2941508637FDD7DC9A76FBE86D749075FFD2c314I" TargetMode="External"/><Relationship Id="rId34" Type="http://schemas.openxmlformats.org/officeDocument/2006/relationships/hyperlink" Target="consultantplus://offline/ref=3C69A132B5997849DD6BAE8DEBB104987B2425C58FF5C2E4BB9672175E836594A3FFB9332AEB6FDC5787D490A5BD3DC04326F9DC50EDACE4EB6BF509b91BI" TargetMode="External"/><Relationship Id="rId50" Type="http://schemas.openxmlformats.org/officeDocument/2006/relationships/hyperlink" Target="consultantplus://offline/ref=3C69A132B5997849DD6BB080FDDD5A9C7F2972C88CF4CDBAEEC7744001D363C1E3BFBF6669AF62DB518C80C2E5E36492076DF5DF4EF1ADE6bF16I" TargetMode="External"/><Relationship Id="rId55" Type="http://schemas.openxmlformats.org/officeDocument/2006/relationships/hyperlink" Target="consultantplus://offline/ref=3C69A132B5997849DD6BAE8DEBB104987B2425C58CF2C5E4B49672175E836594A3FFB9332AEB6FDC5787D491A1BD3DC04326F9DC50EDACE4EB6BF509b91BI" TargetMode="External"/><Relationship Id="rId76" Type="http://schemas.openxmlformats.org/officeDocument/2006/relationships/hyperlink" Target="consultantplus://offline/ref=3C69A132B5997849DD6BAE8DEBB104987B2425C58CF0C3EDB49772175E836594A3FFB9332AEB6FDC5787D492A5BD3DC04326F9DC50EDACE4EB6BF509b91BI" TargetMode="External"/><Relationship Id="rId97" Type="http://schemas.openxmlformats.org/officeDocument/2006/relationships/image" Target="media/image3.wmf"/><Relationship Id="rId104" Type="http://schemas.openxmlformats.org/officeDocument/2006/relationships/hyperlink" Target="consultantplus://offline/ref=F4B700386A90DE1FDC61E727AC7878E684D10387CAEE20D60CD260C0CE3E3109CF2C9517BDB642E46EAD2940568637FDD7DC9A76FBE86D749075FFD2c314I" TargetMode="External"/><Relationship Id="rId120" Type="http://schemas.openxmlformats.org/officeDocument/2006/relationships/hyperlink" Target="consultantplus://offline/ref=F4B700386A90DE1FDC61E727AC7878E684D10387C9E828DC0ED760C0CE3E3109CF2C9517BDB642E46EAD2942528637FDD7DC9A76FBE86D749075FFD2c314I" TargetMode="External"/><Relationship Id="rId7" Type="http://schemas.openxmlformats.org/officeDocument/2006/relationships/hyperlink" Target="consultantplus://offline/ref=3C69A132B5997849DD6BAE8DEBB104987B2425C58CF2C5E4B49672175E836594A3FFB9332AEB6FDC5787D493A4BD3DC04326F9DC50EDACE4EB6BF509b91BI" TargetMode="External"/><Relationship Id="rId71" Type="http://schemas.openxmlformats.org/officeDocument/2006/relationships/hyperlink" Target="consultantplus://offline/ref=3C69A132B5997849DD6BAE8DEBB104987B2425C58CF0C3EDB49772175E836594A3FFB9332AEB6FDC5787D492A5BD3DC04326F9DC50EDACE4EB6BF509b91BI" TargetMode="External"/><Relationship Id="rId92" Type="http://schemas.openxmlformats.org/officeDocument/2006/relationships/hyperlink" Target="consultantplus://offline/ref=F4B700386A90DE1FDC61E727AC7878E684D10387CAEE20D60CD260C0CE3E3109CF2C9517BDB642E46EAD2940568637FDD7DC9A76FBE86D749075FFD2c314I" TargetMode="External"/><Relationship Id="rId2" Type="http://schemas.openxmlformats.org/officeDocument/2006/relationships/settings" Target="settings.xml"/><Relationship Id="rId29" Type="http://schemas.openxmlformats.org/officeDocument/2006/relationships/hyperlink" Target="consultantplus://offline/ref=3C69A132B5997849DD6BAE8DEBB104987B2425C58CF1C0EDB19372175E836594A3FFB9332AEB6FDC5787D493A4BD3DC04326F9DC50EDACE4EB6BF509b91BI" TargetMode="External"/><Relationship Id="rId24" Type="http://schemas.openxmlformats.org/officeDocument/2006/relationships/hyperlink" Target="consultantplus://offline/ref=3C69A132B5997849DD6BAE8DEBB104987B2425C58CF6C3E4B09072175E836594A3FFB93338EB37D05487CA92A1A86B9105b710I" TargetMode="External"/><Relationship Id="rId40" Type="http://schemas.openxmlformats.org/officeDocument/2006/relationships/hyperlink" Target="consultantplus://offline/ref=3C69A132B5997849DD6BAE8DEBB104987B2425C58CF4C1E8B59A72175E836594A3FFB9332AEB6FDC5787D493A7BD3DC04326F9DC50EDACE4EB6BF509b91BI" TargetMode="External"/><Relationship Id="rId45" Type="http://schemas.openxmlformats.org/officeDocument/2006/relationships/hyperlink" Target="consultantplus://offline/ref=3C69A132B5997849DD6BAE8DEBB104987B2425C58CF2C5E4B49672175E836594A3FFB9332AEB6FDC5787D493A9BD3DC04326F9DC50EDACE4EB6BF509b91BI" TargetMode="External"/><Relationship Id="rId66" Type="http://schemas.openxmlformats.org/officeDocument/2006/relationships/hyperlink" Target="consultantplus://offline/ref=3C69A132B5997849DD6BAE8DEBB104987B2425C58CF2C5E4B49672175E836594A3FFB9332AEB6FDC5787D491A1BD3DC04326F9DC50EDACE4EB6BF509b91BI" TargetMode="External"/><Relationship Id="rId87" Type="http://schemas.openxmlformats.org/officeDocument/2006/relationships/hyperlink" Target="consultantplus://offline/ref=3C69A132B5997849DD6BAE8DEBB104987B2425C58CF3C4ECB39672175E836594A3FFB9332AEB6FDC5787D493A7BD3DC04326F9DC50EDACE4EB6BF509b91BI" TargetMode="External"/><Relationship Id="rId110" Type="http://schemas.openxmlformats.org/officeDocument/2006/relationships/hyperlink" Target="consultantplus://offline/ref=F4B700386A90DE1FDC61E727AC7878E684D10387C9E828DC0ED760C0CE3E3109CF2C9517BDB642E46EAD2942528637FDD7DC9A76FBE86D749075FFD2c314I" TargetMode="External"/><Relationship Id="rId115" Type="http://schemas.openxmlformats.org/officeDocument/2006/relationships/hyperlink" Target="consultantplus://offline/ref=F4B700386A90DE1FDC61E727AC7878E684D10387C9E828DC0ED760C0CE3E3109CF2C9517BDB642E46EAD2942528637FDD7DC9A76FBE86D749075FFD2c31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10750</Words>
  <Characters>61279</Characters>
  <Application>Microsoft Office Word</Application>
  <DocSecurity>0</DocSecurity>
  <Lines>510</Lines>
  <Paragraphs>143</Paragraphs>
  <ScaleCrop>false</ScaleCrop>
  <Company/>
  <LinksUpToDate>false</LinksUpToDate>
  <CharactersWithSpaces>71886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KORICHEVA_EI</dc:creator>
  <cp:lastModifiedBy>KORICHEVA_EI</cp:lastModifiedBy>
  <cp:revision>1</cp:revision>
  <dcterms:created xsi:type="dcterms:W3CDTF">2023-10-30T08:53:00Z</dcterms:created>
  <dcterms:modified xsi:type="dcterms:W3CDTF">2023-10-30T08:54:00Z</dcterms:modified>
</cp:coreProperties>
</file>