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4A0"/>
      </w:tblPr>
      <w:tblGrid>
        <w:gridCol w:w="647"/>
        <w:gridCol w:w="5166"/>
        <w:gridCol w:w="4359"/>
        <w:gridCol w:w="35"/>
      </w:tblGrid>
      <w:tr w:rsidR="00983DDC" w:rsidRPr="00B52B2F" w:rsidTr="00254344">
        <w:trPr>
          <w:gridAfter w:val="1"/>
          <w:wAfter w:w="35" w:type="dxa"/>
          <w:trHeight w:val="1690"/>
        </w:trPr>
        <w:tc>
          <w:tcPr>
            <w:tcW w:w="5813" w:type="dxa"/>
            <w:gridSpan w:val="2"/>
            <w:shd w:val="clear" w:color="auto" w:fill="auto"/>
          </w:tcPr>
          <w:p w:rsidR="00983DDC" w:rsidRPr="0010601C" w:rsidRDefault="00983DDC" w:rsidP="000C119E">
            <w:pPr>
              <w:pStyle w:val="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359" w:type="dxa"/>
            <w:shd w:val="clear" w:color="auto" w:fill="auto"/>
          </w:tcPr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216F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94313">
              <w:rPr>
                <w:rFonts w:ascii="Times New Roman" w:hAnsi="Times New Roman" w:cs="Times New Roman"/>
                <w:sz w:val="26"/>
                <w:szCs w:val="26"/>
              </w:rPr>
              <w:t>07.05.2025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94313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  <w:p w:rsidR="00983DDC" w:rsidRPr="00B52B2F" w:rsidRDefault="00983DDC" w:rsidP="00F216F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82695" w:rsidRPr="00F82695" w:rsidTr="0025434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647" w:type="dxa"/>
        </w:trPr>
        <w:tc>
          <w:tcPr>
            <w:tcW w:w="9560" w:type="dxa"/>
            <w:gridSpan w:val="3"/>
          </w:tcPr>
          <w:p w:rsidR="008B53D2" w:rsidRPr="00B21282" w:rsidRDefault="008B53D2" w:rsidP="000C119E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ЗАДАНИЕ</w:t>
            </w:r>
          </w:p>
          <w:p w:rsidR="008B53D2" w:rsidRPr="00D001FE" w:rsidRDefault="002375B1" w:rsidP="00743844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 разработку </w:t>
            </w:r>
            <w:r w:rsidR="00DE6334" w:rsidRPr="00DE6334">
              <w:rPr>
                <w:sz w:val="26"/>
                <w:szCs w:val="26"/>
              </w:rPr>
              <w:t>изменений в проект планировки территории жилого микрорайона по улице Кубинской в отношении планировочного элемента, ограниченного улицами Игоря Баталова – Кубинской – Болотной – Белозерским шоссе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5245"/>
      </w:tblGrid>
      <w:tr w:rsidR="00F82695" w:rsidRPr="00B21282" w:rsidTr="000C119E">
        <w:tc>
          <w:tcPr>
            <w:tcW w:w="4315" w:type="dxa"/>
            <w:gridSpan w:val="2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Содержание</w:t>
            </w: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F82695" w:rsidP="00D85F1B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</w:tc>
      </w:tr>
      <w:tr w:rsidR="00F82695" w:rsidRPr="003233EF" w:rsidTr="006D3420">
        <w:trPr>
          <w:trHeight w:val="1170"/>
        </w:trPr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254344" w:rsidRPr="00FF1D8A" w:rsidRDefault="002B3A6B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 w:rsidRPr="002B3A6B">
              <w:rPr>
                <w:sz w:val="26"/>
                <w:szCs w:val="26"/>
              </w:rPr>
              <w:t>Индивидуальный предприниматель Роздухов Максим Евгеньевич</w:t>
            </w:r>
          </w:p>
          <w:p w:rsidR="00456018" w:rsidRPr="00FF1D8A" w:rsidRDefault="00FF1D8A" w:rsidP="002B3A6B">
            <w:pPr>
              <w:pStyle w:val="ConsPlusNormal"/>
              <w:ind w:left="80"/>
              <w:rPr>
                <w:sz w:val="26"/>
                <w:szCs w:val="26"/>
              </w:rPr>
            </w:pPr>
            <w:r w:rsidRPr="00FF1D8A">
              <w:rPr>
                <w:sz w:val="26"/>
                <w:szCs w:val="26"/>
              </w:rPr>
              <w:t>(информация об инициаторе содержится в приложении к настоящему заданию)</w:t>
            </w:r>
            <w:bookmarkStart w:id="0" w:name="_GoBack"/>
            <w:bookmarkEnd w:id="0"/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D85F1B" w:rsidRPr="00D85F1B" w:rsidRDefault="002E1D05" w:rsidP="00D85F1B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</w:t>
            </w:r>
            <w:r w:rsidR="002B3A6B">
              <w:rPr>
                <w:sz w:val="26"/>
                <w:szCs w:val="26"/>
              </w:rPr>
              <w:t xml:space="preserve"> </w:t>
            </w:r>
            <w:r w:rsidR="002B3A6B">
              <w:rPr>
                <w:sz w:val="26"/>
                <w:szCs w:val="26"/>
              </w:rPr>
              <w:br/>
              <w:t>ИП Роздухов М.Е.</w:t>
            </w:r>
          </w:p>
          <w:p w:rsidR="008B53D2" w:rsidRPr="00B21282" w:rsidRDefault="008B53D2" w:rsidP="003233EF">
            <w:pPr>
              <w:pStyle w:val="ConsPlusNormal"/>
              <w:ind w:left="80"/>
              <w:rPr>
                <w:sz w:val="26"/>
                <w:szCs w:val="26"/>
              </w:rPr>
            </w:pP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A84EF0" w:rsidRDefault="00A84EF0" w:rsidP="00CB0E3E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0F61D4">
              <w:rPr>
                <w:sz w:val="26"/>
                <w:szCs w:val="26"/>
              </w:rPr>
              <w:t>Вид объекта строительства:</w:t>
            </w:r>
          </w:p>
          <w:p w:rsidR="00AB2CC4" w:rsidRPr="000F61D4" w:rsidRDefault="00AB2CC4" w:rsidP="00CB0E3E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>Жилищный фонд: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Pr="00AB2CC4">
              <w:rPr>
                <w:sz w:val="26"/>
                <w:szCs w:val="26"/>
              </w:rPr>
              <w:t xml:space="preserve">ногоквартирные жилые дома, расположенные по адресу: г. Вологда, Белозерское шоссе, назначение: жилое. 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социального назначения: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AB2CC4">
              <w:rPr>
                <w:sz w:val="26"/>
                <w:szCs w:val="26"/>
              </w:rPr>
              <w:t>бъект торговли по адресу: г. Вологда, Белозерское шоссе, назначение: нежилое</w:t>
            </w:r>
            <w:r>
              <w:rPr>
                <w:sz w:val="26"/>
                <w:szCs w:val="26"/>
              </w:rPr>
              <w:t>;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Pr="00AB2CC4">
              <w:rPr>
                <w:sz w:val="26"/>
                <w:szCs w:val="26"/>
              </w:rPr>
              <w:t xml:space="preserve">етский сад (строительство), 100 </w:t>
            </w:r>
            <w:r>
              <w:rPr>
                <w:sz w:val="26"/>
                <w:szCs w:val="26"/>
              </w:rPr>
              <w:t xml:space="preserve">мест встр.-пристр., г. Вологда, </w:t>
            </w:r>
            <w:r w:rsidRPr="00AB2CC4">
              <w:rPr>
                <w:sz w:val="26"/>
                <w:szCs w:val="26"/>
              </w:rPr>
              <w:t>Белозерское шоссе</w:t>
            </w:r>
            <w:r>
              <w:rPr>
                <w:sz w:val="26"/>
                <w:szCs w:val="26"/>
              </w:rPr>
              <w:t>;</w:t>
            </w:r>
            <w:r w:rsidRPr="00AB2CC4">
              <w:rPr>
                <w:sz w:val="26"/>
                <w:szCs w:val="26"/>
              </w:rPr>
              <w:t xml:space="preserve"> 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Pr="00AB2CC4">
              <w:rPr>
                <w:sz w:val="26"/>
                <w:szCs w:val="26"/>
              </w:rPr>
              <w:t>етский сад (строительство), 100</w:t>
            </w:r>
            <w:r>
              <w:rPr>
                <w:sz w:val="26"/>
                <w:szCs w:val="26"/>
              </w:rPr>
              <w:t xml:space="preserve"> мест встр.-пристр, г. Вологда, </w:t>
            </w:r>
            <w:r w:rsidRPr="00AB2CC4">
              <w:rPr>
                <w:sz w:val="26"/>
                <w:szCs w:val="26"/>
              </w:rPr>
              <w:t>ул. Кубинская</w:t>
            </w:r>
            <w:r>
              <w:rPr>
                <w:sz w:val="26"/>
                <w:szCs w:val="26"/>
              </w:rPr>
              <w:t>;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</w:t>
            </w:r>
            <w:r w:rsidRPr="00AB2CC4">
              <w:rPr>
                <w:sz w:val="26"/>
                <w:szCs w:val="26"/>
              </w:rPr>
              <w:t>етский сад (строит</w:t>
            </w:r>
            <w:r>
              <w:rPr>
                <w:sz w:val="26"/>
                <w:szCs w:val="26"/>
              </w:rPr>
              <w:t xml:space="preserve">ельство), 300 мест, </w:t>
            </w:r>
            <w:r w:rsidR="005C231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г. Вологда, </w:t>
            </w:r>
            <w:r w:rsidRPr="00AB2CC4">
              <w:rPr>
                <w:sz w:val="26"/>
                <w:szCs w:val="26"/>
              </w:rPr>
              <w:t xml:space="preserve">ул. Кубинская. </w:t>
            </w:r>
          </w:p>
          <w:p w:rsidR="00AB2CC4" w:rsidRPr="00AB2CC4" w:rsidRDefault="00AB2CC4" w:rsidP="00AB2CC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</w:p>
          <w:p w:rsidR="00CB0E3E" w:rsidRPr="00B21282" w:rsidRDefault="00AB2CC4" w:rsidP="00743844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 xml:space="preserve">Площадь объектов капитального строительства и иные характеристики определяются проектом планировки </w:t>
            </w:r>
            <w:r w:rsidR="00C939C7" w:rsidRPr="00AB2CC4">
              <w:rPr>
                <w:sz w:val="26"/>
                <w:szCs w:val="26"/>
              </w:rPr>
              <w:t>территории</w:t>
            </w:r>
            <w:r w:rsidRPr="00AB2CC4">
              <w:rPr>
                <w:sz w:val="26"/>
                <w:szCs w:val="26"/>
              </w:rPr>
              <w:t xml:space="preserve"> и уточня</w:t>
            </w:r>
            <w:r w:rsidR="00743844">
              <w:rPr>
                <w:sz w:val="26"/>
                <w:szCs w:val="26"/>
              </w:rPr>
              <w:t>ю</w:t>
            </w:r>
            <w:r w:rsidRPr="00AB2CC4">
              <w:rPr>
                <w:sz w:val="26"/>
                <w:szCs w:val="26"/>
              </w:rPr>
              <w:t>тся при по</w:t>
            </w:r>
            <w:r w:rsidR="00743844">
              <w:rPr>
                <w:sz w:val="26"/>
                <w:szCs w:val="26"/>
              </w:rPr>
              <w:t>дготовке проектной документации</w:t>
            </w: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Поселения, муниципальные </w:t>
            </w:r>
            <w:r w:rsidRPr="00B21282">
              <w:rPr>
                <w:sz w:val="26"/>
                <w:szCs w:val="26"/>
              </w:rPr>
              <w:lastRenderedPageBreak/>
              <w:t>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E116A6" w:rsidP="00311CF8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Г</w:t>
            </w:r>
            <w:r w:rsidR="008B53D2" w:rsidRPr="00B21282">
              <w:rPr>
                <w:sz w:val="26"/>
                <w:szCs w:val="26"/>
              </w:rPr>
              <w:t>ородской округ город Вологд</w:t>
            </w:r>
            <w:r w:rsidR="00311CF8">
              <w:rPr>
                <w:sz w:val="26"/>
                <w:szCs w:val="26"/>
              </w:rPr>
              <w:t>а</w:t>
            </w: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0C119E" w:rsidRDefault="00F82695" w:rsidP="000C119E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  <w:p w:rsidR="00027729" w:rsidRPr="00B21282" w:rsidRDefault="00027729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в составе, предусмотренном требованиями </w:t>
            </w:r>
            <w:r w:rsidRPr="00BE12D1">
              <w:rPr>
                <w:sz w:val="26"/>
                <w:szCs w:val="26"/>
              </w:rPr>
              <w:t>ст</w:t>
            </w:r>
            <w:r w:rsidR="00B21282" w:rsidRPr="00BE12D1">
              <w:rPr>
                <w:sz w:val="26"/>
                <w:szCs w:val="26"/>
              </w:rPr>
              <w:t>ат</w:t>
            </w:r>
            <w:r w:rsidR="00743844">
              <w:rPr>
                <w:sz w:val="26"/>
                <w:szCs w:val="26"/>
              </w:rPr>
              <w:t>ьи</w:t>
            </w:r>
            <w:r w:rsidR="00B03FA5">
              <w:rPr>
                <w:sz w:val="26"/>
                <w:szCs w:val="26"/>
              </w:rPr>
              <w:t xml:space="preserve"> 42 </w:t>
            </w:r>
            <w:r w:rsidRPr="00B21282">
              <w:rPr>
                <w:sz w:val="26"/>
                <w:szCs w:val="26"/>
              </w:rPr>
              <w:t>Градостроительного кодекса Российской Федерации.</w:t>
            </w:r>
          </w:p>
          <w:p w:rsidR="00027729" w:rsidRPr="00B21282" w:rsidRDefault="00027729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Основная часть. </w:t>
            </w:r>
          </w:p>
          <w:p w:rsidR="00027729" w:rsidRPr="00B21282" w:rsidRDefault="00027729" w:rsidP="00B2128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Материалы по обоснованию.</w:t>
            </w:r>
          </w:p>
          <w:p w:rsidR="008B53D2" w:rsidRPr="000C119E" w:rsidRDefault="00C63D73" w:rsidP="008950D5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  <w:p w:rsidR="000C119E" w:rsidRPr="000C119E" w:rsidRDefault="000C119E" w:rsidP="000C119E">
            <w:pPr>
              <w:pStyle w:val="TableParagraph"/>
              <w:kinsoku w:val="0"/>
              <w:overflowPunct w:val="0"/>
              <w:ind w:right="547"/>
              <w:rPr>
                <w:sz w:val="26"/>
                <w:szCs w:val="26"/>
              </w:rPr>
            </w:pP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0C119E" w:rsidRPr="000C119E" w:rsidRDefault="000C119E" w:rsidP="000C119E">
            <w:pPr>
              <w:pStyle w:val="ConsPlusNormal"/>
              <w:ind w:lef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Территория кадастрового квартала</w:t>
            </w:r>
          </w:p>
          <w:p w:rsidR="00AB2CC4" w:rsidRPr="00AB2CC4" w:rsidRDefault="00254344" w:rsidP="00AB2CC4">
            <w:pPr>
              <w:pStyle w:val="ConsPlusNormal"/>
              <w:ind w:left="80"/>
              <w:rPr>
                <w:sz w:val="26"/>
                <w:szCs w:val="26"/>
              </w:rPr>
            </w:pPr>
            <w:r w:rsidRPr="00254344">
              <w:rPr>
                <w:sz w:val="26"/>
                <w:szCs w:val="26"/>
              </w:rPr>
              <w:t>35:24:0102005</w:t>
            </w:r>
            <w:r w:rsidR="003233EF">
              <w:rPr>
                <w:sz w:val="26"/>
                <w:szCs w:val="26"/>
              </w:rPr>
              <w:t>, з</w:t>
            </w:r>
            <w:r w:rsidR="0062226C">
              <w:rPr>
                <w:sz w:val="26"/>
                <w:szCs w:val="26"/>
              </w:rPr>
              <w:t xml:space="preserve">емельные участки с кадастровыми номерами </w:t>
            </w:r>
            <w:r w:rsidR="00AB2CC4" w:rsidRPr="00AB2CC4">
              <w:rPr>
                <w:sz w:val="26"/>
                <w:szCs w:val="26"/>
              </w:rPr>
              <w:t>35:24:0102005:3448</w:t>
            </w:r>
            <w:r>
              <w:rPr>
                <w:sz w:val="26"/>
                <w:szCs w:val="26"/>
              </w:rPr>
              <w:t>,</w:t>
            </w:r>
          </w:p>
          <w:p w:rsidR="00AB2CC4" w:rsidRPr="00AB2CC4" w:rsidRDefault="00254344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35:24:0102005:4457, </w:t>
            </w:r>
            <w:r w:rsidR="00AB2CC4" w:rsidRPr="00AB2CC4">
              <w:rPr>
                <w:sz w:val="26"/>
                <w:szCs w:val="26"/>
              </w:rPr>
              <w:t>35:24:0102005:4458</w:t>
            </w:r>
          </w:p>
          <w:p w:rsidR="00AB2CC4" w:rsidRPr="00AB2CC4" w:rsidRDefault="00254344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35:24:0102005:4486, </w:t>
            </w:r>
            <w:r w:rsidR="00AB2CC4" w:rsidRPr="00AB2CC4">
              <w:rPr>
                <w:sz w:val="26"/>
                <w:szCs w:val="26"/>
              </w:rPr>
              <w:t>35:24:0102005:4464</w:t>
            </w:r>
          </w:p>
          <w:p w:rsidR="00AB2CC4" w:rsidRPr="00AB2CC4" w:rsidRDefault="00254344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35:24:0102005:4462, </w:t>
            </w:r>
            <w:r w:rsidR="00AB2CC4" w:rsidRPr="00AB2CC4">
              <w:rPr>
                <w:sz w:val="26"/>
                <w:szCs w:val="26"/>
              </w:rPr>
              <w:t>35:24:0102005:4488</w:t>
            </w:r>
          </w:p>
          <w:p w:rsidR="00AB2CC4" w:rsidRPr="00AB2CC4" w:rsidRDefault="00AB2CC4" w:rsidP="00AB2CC4">
            <w:pPr>
              <w:pStyle w:val="ConsPlusNormal"/>
              <w:ind w:left="80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>Части земельных участков:</w:t>
            </w:r>
          </w:p>
          <w:p w:rsidR="00AB2CC4" w:rsidRPr="00AB2CC4" w:rsidRDefault="00AB2CC4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>35:24</w:t>
            </w:r>
            <w:r w:rsidR="00254344">
              <w:rPr>
                <w:sz w:val="26"/>
                <w:szCs w:val="26"/>
              </w:rPr>
              <w:t xml:space="preserve">:0000000:3820, </w:t>
            </w:r>
            <w:r w:rsidRPr="00AB2CC4">
              <w:rPr>
                <w:sz w:val="26"/>
                <w:szCs w:val="26"/>
              </w:rPr>
              <w:t xml:space="preserve">35:24:0102005:4487 </w:t>
            </w:r>
          </w:p>
          <w:p w:rsidR="00AB2CC4" w:rsidRPr="00AB2CC4" w:rsidRDefault="00254344" w:rsidP="00254344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35:24:0102005:4477, </w:t>
            </w:r>
            <w:r w:rsidR="00AB2CC4" w:rsidRPr="00AB2CC4">
              <w:rPr>
                <w:sz w:val="26"/>
                <w:szCs w:val="26"/>
              </w:rPr>
              <w:t xml:space="preserve">35:24:0102005:711 </w:t>
            </w:r>
          </w:p>
          <w:p w:rsidR="00AB2CC4" w:rsidRPr="00AB2CC4" w:rsidRDefault="00AB2CC4" w:rsidP="00AB2CC4">
            <w:pPr>
              <w:pStyle w:val="ConsPlusNormal"/>
              <w:ind w:left="80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 xml:space="preserve">35:24:0102005:712 </w:t>
            </w:r>
          </w:p>
          <w:p w:rsidR="00AB2CC4" w:rsidRPr="00AB2CC4" w:rsidRDefault="00AB2CC4" w:rsidP="00AB2CC4">
            <w:pPr>
              <w:pStyle w:val="ConsPlusNormal"/>
              <w:ind w:left="80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>Несформированные земельные участки, распола</w:t>
            </w:r>
            <w:r w:rsidR="00743844">
              <w:rPr>
                <w:sz w:val="26"/>
                <w:szCs w:val="26"/>
              </w:rPr>
              <w:t>гающиеся в кадастровом квартале</w:t>
            </w:r>
            <w:r w:rsidRPr="00AB2CC4">
              <w:rPr>
                <w:sz w:val="26"/>
                <w:szCs w:val="26"/>
              </w:rPr>
              <w:t xml:space="preserve"> 35:24:0102005</w:t>
            </w:r>
          </w:p>
          <w:p w:rsidR="00F058E2" w:rsidRPr="00F058E2" w:rsidRDefault="00AB2CC4" w:rsidP="00AB2CC4">
            <w:pPr>
              <w:pStyle w:val="ConsPlusNormal"/>
              <w:ind w:left="80"/>
              <w:rPr>
                <w:sz w:val="26"/>
                <w:szCs w:val="26"/>
              </w:rPr>
            </w:pPr>
            <w:r w:rsidRPr="00AB2CC4">
              <w:rPr>
                <w:sz w:val="26"/>
                <w:szCs w:val="26"/>
              </w:rPr>
              <w:t>Ориентировочная площадь территории, в отношении которой планируется подготовка документации по планировке территории, составляет 20 га</w:t>
            </w:r>
          </w:p>
        </w:tc>
      </w:tr>
      <w:tr w:rsidR="00F82695" w:rsidRPr="00B21282" w:rsidTr="000C119E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- установлени</w:t>
            </w:r>
            <w:r w:rsidR="00A84EF0">
              <w:rPr>
                <w:sz w:val="26"/>
                <w:szCs w:val="26"/>
              </w:rPr>
              <w:t>е</w:t>
            </w:r>
            <w:r w:rsidRPr="000C119E">
              <w:rPr>
                <w:sz w:val="26"/>
                <w:szCs w:val="26"/>
              </w:rPr>
              <w:t>, изменени</w:t>
            </w:r>
            <w:r w:rsidR="00A84EF0">
              <w:rPr>
                <w:sz w:val="26"/>
                <w:szCs w:val="26"/>
              </w:rPr>
              <w:t>е</w:t>
            </w:r>
            <w:r w:rsidRPr="000C119E">
              <w:rPr>
                <w:sz w:val="26"/>
                <w:szCs w:val="26"/>
              </w:rPr>
              <w:t xml:space="preserve"> границ зон</w:t>
            </w:r>
          </w:p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планируемого размещения объектов</w:t>
            </w:r>
          </w:p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капитальн</w:t>
            </w:r>
            <w:r w:rsidR="00CB0E3E">
              <w:rPr>
                <w:sz w:val="26"/>
                <w:szCs w:val="26"/>
              </w:rPr>
              <w:t xml:space="preserve">ого строительства, связанного с </w:t>
            </w:r>
            <w:r w:rsidRPr="000C119E">
              <w:rPr>
                <w:sz w:val="26"/>
                <w:szCs w:val="26"/>
              </w:rPr>
              <w:t>увеличен</w:t>
            </w:r>
            <w:r w:rsidR="00CB0E3E">
              <w:rPr>
                <w:sz w:val="26"/>
                <w:szCs w:val="26"/>
              </w:rPr>
              <w:t xml:space="preserve">ием или уменьшением площади зон </w:t>
            </w:r>
            <w:r w:rsidRPr="000C119E">
              <w:rPr>
                <w:sz w:val="26"/>
                <w:szCs w:val="26"/>
              </w:rPr>
              <w:t>п</w:t>
            </w:r>
            <w:r w:rsidR="00CB0E3E">
              <w:rPr>
                <w:sz w:val="26"/>
                <w:szCs w:val="26"/>
              </w:rPr>
              <w:t xml:space="preserve">ланируемого размещения объектов </w:t>
            </w:r>
            <w:r w:rsidRPr="000C119E">
              <w:rPr>
                <w:sz w:val="26"/>
                <w:szCs w:val="26"/>
              </w:rPr>
              <w:t>капитальног</w:t>
            </w:r>
            <w:r w:rsidR="00CB0E3E">
              <w:rPr>
                <w:sz w:val="26"/>
                <w:szCs w:val="26"/>
              </w:rPr>
              <w:t xml:space="preserve">о строительства более чем на </w:t>
            </w:r>
            <w:r w:rsidR="00635EFB">
              <w:rPr>
                <w:sz w:val="26"/>
                <w:szCs w:val="26"/>
              </w:rPr>
              <w:br/>
            </w:r>
            <w:r w:rsidR="00CB0E3E">
              <w:rPr>
                <w:sz w:val="26"/>
                <w:szCs w:val="26"/>
              </w:rPr>
              <w:t>10</w:t>
            </w:r>
            <w:r w:rsidR="00635EFB">
              <w:rPr>
                <w:sz w:val="26"/>
                <w:szCs w:val="26"/>
              </w:rPr>
              <w:t xml:space="preserve"> </w:t>
            </w:r>
            <w:r w:rsidRPr="000C119E">
              <w:rPr>
                <w:sz w:val="26"/>
                <w:szCs w:val="26"/>
              </w:rPr>
              <w:t>процентов;</w:t>
            </w:r>
          </w:p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- изменени</w:t>
            </w:r>
            <w:r w:rsidR="00A84EF0">
              <w:rPr>
                <w:sz w:val="26"/>
                <w:szCs w:val="26"/>
              </w:rPr>
              <w:t>е</w:t>
            </w:r>
            <w:r w:rsidRPr="000C119E">
              <w:rPr>
                <w:sz w:val="26"/>
                <w:szCs w:val="26"/>
              </w:rPr>
              <w:t xml:space="preserve"> характеристик объектов</w:t>
            </w:r>
          </w:p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lastRenderedPageBreak/>
              <w:t>капитального строит</w:t>
            </w:r>
            <w:r w:rsidR="00CB0E3E">
              <w:rPr>
                <w:sz w:val="26"/>
                <w:szCs w:val="26"/>
              </w:rPr>
              <w:t xml:space="preserve">ельства (назначения, местоположения, площади объекта </w:t>
            </w:r>
            <w:r w:rsidRPr="000C119E">
              <w:rPr>
                <w:sz w:val="26"/>
                <w:szCs w:val="26"/>
              </w:rPr>
              <w:t>капитально</w:t>
            </w:r>
            <w:r w:rsidR="00CB0E3E">
              <w:rPr>
                <w:sz w:val="26"/>
                <w:szCs w:val="26"/>
              </w:rPr>
              <w:t>го строительства и др.) жилого, производственного</w:t>
            </w:r>
            <w:r w:rsidR="00743844">
              <w:rPr>
                <w:sz w:val="26"/>
                <w:szCs w:val="26"/>
              </w:rPr>
              <w:t xml:space="preserve">, </w:t>
            </w:r>
            <w:r w:rsidR="00CB0E3E">
              <w:rPr>
                <w:sz w:val="26"/>
                <w:szCs w:val="26"/>
              </w:rPr>
              <w:t xml:space="preserve">общественно-делового и иного </w:t>
            </w:r>
            <w:r w:rsidRPr="000C119E">
              <w:rPr>
                <w:sz w:val="26"/>
                <w:szCs w:val="26"/>
              </w:rPr>
              <w:t>назначения и необходимых для</w:t>
            </w:r>
          </w:p>
          <w:p w:rsidR="000C119E" w:rsidRPr="000C119E" w:rsidRDefault="000C119E" w:rsidP="0083281A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функционирования таких объектов и</w:t>
            </w:r>
          </w:p>
          <w:p w:rsidR="008B53D2" w:rsidRPr="00B21282" w:rsidRDefault="000C119E" w:rsidP="00340DEF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0C119E">
              <w:rPr>
                <w:sz w:val="26"/>
                <w:szCs w:val="26"/>
              </w:rPr>
              <w:t>обеспе</w:t>
            </w:r>
            <w:r w:rsidR="00CB0E3E">
              <w:rPr>
                <w:sz w:val="26"/>
                <w:szCs w:val="26"/>
              </w:rPr>
              <w:t xml:space="preserve">чения жизнедеятельности граждан </w:t>
            </w:r>
            <w:r w:rsidRPr="000C119E">
              <w:rPr>
                <w:sz w:val="26"/>
                <w:szCs w:val="26"/>
              </w:rPr>
              <w:t>объектов ком</w:t>
            </w:r>
            <w:r w:rsidR="00CB0E3E">
              <w:rPr>
                <w:sz w:val="26"/>
                <w:szCs w:val="26"/>
              </w:rPr>
              <w:t xml:space="preserve">мунальной, транспортной, </w:t>
            </w:r>
            <w:r w:rsidR="00743844">
              <w:rPr>
                <w:sz w:val="26"/>
                <w:szCs w:val="26"/>
              </w:rPr>
              <w:t>социальной инфраструктур</w:t>
            </w:r>
          </w:p>
        </w:tc>
      </w:tr>
      <w:tr w:rsidR="00F82695" w:rsidRPr="00B21282" w:rsidTr="00254344">
        <w:trPr>
          <w:trHeight w:val="1051"/>
        </w:trPr>
        <w:tc>
          <w:tcPr>
            <w:tcW w:w="552" w:type="dxa"/>
          </w:tcPr>
          <w:p w:rsidR="008B53D2" w:rsidRPr="00B21282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9</w:t>
            </w:r>
            <w:r w:rsidR="008B53D2" w:rsidRPr="00B21282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B21282" w:rsidRDefault="00D85C04" w:rsidP="00B21282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 </w:t>
            </w:r>
          </w:p>
          <w:p w:rsidR="00190CB9" w:rsidRPr="00B21282" w:rsidRDefault="00190CB9" w:rsidP="00190CB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Форматы электронных документов:</w:t>
            </w:r>
          </w:p>
          <w:p w:rsidR="00190CB9" w:rsidRPr="00B21282" w:rsidRDefault="00190CB9" w:rsidP="00190CB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3844">
              <w:rPr>
                <w:sz w:val="26"/>
                <w:szCs w:val="26"/>
              </w:rPr>
              <w:t xml:space="preserve"> </w:t>
            </w:r>
            <w:r w:rsidRPr="00B21282">
              <w:rPr>
                <w:sz w:val="26"/>
                <w:szCs w:val="26"/>
              </w:rPr>
              <w:t>текстовые материалы, расчеты, графики - в форматах, совместимых с Microsoft Office (.doc, xls, pdf);</w:t>
            </w:r>
          </w:p>
          <w:p w:rsidR="00190CB9" w:rsidRPr="00584BF2" w:rsidRDefault="00190CB9" w:rsidP="00743844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3844">
              <w:rPr>
                <w:sz w:val="26"/>
                <w:szCs w:val="26"/>
              </w:rPr>
              <w:t xml:space="preserve"> </w:t>
            </w:r>
            <w:r w:rsidRPr="00B21282">
              <w:rPr>
                <w:sz w:val="26"/>
                <w:szCs w:val="26"/>
              </w:rPr>
              <w:t xml:space="preserve">графические материалы (чертежи и схемы) </w:t>
            </w:r>
            <w:r w:rsidR="00743844">
              <w:rPr>
                <w:sz w:val="26"/>
                <w:szCs w:val="26"/>
              </w:rPr>
              <w:t>–</w:t>
            </w:r>
            <w:r w:rsidRPr="00B21282">
              <w:rPr>
                <w:sz w:val="26"/>
                <w:szCs w:val="26"/>
              </w:rPr>
              <w:t xml:space="preserve"> в формате </w:t>
            </w:r>
            <w:r w:rsidRPr="00584BF2">
              <w:rPr>
                <w:sz w:val="26"/>
                <w:szCs w:val="26"/>
                <w:lang w:val="en-US"/>
              </w:rPr>
              <w:t>dwg</w:t>
            </w:r>
            <w:r w:rsidR="000A3885">
              <w:rPr>
                <w:sz w:val="26"/>
                <w:szCs w:val="26"/>
              </w:rPr>
              <w:t xml:space="preserve"> </w:t>
            </w:r>
            <w:r w:rsidRPr="00584BF2">
              <w:rPr>
                <w:sz w:val="26"/>
                <w:szCs w:val="26"/>
              </w:rPr>
              <w:t>(</w:t>
            </w:r>
            <w:r w:rsidRPr="00B21282">
              <w:rPr>
                <w:sz w:val="26"/>
                <w:szCs w:val="26"/>
              </w:rPr>
              <w:t>AutoCaD</w:t>
            </w:r>
            <w:r w:rsidRPr="00584BF2">
              <w:rPr>
                <w:sz w:val="26"/>
                <w:szCs w:val="26"/>
              </w:rPr>
              <w:t>)</w:t>
            </w:r>
            <w:r w:rsidRPr="00B21282">
              <w:rPr>
                <w:sz w:val="26"/>
                <w:szCs w:val="26"/>
              </w:rPr>
              <w:t xml:space="preserve"> и в форматах pdf</w:t>
            </w:r>
            <w:r>
              <w:rPr>
                <w:sz w:val="26"/>
                <w:szCs w:val="26"/>
              </w:rPr>
              <w:t>.</w:t>
            </w:r>
          </w:p>
          <w:p w:rsidR="00190CB9" w:rsidRPr="00584BF2" w:rsidRDefault="00190CB9" w:rsidP="00190CB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Слои утверждаемой части документации по планировке территории, а именно: </w:t>
            </w:r>
          </w:p>
          <w:p w:rsidR="00190CB9" w:rsidRPr="00584BF2" w:rsidRDefault="00190CB9" w:rsidP="00190CB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граница проекта планировки, красные линии, отступы от красных линий, </w:t>
            </w:r>
          </w:p>
          <w:p w:rsidR="004C7D62" w:rsidRPr="004C7D62" w:rsidRDefault="00190CB9" w:rsidP="004C7D62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границы элементов планировочной структуры, зоны планируемого размещения ОКС, границы элементов планировочной структуры </w:t>
            </w:r>
            <w:r w:rsidR="004C7D62">
              <w:rPr>
                <w:sz w:val="26"/>
                <w:szCs w:val="26"/>
              </w:rPr>
              <w:t>и слои проекта межевания территории: г</w:t>
            </w:r>
            <w:r w:rsidR="004C7D62" w:rsidRPr="004C7D62">
              <w:rPr>
                <w:sz w:val="26"/>
                <w:szCs w:val="26"/>
              </w:rPr>
              <w:t>раница проекта межевания</w:t>
            </w:r>
            <w:r w:rsidR="004C7D62">
              <w:rPr>
                <w:sz w:val="26"/>
                <w:szCs w:val="26"/>
              </w:rPr>
              <w:t>,</w:t>
            </w:r>
          </w:p>
          <w:p w:rsidR="004C7D62" w:rsidRPr="00B21282" w:rsidRDefault="004C7D62" w:rsidP="00340DEF">
            <w:pPr>
              <w:pStyle w:val="Other0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C7D62">
              <w:rPr>
                <w:sz w:val="26"/>
                <w:szCs w:val="26"/>
              </w:rPr>
              <w:t>емельные участки для изъятия</w:t>
            </w:r>
            <w:r>
              <w:rPr>
                <w:sz w:val="26"/>
                <w:szCs w:val="26"/>
              </w:rPr>
              <w:t>,  з</w:t>
            </w:r>
            <w:r w:rsidRPr="004C7D62">
              <w:rPr>
                <w:sz w:val="26"/>
                <w:szCs w:val="26"/>
              </w:rPr>
              <w:t>емельные участки проектные</w:t>
            </w:r>
            <w:r>
              <w:rPr>
                <w:sz w:val="26"/>
                <w:szCs w:val="26"/>
              </w:rPr>
              <w:t xml:space="preserve"> </w:t>
            </w:r>
            <w:r w:rsidR="00190CB9" w:rsidRPr="00584BF2">
              <w:rPr>
                <w:sz w:val="26"/>
                <w:szCs w:val="26"/>
              </w:rPr>
              <w:t>представить в формате mif/mid и в формате «cvs» в системе координат МСК35 зона 2 (в соответствии с заданной структурой слоев)</w:t>
            </w:r>
          </w:p>
        </w:tc>
      </w:tr>
    </w:tbl>
    <w:p w:rsidR="00D85C04" w:rsidRDefault="00D85C04" w:rsidP="00254344"/>
    <w:sectPr w:rsidR="00D85C04" w:rsidSect="0025434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85" w:rsidRDefault="006A4785" w:rsidP="0048237E">
      <w:pPr>
        <w:spacing w:after="0" w:line="240" w:lineRule="auto"/>
      </w:pPr>
      <w:r>
        <w:separator/>
      </w:r>
    </w:p>
  </w:endnote>
  <w:endnote w:type="continuationSeparator" w:id="1">
    <w:p w:rsidR="006A4785" w:rsidRDefault="006A4785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85" w:rsidRDefault="006A4785" w:rsidP="0048237E">
      <w:pPr>
        <w:spacing w:after="0" w:line="240" w:lineRule="auto"/>
      </w:pPr>
      <w:r>
        <w:separator/>
      </w:r>
    </w:p>
  </w:footnote>
  <w:footnote w:type="continuationSeparator" w:id="1">
    <w:p w:rsidR="006A4785" w:rsidRDefault="006A4785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300939"/>
      <w:docPartObj>
        <w:docPartGallery w:val="Page Numbers (Top of Page)"/>
        <w:docPartUnique/>
      </w:docPartObj>
    </w:sdtPr>
    <w:sdtContent>
      <w:p w:rsidR="00254344" w:rsidRDefault="001729BC">
        <w:pPr>
          <w:pStyle w:val="a9"/>
          <w:jc w:val="center"/>
        </w:pPr>
        <w:r>
          <w:fldChar w:fldCharType="begin"/>
        </w:r>
        <w:r w:rsidR="00254344">
          <w:instrText>PAGE   \* MERGEFORMAT</w:instrText>
        </w:r>
        <w:r>
          <w:fldChar w:fldCharType="separate"/>
        </w:r>
        <w:r w:rsidR="00294313">
          <w:rPr>
            <w:noProof/>
          </w:rPr>
          <w:t>3</w:t>
        </w:r>
        <w:r>
          <w:fldChar w:fldCharType="end"/>
        </w:r>
      </w:p>
    </w:sdtContent>
  </w:sdt>
  <w:p w:rsidR="00254344" w:rsidRDefault="002543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DB"/>
    <w:rsid w:val="00027729"/>
    <w:rsid w:val="0005464F"/>
    <w:rsid w:val="000A3885"/>
    <w:rsid w:val="000B418C"/>
    <w:rsid w:val="000C119E"/>
    <w:rsid w:val="000F61D4"/>
    <w:rsid w:val="00116E6B"/>
    <w:rsid w:val="00152BAA"/>
    <w:rsid w:val="001729BC"/>
    <w:rsid w:val="00180D8B"/>
    <w:rsid w:val="00190577"/>
    <w:rsid w:val="00190CB9"/>
    <w:rsid w:val="001E4630"/>
    <w:rsid w:val="002362E7"/>
    <w:rsid w:val="002375B1"/>
    <w:rsid w:val="00253653"/>
    <w:rsid w:val="00254344"/>
    <w:rsid w:val="00294313"/>
    <w:rsid w:val="002A423B"/>
    <w:rsid w:val="002B3A6B"/>
    <w:rsid w:val="002C6B32"/>
    <w:rsid w:val="002E1D05"/>
    <w:rsid w:val="003052BC"/>
    <w:rsid w:val="00311CF8"/>
    <w:rsid w:val="003233EF"/>
    <w:rsid w:val="00331372"/>
    <w:rsid w:val="00340DEF"/>
    <w:rsid w:val="003A3A07"/>
    <w:rsid w:val="00430ADA"/>
    <w:rsid w:val="00434659"/>
    <w:rsid w:val="00456018"/>
    <w:rsid w:val="0048237E"/>
    <w:rsid w:val="004C7D62"/>
    <w:rsid w:val="00543D89"/>
    <w:rsid w:val="005C231B"/>
    <w:rsid w:val="005C3058"/>
    <w:rsid w:val="006179DF"/>
    <w:rsid w:val="0062226C"/>
    <w:rsid w:val="00635EFB"/>
    <w:rsid w:val="00643294"/>
    <w:rsid w:val="006472DB"/>
    <w:rsid w:val="006A4785"/>
    <w:rsid w:val="006C1149"/>
    <w:rsid w:val="006C6FDF"/>
    <w:rsid w:val="006D3420"/>
    <w:rsid w:val="007057B4"/>
    <w:rsid w:val="00715FE0"/>
    <w:rsid w:val="00743844"/>
    <w:rsid w:val="007522BB"/>
    <w:rsid w:val="008018BE"/>
    <w:rsid w:val="008258B0"/>
    <w:rsid w:val="0083281A"/>
    <w:rsid w:val="00864A53"/>
    <w:rsid w:val="00885E92"/>
    <w:rsid w:val="0089029E"/>
    <w:rsid w:val="008950D5"/>
    <w:rsid w:val="0089792F"/>
    <w:rsid w:val="008B53D2"/>
    <w:rsid w:val="008E70E9"/>
    <w:rsid w:val="008F5A76"/>
    <w:rsid w:val="0090028E"/>
    <w:rsid w:val="00983DDC"/>
    <w:rsid w:val="00A84EF0"/>
    <w:rsid w:val="00A91957"/>
    <w:rsid w:val="00A93563"/>
    <w:rsid w:val="00AB2CC4"/>
    <w:rsid w:val="00B03FA5"/>
    <w:rsid w:val="00B053B1"/>
    <w:rsid w:val="00B21282"/>
    <w:rsid w:val="00B47349"/>
    <w:rsid w:val="00B604E7"/>
    <w:rsid w:val="00BA64BE"/>
    <w:rsid w:val="00BE12D1"/>
    <w:rsid w:val="00BE20DE"/>
    <w:rsid w:val="00C16E58"/>
    <w:rsid w:val="00C227E5"/>
    <w:rsid w:val="00C24875"/>
    <w:rsid w:val="00C46C03"/>
    <w:rsid w:val="00C63D73"/>
    <w:rsid w:val="00C939C7"/>
    <w:rsid w:val="00CB0E3E"/>
    <w:rsid w:val="00CF2FE9"/>
    <w:rsid w:val="00D001FE"/>
    <w:rsid w:val="00D209FF"/>
    <w:rsid w:val="00D85C04"/>
    <w:rsid w:val="00D85F1B"/>
    <w:rsid w:val="00DE6334"/>
    <w:rsid w:val="00E03EFD"/>
    <w:rsid w:val="00E116A6"/>
    <w:rsid w:val="00EA76A8"/>
    <w:rsid w:val="00EB2007"/>
    <w:rsid w:val="00EF6015"/>
    <w:rsid w:val="00F01019"/>
    <w:rsid w:val="00F058E2"/>
    <w:rsid w:val="00F216FC"/>
    <w:rsid w:val="00F82695"/>
    <w:rsid w:val="00F95DE2"/>
    <w:rsid w:val="00FD73DB"/>
    <w:rsid w:val="00FF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  <w:style w:type="paragraph" w:styleId="ab">
    <w:name w:val="Balloon Text"/>
    <w:basedOn w:val="a"/>
    <w:link w:val="ac"/>
    <w:uiPriority w:val="99"/>
    <w:semiHidden/>
    <w:unhideWhenUsed/>
    <w:rsid w:val="002E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  <w:style w:type="paragraph" w:styleId="ab">
    <w:name w:val="Balloon Text"/>
    <w:basedOn w:val="a"/>
    <w:link w:val="ac"/>
    <w:uiPriority w:val="99"/>
    <w:semiHidden/>
    <w:unhideWhenUsed/>
    <w:rsid w:val="002E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Leushina_NB</cp:lastModifiedBy>
  <cp:revision>5</cp:revision>
  <cp:lastPrinted>2025-04-24T10:50:00Z</cp:lastPrinted>
  <dcterms:created xsi:type="dcterms:W3CDTF">2025-04-30T12:35:00Z</dcterms:created>
  <dcterms:modified xsi:type="dcterms:W3CDTF">2025-05-07T12:25:00Z</dcterms:modified>
</cp:coreProperties>
</file>