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A9" w:rsidRPr="009F3906" w:rsidRDefault="00185DA9" w:rsidP="00185DA9">
      <w:pPr>
        <w:jc w:val="right"/>
        <w:rPr>
          <w:sz w:val="26"/>
          <w:szCs w:val="26"/>
        </w:rPr>
      </w:pPr>
      <w:bookmarkStart w:id="0" w:name="_GoBack"/>
      <w:bookmarkEnd w:id="0"/>
    </w:p>
    <w:p w:rsidR="00185DA9" w:rsidRDefault="000C1BA8" w:rsidP="000C1BA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</w:t>
      </w:r>
      <w:r w:rsidR="00185DA9">
        <w:rPr>
          <w:sz w:val="26"/>
          <w:szCs w:val="26"/>
        </w:rPr>
        <w:t>Приложение № 11</w:t>
      </w:r>
    </w:p>
    <w:p w:rsidR="00185DA9" w:rsidRDefault="000C1BA8" w:rsidP="000C1BA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</w:t>
      </w:r>
      <w:r w:rsidR="00185DA9">
        <w:rPr>
          <w:sz w:val="26"/>
          <w:szCs w:val="26"/>
        </w:rPr>
        <w:t>к постановлению</w:t>
      </w:r>
    </w:p>
    <w:p w:rsidR="00185DA9" w:rsidRDefault="00185DA9" w:rsidP="00185DA9">
      <w:pPr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города Вологды</w:t>
      </w:r>
    </w:p>
    <w:p w:rsidR="00185DA9" w:rsidRDefault="00185DA9" w:rsidP="00185DA9">
      <w:pPr>
        <w:jc w:val="right"/>
        <w:rPr>
          <w:sz w:val="26"/>
          <w:szCs w:val="26"/>
        </w:rPr>
      </w:pPr>
      <w:r>
        <w:rPr>
          <w:sz w:val="26"/>
          <w:szCs w:val="26"/>
        </w:rPr>
        <w:t>от 10 декабря 2021 года № 1886</w:t>
      </w:r>
    </w:p>
    <w:p w:rsidR="001543CF" w:rsidRDefault="000C1BA8" w:rsidP="000C1BA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</w:t>
      </w:r>
      <w:proofErr w:type="gramStart"/>
      <w:r w:rsidR="00CA0121">
        <w:rPr>
          <w:sz w:val="26"/>
          <w:szCs w:val="26"/>
        </w:rPr>
        <w:t>(в</w:t>
      </w:r>
      <w:r>
        <w:rPr>
          <w:sz w:val="26"/>
          <w:szCs w:val="26"/>
        </w:rPr>
        <w:t xml:space="preserve"> </w:t>
      </w:r>
      <w:r w:rsidR="001543CF">
        <w:rPr>
          <w:sz w:val="26"/>
          <w:szCs w:val="26"/>
        </w:rPr>
        <w:t xml:space="preserve">редакции постановления </w:t>
      </w:r>
      <w:proofErr w:type="gramEnd"/>
    </w:p>
    <w:p w:rsidR="001543CF" w:rsidRDefault="001543CF" w:rsidP="00185DA9">
      <w:pPr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города Вологды</w:t>
      </w:r>
    </w:p>
    <w:p w:rsidR="00185DA9" w:rsidRDefault="00961C14" w:rsidP="00961C14">
      <w:pPr>
        <w:ind w:left="6372" w:firstLine="708"/>
        <w:rPr>
          <w:sz w:val="26"/>
          <w:szCs w:val="26"/>
        </w:rPr>
      </w:pPr>
      <w:r>
        <w:rPr>
          <w:sz w:val="26"/>
          <w:szCs w:val="26"/>
        </w:rPr>
        <w:t xml:space="preserve">   о</w:t>
      </w:r>
      <w:r w:rsidR="001543CF">
        <w:rPr>
          <w:sz w:val="26"/>
          <w:szCs w:val="26"/>
        </w:rPr>
        <w:t>т</w:t>
      </w:r>
      <w:r>
        <w:rPr>
          <w:sz w:val="26"/>
          <w:szCs w:val="26"/>
        </w:rPr>
        <w:t xml:space="preserve"> 21.03.2025 </w:t>
      </w:r>
      <w:r w:rsidR="001543CF">
        <w:rPr>
          <w:sz w:val="26"/>
          <w:szCs w:val="26"/>
        </w:rPr>
        <w:t>№</w:t>
      </w:r>
      <w:r>
        <w:rPr>
          <w:sz w:val="26"/>
          <w:szCs w:val="26"/>
        </w:rPr>
        <w:t xml:space="preserve"> 374</w:t>
      </w:r>
      <w:r w:rsidR="00CA0121">
        <w:rPr>
          <w:sz w:val="26"/>
          <w:szCs w:val="26"/>
        </w:rPr>
        <w:t>)</w:t>
      </w:r>
    </w:p>
    <w:p w:rsidR="00185DA9" w:rsidRDefault="00185DA9" w:rsidP="00185DA9">
      <w:pPr>
        <w:jc w:val="right"/>
        <w:rPr>
          <w:sz w:val="26"/>
          <w:szCs w:val="26"/>
        </w:rPr>
      </w:pPr>
    </w:p>
    <w:p w:rsidR="00185DA9" w:rsidRDefault="00185DA9" w:rsidP="00185DA9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185DA9" w:rsidRDefault="00185DA9" w:rsidP="00185DA9">
      <w:pPr>
        <w:shd w:val="clear" w:color="auto" w:fill="FFFFFF"/>
        <w:spacing w:line="230" w:lineRule="exact"/>
        <w:ind w:right="102"/>
        <w:jc w:val="center"/>
        <w:rPr>
          <w:b/>
          <w:bCs/>
          <w:sz w:val="22"/>
          <w:szCs w:val="22"/>
        </w:rPr>
      </w:pPr>
    </w:p>
    <w:p w:rsidR="00185DA9" w:rsidRDefault="00185DA9" w:rsidP="00185DA9">
      <w:pPr>
        <w:shd w:val="clear" w:color="auto" w:fill="FFFFFF"/>
        <w:spacing w:line="230" w:lineRule="exact"/>
        <w:ind w:right="102"/>
        <w:jc w:val="center"/>
        <w:rPr>
          <w:b/>
          <w:bCs/>
          <w:sz w:val="22"/>
          <w:szCs w:val="22"/>
        </w:rPr>
      </w:pPr>
    </w:p>
    <w:p w:rsidR="00185DA9" w:rsidRPr="00E93BE6" w:rsidRDefault="00185DA9" w:rsidP="00185DA9">
      <w:pPr>
        <w:shd w:val="clear" w:color="auto" w:fill="FFFFFF"/>
        <w:spacing w:line="230" w:lineRule="exact"/>
        <w:ind w:right="10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ДЕПАРТАМЕНТ</w:t>
      </w:r>
      <w:r w:rsidR="00F04769">
        <w:rPr>
          <w:b/>
          <w:bCs/>
          <w:sz w:val="22"/>
          <w:szCs w:val="22"/>
        </w:rPr>
        <w:t xml:space="preserve"> ЖИЛИЩНО-КОММУНАЛЬНОГО ХОЗЯЙСТВА И ЭКОЛОГИИ</w:t>
      </w:r>
    </w:p>
    <w:p w:rsidR="00185DA9" w:rsidRPr="00E93BE6" w:rsidRDefault="00185DA9" w:rsidP="00185DA9">
      <w:pPr>
        <w:shd w:val="clear" w:color="auto" w:fill="FFFFFF"/>
        <w:spacing w:line="230" w:lineRule="exact"/>
        <w:ind w:right="102"/>
        <w:jc w:val="center"/>
        <w:rPr>
          <w:sz w:val="28"/>
          <w:szCs w:val="28"/>
        </w:rPr>
      </w:pPr>
      <w:r w:rsidRPr="00E93BE6">
        <w:rPr>
          <w:b/>
          <w:bCs/>
          <w:sz w:val="22"/>
          <w:szCs w:val="22"/>
        </w:rPr>
        <w:t>АДМИНИСТРАЦИИ ГОРОДА ВОЛОГДЫ</w:t>
      </w:r>
    </w:p>
    <w:p w:rsidR="00185DA9" w:rsidRDefault="00185DA9" w:rsidP="00185DA9">
      <w:pPr>
        <w:shd w:val="clear" w:color="auto" w:fill="FFFFFF"/>
        <w:tabs>
          <w:tab w:val="left" w:pos="2736"/>
          <w:tab w:val="left" w:leader="underscore" w:pos="8453"/>
          <w:tab w:val="left" w:pos="10920"/>
        </w:tabs>
        <w:spacing w:before="86"/>
        <w:jc w:val="center"/>
        <w:rPr>
          <w:b/>
          <w:bCs/>
          <w:spacing w:val="-24"/>
          <w:sz w:val="10"/>
          <w:szCs w:val="10"/>
        </w:rPr>
      </w:pPr>
    </w:p>
    <w:p w:rsidR="00185DA9" w:rsidRPr="00433F52" w:rsidRDefault="00185DA9" w:rsidP="00185DA9">
      <w:pPr>
        <w:shd w:val="clear" w:color="auto" w:fill="FFFFFF"/>
        <w:tabs>
          <w:tab w:val="left" w:pos="2736"/>
          <w:tab w:val="left" w:leader="underscore" w:pos="8453"/>
          <w:tab w:val="left" w:pos="10920"/>
        </w:tabs>
        <w:spacing w:before="86"/>
        <w:jc w:val="center"/>
        <w:rPr>
          <w:b/>
          <w:bCs/>
          <w:spacing w:val="-24"/>
          <w:sz w:val="10"/>
          <w:szCs w:val="10"/>
        </w:rPr>
      </w:pPr>
    </w:p>
    <w:p w:rsidR="00185DA9" w:rsidRPr="00E9113A" w:rsidRDefault="00185DA9" w:rsidP="00185DA9">
      <w:pPr>
        <w:shd w:val="clear" w:color="auto" w:fill="FFFFFF"/>
        <w:tabs>
          <w:tab w:val="left" w:pos="2736"/>
          <w:tab w:val="left" w:leader="underscore" w:pos="8453"/>
          <w:tab w:val="left" w:pos="10920"/>
        </w:tabs>
        <w:jc w:val="center"/>
        <w:rPr>
          <w:b/>
          <w:bCs/>
          <w:caps/>
          <w:spacing w:val="-24"/>
          <w:sz w:val="26"/>
          <w:szCs w:val="26"/>
        </w:rPr>
      </w:pPr>
      <w:r w:rsidRPr="00E9113A">
        <w:rPr>
          <w:b/>
          <w:bCs/>
          <w:caps/>
          <w:spacing w:val="-24"/>
          <w:sz w:val="26"/>
          <w:szCs w:val="26"/>
        </w:rPr>
        <w:t>УВ</w:t>
      </w:r>
      <w:r w:rsidR="00E9113A">
        <w:rPr>
          <w:b/>
          <w:bCs/>
          <w:caps/>
          <w:spacing w:val="-24"/>
          <w:sz w:val="26"/>
          <w:szCs w:val="26"/>
        </w:rPr>
        <w:t>е</w:t>
      </w:r>
      <w:r w:rsidRPr="00E9113A">
        <w:rPr>
          <w:b/>
          <w:bCs/>
          <w:caps/>
          <w:spacing w:val="-24"/>
          <w:sz w:val="26"/>
          <w:szCs w:val="26"/>
        </w:rPr>
        <w:t>ДОМЛЕНИЕ</w:t>
      </w:r>
    </w:p>
    <w:p w:rsidR="00185DA9" w:rsidRDefault="00185DA9" w:rsidP="00185DA9">
      <w:pPr>
        <w:shd w:val="clear" w:color="auto" w:fill="FFFFFF"/>
        <w:tabs>
          <w:tab w:val="left" w:pos="2736"/>
          <w:tab w:val="left" w:leader="underscore" w:pos="8453"/>
          <w:tab w:val="left" w:pos="10920"/>
        </w:tabs>
        <w:jc w:val="center"/>
        <w:rPr>
          <w:sz w:val="26"/>
          <w:szCs w:val="26"/>
        </w:rPr>
      </w:pPr>
      <w:r w:rsidRPr="009C0F27">
        <w:rPr>
          <w:sz w:val="26"/>
          <w:szCs w:val="26"/>
        </w:rPr>
        <w:t xml:space="preserve">о </w:t>
      </w:r>
      <w:r>
        <w:rPr>
          <w:sz w:val="26"/>
          <w:szCs w:val="26"/>
        </w:rPr>
        <w:t>проведении профилактического визита</w:t>
      </w:r>
    </w:p>
    <w:p w:rsidR="00185DA9" w:rsidRDefault="00185DA9" w:rsidP="00185DA9">
      <w:pPr>
        <w:shd w:val="clear" w:color="auto" w:fill="FFFFFF"/>
        <w:tabs>
          <w:tab w:val="left" w:pos="2736"/>
          <w:tab w:val="left" w:leader="underscore" w:pos="8453"/>
          <w:tab w:val="left" w:pos="10920"/>
        </w:tabs>
        <w:jc w:val="center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185DA9" w:rsidRPr="009C0F27" w:rsidTr="007D2962">
        <w:tc>
          <w:tcPr>
            <w:tcW w:w="4535" w:type="dxa"/>
          </w:tcPr>
          <w:p w:rsidR="00185DA9" w:rsidRPr="009C0F27" w:rsidRDefault="00185DA9" w:rsidP="007D2962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9C0F27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»</w:t>
            </w:r>
            <w:r w:rsidRPr="009C0F27">
              <w:rPr>
                <w:sz w:val="26"/>
                <w:szCs w:val="26"/>
              </w:rPr>
              <w:t xml:space="preserve"> ___________ 20__ г.</w:t>
            </w:r>
          </w:p>
        </w:tc>
        <w:tc>
          <w:tcPr>
            <w:tcW w:w="4536" w:type="dxa"/>
          </w:tcPr>
          <w:p w:rsidR="00185DA9" w:rsidRPr="009C0F27" w:rsidRDefault="00185DA9" w:rsidP="007D2962">
            <w:pPr>
              <w:widowControl/>
              <w:jc w:val="right"/>
              <w:rPr>
                <w:sz w:val="26"/>
                <w:szCs w:val="26"/>
              </w:rPr>
            </w:pPr>
          </w:p>
        </w:tc>
      </w:tr>
    </w:tbl>
    <w:p w:rsidR="00185DA9" w:rsidRPr="009C0F27" w:rsidRDefault="00185DA9" w:rsidP="00185DA9">
      <w:pPr>
        <w:widowControl/>
        <w:jc w:val="both"/>
        <w:outlineLvl w:val="0"/>
        <w:rPr>
          <w:sz w:val="26"/>
          <w:szCs w:val="26"/>
        </w:rPr>
      </w:pPr>
    </w:p>
    <w:p w:rsidR="00185DA9" w:rsidRPr="004E7458" w:rsidRDefault="00185DA9" w:rsidP="00185DA9">
      <w:pPr>
        <w:widowControl/>
        <w:ind w:firstLine="709"/>
        <w:jc w:val="both"/>
        <w:rPr>
          <w:sz w:val="26"/>
          <w:szCs w:val="26"/>
        </w:rPr>
      </w:pPr>
      <w:r w:rsidRPr="004E7458">
        <w:rPr>
          <w:sz w:val="26"/>
          <w:szCs w:val="26"/>
        </w:rPr>
        <w:t xml:space="preserve">В </w:t>
      </w:r>
      <w:r>
        <w:rPr>
          <w:sz w:val="26"/>
          <w:szCs w:val="26"/>
        </w:rPr>
        <w:t>соответствии с решением о проведении профилактического визита ___________________________________________________________</w:t>
      </w:r>
      <w:r w:rsidRPr="004E7458">
        <w:rPr>
          <w:sz w:val="26"/>
          <w:szCs w:val="26"/>
        </w:rPr>
        <w:t>_________________</w:t>
      </w:r>
    </w:p>
    <w:p w:rsidR="00185DA9" w:rsidRDefault="00185DA9" w:rsidP="00185DA9">
      <w:pPr>
        <w:widowControl/>
        <w:jc w:val="center"/>
        <w:rPr>
          <w:i/>
        </w:rPr>
      </w:pPr>
      <w:r w:rsidRPr="004E7458">
        <w:rPr>
          <w:i/>
        </w:rPr>
        <w:t>(реквизиты решения</w:t>
      </w:r>
      <w:r>
        <w:rPr>
          <w:i/>
        </w:rPr>
        <w:t xml:space="preserve"> о проведении профилактического визита)</w:t>
      </w:r>
    </w:p>
    <w:p w:rsidR="00185DA9" w:rsidRPr="004E7458" w:rsidRDefault="00185DA9" w:rsidP="00185DA9">
      <w:pPr>
        <w:widowControl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период с «__» ________ 20__ года __ часов __ минут по «__» _______ 20__ года __ часов __ минут </w:t>
      </w:r>
      <w:r w:rsidRPr="004E7458">
        <w:rPr>
          <w:sz w:val="26"/>
          <w:szCs w:val="26"/>
        </w:rPr>
        <w:t>в отношении _______________________________</w:t>
      </w:r>
      <w:r>
        <w:rPr>
          <w:sz w:val="26"/>
          <w:szCs w:val="26"/>
        </w:rPr>
        <w:t>___________________________</w:t>
      </w:r>
    </w:p>
    <w:p w:rsidR="00185DA9" w:rsidRPr="00E9113A" w:rsidRDefault="00D25EC8" w:rsidP="0087125B">
      <w:pPr>
        <w:widowControl/>
        <w:tabs>
          <w:tab w:val="left" w:pos="6105"/>
        </w:tabs>
        <w:jc w:val="right"/>
      </w:pPr>
      <w:r w:rsidRPr="0087125B">
        <w:t xml:space="preserve">                                </w:t>
      </w:r>
      <w:r w:rsidR="00185DA9" w:rsidRPr="0087125B">
        <w:t>(фамилия, имя</w:t>
      </w:r>
      <w:r w:rsidR="00185DA9" w:rsidRPr="00E9113A">
        <w:t>, отчество (при наличии) гражданина или наименование организации, их ИНН/ОГРН)</w:t>
      </w:r>
    </w:p>
    <w:p w:rsidR="00185DA9" w:rsidRDefault="00185DA9" w:rsidP="00185DA9">
      <w:pPr>
        <w:widowControl/>
        <w:tabs>
          <w:tab w:val="left" w:pos="6105"/>
        </w:tabs>
        <w:jc w:val="center"/>
        <w:rPr>
          <w:i/>
        </w:rPr>
      </w:pPr>
    </w:p>
    <w:p w:rsidR="007F699A" w:rsidRDefault="00185DA9" w:rsidP="007F699A">
      <w:pPr>
        <w:widowControl/>
        <w:tabs>
          <w:tab w:val="left" w:pos="6105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Pr="00185DA9">
        <w:rPr>
          <w:sz w:val="26"/>
          <w:szCs w:val="26"/>
        </w:rPr>
        <w:t>удет проведен профилактический визит в форме</w:t>
      </w:r>
      <w:r>
        <w:rPr>
          <w:sz w:val="26"/>
          <w:szCs w:val="26"/>
        </w:rPr>
        <w:t xml:space="preserve"> (выбрать нужное):</w:t>
      </w:r>
    </w:p>
    <w:p w:rsidR="00C52206" w:rsidRDefault="00185DA9" w:rsidP="007F699A">
      <w:pPr>
        <w:widowControl/>
        <w:tabs>
          <w:tab w:val="left" w:pos="6105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профилактической беседы </w:t>
      </w:r>
      <w:r w:rsidR="00C52206">
        <w:rPr>
          <w:sz w:val="26"/>
          <w:szCs w:val="26"/>
        </w:rPr>
        <w:t>по месту осуществления деятельности контролируемого лица: _________________________________________________________________________</w:t>
      </w:r>
    </w:p>
    <w:p w:rsidR="00C52206" w:rsidRPr="00E9113A" w:rsidRDefault="00C52206" w:rsidP="00C52206">
      <w:pPr>
        <w:widowControl/>
        <w:spacing w:line="360" w:lineRule="auto"/>
        <w:jc w:val="center"/>
        <w:rPr>
          <w:i/>
        </w:rPr>
      </w:pPr>
      <w:r w:rsidRPr="00E9113A">
        <w:rPr>
          <w:i/>
        </w:rPr>
        <w:t>(адрес места осуществления деятельности контролируемым лицом)</w:t>
      </w:r>
    </w:p>
    <w:p w:rsidR="00185DA9" w:rsidRDefault="00C52206" w:rsidP="007F699A">
      <w:pPr>
        <w:widowControl/>
        <w:tabs>
          <w:tab w:val="left" w:pos="610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путем использования видеоконференцсвязи ___________________________________</w:t>
      </w:r>
    </w:p>
    <w:p w:rsidR="00C52206" w:rsidRPr="00E9113A" w:rsidRDefault="00C52206" w:rsidP="00C52206">
      <w:pPr>
        <w:widowControl/>
        <w:tabs>
          <w:tab w:val="left" w:pos="6105"/>
        </w:tabs>
        <w:jc w:val="center"/>
        <w:rPr>
          <w:i/>
        </w:rPr>
      </w:pPr>
      <w:r w:rsidRPr="00E9113A">
        <w:rPr>
          <w:i/>
        </w:rPr>
        <w:t xml:space="preserve">  (ссылка на подключение к видеоконференции)</w:t>
      </w:r>
    </w:p>
    <w:p w:rsidR="00185DA9" w:rsidRPr="00E9113A" w:rsidRDefault="00185DA9" w:rsidP="00185DA9">
      <w:pPr>
        <w:widowControl/>
        <w:tabs>
          <w:tab w:val="left" w:pos="6105"/>
        </w:tabs>
        <w:jc w:val="center"/>
        <w:rPr>
          <w:i/>
        </w:rPr>
      </w:pPr>
    </w:p>
    <w:p w:rsidR="00185DA9" w:rsidRDefault="00C52206" w:rsidP="00C52206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Профилактический визит проводится в рамках ________________________________</w:t>
      </w:r>
    </w:p>
    <w:p w:rsidR="00C52206" w:rsidRPr="00E9113A" w:rsidRDefault="00C52206" w:rsidP="00C52206">
      <w:pPr>
        <w:widowControl/>
        <w:ind w:firstLine="709"/>
        <w:jc w:val="center"/>
        <w:rPr>
          <w:i/>
        </w:rPr>
      </w:pPr>
      <w:r w:rsidRPr="00E9113A">
        <w:rPr>
          <w:i/>
        </w:rPr>
        <w:t xml:space="preserve">                                                                                                      (вид контроля)</w:t>
      </w:r>
    </w:p>
    <w:p w:rsidR="005E318E" w:rsidRDefault="00C52206" w:rsidP="00C52206">
      <w:pPr>
        <w:widowControl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52 </w:t>
      </w:r>
      <w:r w:rsidRPr="00C52206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C52206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C52206">
        <w:rPr>
          <w:sz w:val="26"/>
          <w:szCs w:val="26"/>
        </w:rPr>
        <w:t xml:space="preserve"> от 31</w:t>
      </w:r>
      <w:r>
        <w:rPr>
          <w:sz w:val="26"/>
          <w:szCs w:val="26"/>
        </w:rPr>
        <w:t xml:space="preserve"> июля </w:t>
      </w:r>
      <w:r w:rsidRPr="00C52206">
        <w:rPr>
          <w:sz w:val="26"/>
          <w:szCs w:val="26"/>
        </w:rPr>
        <w:t>2020</w:t>
      </w:r>
      <w:r>
        <w:rPr>
          <w:sz w:val="26"/>
          <w:szCs w:val="26"/>
        </w:rPr>
        <w:t xml:space="preserve"> года</w:t>
      </w:r>
      <w:r w:rsidR="00F04769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C52206">
        <w:rPr>
          <w:sz w:val="26"/>
          <w:szCs w:val="26"/>
        </w:rPr>
        <w:t xml:space="preserve"> 248-ФЗ</w:t>
      </w:r>
      <w:r>
        <w:rPr>
          <w:sz w:val="26"/>
          <w:szCs w:val="26"/>
        </w:rPr>
        <w:t xml:space="preserve"> «</w:t>
      </w:r>
      <w:r w:rsidRPr="00C52206">
        <w:rPr>
          <w:sz w:val="26"/>
          <w:szCs w:val="26"/>
        </w:rPr>
        <w:t xml:space="preserve">О государственном контроле (надзоре) и муниципальном контроле в Российской </w:t>
      </w:r>
      <w:r>
        <w:rPr>
          <w:sz w:val="26"/>
          <w:szCs w:val="26"/>
        </w:rPr>
        <w:t xml:space="preserve">Федерации» </w:t>
      </w:r>
      <w:r w:rsidR="007F699A">
        <w:rPr>
          <w:sz w:val="26"/>
          <w:szCs w:val="26"/>
        </w:rPr>
        <w:t xml:space="preserve">(с последующими изменениями) </w:t>
      </w:r>
      <w:r>
        <w:rPr>
          <w:sz w:val="26"/>
          <w:szCs w:val="26"/>
        </w:rPr>
        <w:t xml:space="preserve">(далее – Федеральный закон № 248-ФЗ) и </w:t>
      </w:r>
      <w:r w:rsidR="005E318E">
        <w:rPr>
          <w:sz w:val="26"/>
          <w:szCs w:val="26"/>
        </w:rPr>
        <w:t>_____________.</w:t>
      </w:r>
    </w:p>
    <w:p w:rsidR="005E318E" w:rsidRPr="00570F60" w:rsidRDefault="005E318E" w:rsidP="00C52206">
      <w:pPr>
        <w:widowControl/>
        <w:spacing w:line="360" w:lineRule="auto"/>
        <w:jc w:val="both"/>
        <w:rPr>
          <w:i/>
        </w:rPr>
      </w:pPr>
      <w:r w:rsidRPr="00570F60">
        <w:rPr>
          <w:i/>
        </w:rPr>
        <w:t xml:space="preserve">                                                                                            (указывается пункт соответствующего положения о контроле)</w:t>
      </w:r>
    </w:p>
    <w:p w:rsidR="00C52206" w:rsidRPr="00C52206" w:rsidRDefault="000F008F" w:rsidP="006518FA">
      <w:pPr>
        <w:widowControl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частью 6 статьи 52.2 Федерального закона № 248-ФЗ к</w:t>
      </w:r>
      <w:r w:rsidRPr="009A6FD5">
        <w:rPr>
          <w:sz w:val="26"/>
          <w:szCs w:val="26"/>
        </w:rPr>
        <w:t>онтролируемое лицо вправе отозвать заявление либо направить отказ от проведения профилактического визита</w:t>
      </w:r>
      <w:r>
        <w:rPr>
          <w:sz w:val="26"/>
          <w:szCs w:val="26"/>
        </w:rPr>
        <w:t xml:space="preserve"> по инициативе контролируемого лица</w:t>
      </w:r>
      <w:r w:rsidRPr="009A6FD5">
        <w:rPr>
          <w:sz w:val="26"/>
          <w:szCs w:val="26"/>
        </w:rPr>
        <w:t xml:space="preserve">, уведомив об этом контрольный (надзорный) орган не </w:t>
      </w:r>
      <w:proofErr w:type="gramStart"/>
      <w:r w:rsidRPr="009A6FD5">
        <w:rPr>
          <w:sz w:val="26"/>
          <w:szCs w:val="26"/>
        </w:rPr>
        <w:t>позднее</w:t>
      </w:r>
      <w:proofErr w:type="gramEnd"/>
      <w:r w:rsidRPr="009A6FD5">
        <w:rPr>
          <w:sz w:val="26"/>
          <w:szCs w:val="26"/>
        </w:rPr>
        <w:t xml:space="preserve"> чем за пять рабочих дней до даты его проведения.</w:t>
      </w:r>
    </w:p>
    <w:p w:rsidR="00C52206" w:rsidRDefault="00C52206" w:rsidP="006518FA">
      <w:pPr>
        <w:widowControl/>
        <w:spacing w:line="360" w:lineRule="auto"/>
        <w:ind w:firstLine="709"/>
        <w:jc w:val="both"/>
        <w:rPr>
          <w:sz w:val="26"/>
          <w:szCs w:val="26"/>
        </w:rPr>
      </w:pPr>
      <w:r w:rsidRPr="00C52206">
        <w:rPr>
          <w:sz w:val="26"/>
          <w:szCs w:val="26"/>
        </w:rPr>
        <w:lastRenderedPageBreak/>
        <w:t xml:space="preserve">Уведомление об отказе от проведения </w:t>
      </w:r>
      <w:r w:rsidR="000F008F">
        <w:rPr>
          <w:sz w:val="26"/>
          <w:szCs w:val="26"/>
        </w:rPr>
        <w:t>профилактического визита по инициативе контролируемого лица</w:t>
      </w:r>
      <w:r w:rsidR="000F008F" w:rsidRPr="00C52206">
        <w:rPr>
          <w:sz w:val="26"/>
          <w:szCs w:val="26"/>
        </w:rPr>
        <w:t xml:space="preserve"> </w:t>
      </w:r>
      <w:r w:rsidRPr="00C52206">
        <w:rPr>
          <w:sz w:val="26"/>
          <w:szCs w:val="26"/>
        </w:rPr>
        <w:t xml:space="preserve">необходимо направить </w:t>
      </w:r>
      <w:r w:rsidR="006518FA">
        <w:rPr>
          <w:sz w:val="26"/>
          <w:szCs w:val="26"/>
        </w:rPr>
        <w:t xml:space="preserve">в письменной форме </w:t>
      </w:r>
      <w:r w:rsidRPr="00C52206">
        <w:rPr>
          <w:sz w:val="26"/>
          <w:szCs w:val="26"/>
        </w:rPr>
        <w:t>по адресу:</w:t>
      </w:r>
      <w:r w:rsidR="000F008F">
        <w:rPr>
          <w:sz w:val="26"/>
          <w:szCs w:val="26"/>
        </w:rPr>
        <w:t xml:space="preserve"> __________________________________________________________________________</w:t>
      </w:r>
    </w:p>
    <w:p w:rsidR="006518FA" w:rsidRPr="00E9113A" w:rsidRDefault="006518FA" w:rsidP="000F008F">
      <w:pPr>
        <w:widowControl/>
        <w:ind w:firstLine="709"/>
        <w:jc w:val="center"/>
        <w:rPr>
          <w:i/>
        </w:rPr>
      </w:pPr>
      <w:r w:rsidRPr="00E9113A">
        <w:rPr>
          <w:i/>
        </w:rPr>
        <w:t>(почтовый адрес либо электронная почта контрольного органа</w:t>
      </w:r>
      <w:r w:rsidR="005E318E" w:rsidRPr="00E9113A">
        <w:rPr>
          <w:i/>
        </w:rPr>
        <w:t>)</w:t>
      </w:r>
    </w:p>
    <w:p w:rsidR="00C52206" w:rsidRPr="00C52206" w:rsidRDefault="00C52206" w:rsidP="00C52206">
      <w:pPr>
        <w:widowControl/>
        <w:jc w:val="both"/>
        <w:rPr>
          <w:sz w:val="26"/>
          <w:szCs w:val="26"/>
        </w:rPr>
      </w:pPr>
    </w:p>
    <w:p w:rsidR="006518FA" w:rsidRDefault="006518FA" w:rsidP="006518FA">
      <w:pPr>
        <w:pStyle w:val="ConsPlusNormal"/>
        <w:ind w:firstLine="709"/>
        <w:jc w:val="both"/>
      </w:pPr>
      <w:r>
        <w:t>Приложение: копия решения о проведении профилактического визита.</w:t>
      </w:r>
    </w:p>
    <w:p w:rsidR="00185DA9" w:rsidRDefault="00185DA9" w:rsidP="00185DA9">
      <w:pPr>
        <w:widowControl/>
        <w:jc w:val="both"/>
        <w:rPr>
          <w:sz w:val="26"/>
          <w:szCs w:val="26"/>
        </w:rPr>
      </w:pPr>
    </w:p>
    <w:p w:rsidR="00185DA9" w:rsidRPr="004E7458" w:rsidRDefault="00185DA9" w:rsidP="00185DA9">
      <w:pPr>
        <w:widowControl/>
        <w:ind w:firstLine="709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2357"/>
        <w:gridCol w:w="340"/>
        <w:gridCol w:w="4107"/>
      </w:tblGrid>
      <w:tr w:rsidR="00185DA9" w:rsidRPr="009C0F27" w:rsidTr="007F699A">
        <w:tc>
          <w:tcPr>
            <w:tcW w:w="3464" w:type="dxa"/>
            <w:vMerge w:val="restart"/>
          </w:tcPr>
          <w:p w:rsidR="00185DA9" w:rsidRPr="009C0F27" w:rsidRDefault="00185DA9" w:rsidP="007D2962">
            <w:pPr>
              <w:widowControl/>
              <w:rPr>
                <w:sz w:val="26"/>
                <w:szCs w:val="26"/>
              </w:rPr>
            </w:pPr>
            <w:r w:rsidRPr="009C0F27">
              <w:rPr>
                <w:sz w:val="26"/>
                <w:szCs w:val="26"/>
              </w:rPr>
              <w:t>Подпись должностного лица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185DA9" w:rsidRPr="009C0F27" w:rsidRDefault="00185DA9" w:rsidP="007D296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185DA9" w:rsidRPr="009C0F27" w:rsidRDefault="00185DA9" w:rsidP="007D296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107" w:type="dxa"/>
            <w:tcBorders>
              <w:bottom w:val="single" w:sz="4" w:space="0" w:color="auto"/>
            </w:tcBorders>
          </w:tcPr>
          <w:p w:rsidR="00185DA9" w:rsidRPr="009C0F27" w:rsidRDefault="00185DA9" w:rsidP="007D2962">
            <w:pPr>
              <w:widowControl/>
              <w:rPr>
                <w:sz w:val="26"/>
                <w:szCs w:val="26"/>
              </w:rPr>
            </w:pPr>
          </w:p>
        </w:tc>
      </w:tr>
      <w:tr w:rsidR="00185DA9" w:rsidRPr="009C0F27" w:rsidTr="007F699A">
        <w:tc>
          <w:tcPr>
            <w:tcW w:w="3464" w:type="dxa"/>
            <w:vMerge/>
          </w:tcPr>
          <w:p w:rsidR="00185DA9" w:rsidRPr="009C0F27" w:rsidRDefault="00185DA9" w:rsidP="007D296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2357" w:type="dxa"/>
            <w:tcBorders>
              <w:top w:val="single" w:sz="4" w:space="0" w:color="auto"/>
            </w:tcBorders>
          </w:tcPr>
          <w:p w:rsidR="00185DA9" w:rsidRPr="00E9113A" w:rsidRDefault="00185DA9" w:rsidP="007D2962">
            <w:pPr>
              <w:widowControl/>
              <w:jc w:val="center"/>
              <w:rPr>
                <w:i/>
              </w:rPr>
            </w:pPr>
            <w:r w:rsidRPr="00E9113A">
              <w:rPr>
                <w:i/>
              </w:rPr>
              <w:t>(подпись)</w:t>
            </w:r>
          </w:p>
        </w:tc>
        <w:tc>
          <w:tcPr>
            <w:tcW w:w="340" w:type="dxa"/>
          </w:tcPr>
          <w:p w:rsidR="00185DA9" w:rsidRPr="00E9113A" w:rsidRDefault="00185DA9" w:rsidP="007D2962">
            <w:pPr>
              <w:widowControl/>
              <w:rPr>
                <w:i/>
              </w:rPr>
            </w:pPr>
          </w:p>
        </w:tc>
        <w:tc>
          <w:tcPr>
            <w:tcW w:w="4107" w:type="dxa"/>
            <w:tcBorders>
              <w:top w:val="single" w:sz="4" w:space="0" w:color="auto"/>
            </w:tcBorders>
          </w:tcPr>
          <w:p w:rsidR="00185DA9" w:rsidRPr="00E9113A" w:rsidRDefault="00185DA9" w:rsidP="007D2962">
            <w:pPr>
              <w:widowControl/>
              <w:jc w:val="center"/>
              <w:rPr>
                <w:i/>
              </w:rPr>
            </w:pPr>
            <w:r w:rsidRPr="00E9113A">
              <w:rPr>
                <w:i/>
              </w:rPr>
              <w:t>(расшифровка подписи)</w:t>
            </w:r>
          </w:p>
        </w:tc>
      </w:tr>
    </w:tbl>
    <w:p w:rsidR="00185DA9" w:rsidRPr="009C0F27" w:rsidRDefault="00185DA9" w:rsidP="00185DA9">
      <w:pPr>
        <w:widowControl/>
        <w:jc w:val="both"/>
        <w:rPr>
          <w:sz w:val="26"/>
          <w:szCs w:val="26"/>
        </w:rPr>
      </w:pPr>
    </w:p>
    <w:p w:rsidR="00185DA9" w:rsidRDefault="00185DA9" w:rsidP="00185DA9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185DA9" w:rsidRPr="0087125B" w:rsidRDefault="00185DA9" w:rsidP="0087125B">
      <w:pPr>
        <w:jc w:val="right"/>
        <w:rPr>
          <w:sz w:val="26"/>
          <w:szCs w:val="26"/>
        </w:rPr>
      </w:pPr>
      <w:r w:rsidRPr="00E9113A">
        <w:rPr>
          <w:i/>
        </w:rPr>
        <w:t xml:space="preserve">(отметка о предъявлении (направлении) </w:t>
      </w:r>
      <w:r w:rsidR="006518FA" w:rsidRPr="00E9113A">
        <w:rPr>
          <w:i/>
        </w:rPr>
        <w:t>уведомления)</w:t>
      </w:r>
      <w:r w:rsidRPr="007F699A">
        <w:t xml:space="preserve"> </w:t>
      </w:r>
      <w:r w:rsidR="00D25EC8">
        <w:t xml:space="preserve">       </w:t>
      </w:r>
      <w:r w:rsidR="0087125B">
        <w:t xml:space="preserve">                                 </w:t>
      </w:r>
      <w:r w:rsidRPr="0087125B">
        <w:rPr>
          <w:sz w:val="26"/>
          <w:szCs w:val="26"/>
        </w:rPr>
        <w:t>».</w:t>
      </w:r>
    </w:p>
    <w:p w:rsidR="00185DA9" w:rsidRDefault="00185DA9" w:rsidP="00185DA9">
      <w:pPr>
        <w:rPr>
          <w:sz w:val="26"/>
          <w:szCs w:val="26"/>
        </w:rPr>
      </w:pPr>
    </w:p>
    <w:p w:rsidR="00185DA9" w:rsidRDefault="00185DA9" w:rsidP="00185DA9">
      <w:pPr>
        <w:rPr>
          <w:sz w:val="26"/>
          <w:szCs w:val="26"/>
        </w:rPr>
      </w:pPr>
    </w:p>
    <w:p w:rsidR="00185DA9" w:rsidRDefault="00185DA9" w:rsidP="00185DA9">
      <w:pPr>
        <w:rPr>
          <w:sz w:val="26"/>
          <w:szCs w:val="26"/>
        </w:rPr>
      </w:pPr>
    </w:p>
    <w:p w:rsidR="00185DA9" w:rsidRDefault="00185DA9" w:rsidP="00185DA9">
      <w:pPr>
        <w:rPr>
          <w:sz w:val="26"/>
          <w:szCs w:val="26"/>
        </w:rPr>
      </w:pPr>
    </w:p>
    <w:p w:rsidR="00D64106" w:rsidRDefault="00D64106"/>
    <w:sectPr w:rsidR="00D64106" w:rsidSect="00207A7D">
      <w:headerReference w:type="default" r:id="rId8"/>
      <w:pgSz w:w="11907" w:h="16840" w:code="9"/>
      <w:pgMar w:top="709" w:right="567" w:bottom="1134" w:left="1134" w:header="397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5E0" w:rsidRDefault="003655E0" w:rsidP="007563A7">
      <w:r>
        <w:separator/>
      </w:r>
    </w:p>
  </w:endnote>
  <w:endnote w:type="continuationSeparator" w:id="0">
    <w:p w:rsidR="003655E0" w:rsidRDefault="003655E0" w:rsidP="0075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5E0" w:rsidRDefault="003655E0" w:rsidP="007563A7">
      <w:r>
        <w:separator/>
      </w:r>
    </w:p>
  </w:footnote>
  <w:footnote w:type="continuationSeparator" w:id="0">
    <w:p w:rsidR="003655E0" w:rsidRDefault="003655E0" w:rsidP="00756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00099"/>
      <w:docPartObj>
        <w:docPartGallery w:val="Page Numbers (Top of Page)"/>
        <w:docPartUnique/>
      </w:docPartObj>
    </w:sdtPr>
    <w:sdtEndPr/>
    <w:sdtContent>
      <w:p w:rsidR="000E0865" w:rsidRDefault="00743C57">
        <w:pPr>
          <w:pStyle w:val="a4"/>
          <w:jc w:val="center"/>
        </w:pPr>
        <w:r>
          <w:fldChar w:fldCharType="begin"/>
        </w:r>
        <w:r w:rsidR="006518FA">
          <w:instrText xml:space="preserve"> PAGE   \* MERGEFORMAT </w:instrText>
        </w:r>
        <w:r>
          <w:fldChar w:fldCharType="separate"/>
        </w:r>
        <w:r w:rsidR="00FC185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DA9"/>
    <w:rsid w:val="000278C1"/>
    <w:rsid w:val="000B1785"/>
    <w:rsid w:val="000C1BA8"/>
    <w:rsid w:val="000F008F"/>
    <w:rsid w:val="001324F0"/>
    <w:rsid w:val="00146082"/>
    <w:rsid w:val="001543CF"/>
    <w:rsid w:val="00185DA9"/>
    <w:rsid w:val="0018689D"/>
    <w:rsid w:val="00197A7D"/>
    <w:rsid w:val="001B29F1"/>
    <w:rsid w:val="001D73CC"/>
    <w:rsid w:val="00287D44"/>
    <w:rsid w:val="002A335E"/>
    <w:rsid w:val="002B225B"/>
    <w:rsid w:val="002C0A10"/>
    <w:rsid w:val="003108F9"/>
    <w:rsid w:val="00317B13"/>
    <w:rsid w:val="003324ED"/>
    <w:rsid w:val="00361A33"/>
    <w:rsid w:val="003655E0"/>
    <w:rsid w:val="00411980"/>
    <w:rsid w:val="00414831"/>
    <w:rsid w:val="00453B65"/>
    <w:rsid w:val="00513ED9"/>
    <w:rsid w:val="00536292"/>
    <w:rsid w:val="00566CCC"/>
    <w:rsid w:val="00570F60"/>
    <w:rsid w:val="005E318E"/>
    <w:rsid w:val="005E3A61"/>
    <w:rsid w:val="006518FA"/>
    <w:rsid w:val="00664D75"/>
    <w:rsid w:val="00682702"/>
    <w:rsid w:val="0070392E"/>
    <w:rsid w:val="00743C57"/>
    <w:rsid w:val="007563A7"/>
    <w:rsid w:val="007928BE"/>
    <w:rsid w:val="007E1502"/>
    <w:rsid w:val="007F699A"/>
    <w:rsid w:val="00820D15"/>
    <w:rsid w:val="0087125B"/>
    <w:rsid w:val="00935810"/>
    <w:rsid w:val="00961C14"/>
    <w:rsid w:val="009A274F"/>
    <w:rsid w:val="009D53FF"/>
    <w:rsid w:val="00A677A9"/>
    <w:rsid w:val="00A96CD7"/>
    <w:rsid w:val="00BC51B3"/>
    <w:rsid w:val="00C52206"/>
    <w:rsid w:val="00C94245"/>
    <w:rsid w:val="00CA0121"/>
    <w:rsid w:val="00D25304"/>
    <w:rsid w:val="00D25EC8"/>
    <w:rsid w:val="00D64106"/>
    <w:rsid w:val="00DF01C2"/>
    <w:rsid w:val="00E07BFB"/>
    <w:rsid w:val="00E53C81"/>
    <w:rsid w:val="00E7185B"/>
    <w:rsid w:val="00E9113A"/>
    <w:rsid w:val="00EA291C"/>
    <w:rsid w:val="00EB741C"/>
    <w:rsid w:val="00EE6DFC"/>
    <w:rsid w:val="00EF37CA"/>
    <w:rsid w:val="00F04769"/>
    <w:rsid w:val="00F11678"/>
    <w:rsid w:val="00F34182"/>
    <w:rsid w:val="00FC185B"/>
    <w:rsid w:val="00FD2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85DA9"/>
    <w:pPr>
      <w:widowControl w:val="0"/>
      <w:autoSpaceDE w:val="0"/>
      <w:autoSpaceDN w:val="0"/>
      <w:adjustRightInd w:val="0"/>
    </w:pPr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customStyle="1" w:styleId="a5">
    <w:name w:val="Верхний колонтитул Знак"/>
    <w:basedOn w:val="a1"/>
    <w:link w:val="a4"/>
    <w:uiPriority w:val="99"/>
    <w:rsid w:val="00185DA9"/>
    <w:rPr>
      <w:szCs w:val="24"/>
    </w:rPr>
  </w:style>
  <w:style w:type="paragraph" w:customStyle="1" w:styleId="ConsPlusNormal">
    <w:name w:val="ConsPlusNormal"/>
    <w:rsid w:val="00185DA9"/>
    <w:pPr>
      <w:widowControl w:val="0"/>
      <w:autoSpaceDE w:val="0"/>
      <w:autoSpaceDN w:val="0"/>
    </w:pPr>
    <w:rPr>
      <w:rFonts w:eastAsiaTheme="minorEastAsia"/>
      <w:sz w:val="2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a"/>
    <w:pPr>
      <w:numPr>
        <w:numId w:val="1"/>
      </w:numPr>
    </w:pPr>
  </w:style>
  <w:style w:type="numbering" w:customStyle="1" w:styleId="a4">
    <w:name w:val="1"/>
    <w:pPr>
      <w:numPr>
        <w:numId w:val="6"/>
      </w:numPr>
    </w:pPr>
  </w:style>
  <w:style w:type="numbering" w:customStyle="1" w:styleId="a6">
    <w:name w:val="1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М.А.</dc:creator>
  <cp:lastModifiedBy>Неустроева Наталья Константиновна</cp:lastModifiedBy>
  <cp:revision>2</cp:revision>
  <dcterms:created xsi:type="dcterms:W3CDTF">2025-03-21T14:06:00Z</dcterms:created>
  <dcterms:modified xsi:type="dcterms:W3CDTF">2025-03-21T14:06:00Z</dcterms:modified>
</cp:coreProperties>
</file>