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E4" w:rsidRPr="004D1EE4" w:rsidRDefault="004D1EE4" w:rsidP="004D1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4D1E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Пояснительная записка </w:t>
      </w:r>
    </w:p>
    <w:p w:rsidR="004D1EE4" w:rsidRPr="004D1EE4" w:rsidRDefault="004D1EE4" w:rsidP="004D1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1E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проекту постановления Администрации города Вологды</w:t>
      </w:r>
    </w:p>
    <w:p w:rsidR="004D1EE4" w:rsidRPr="004D1EE4" w:rsidRDefault="004D1EE4" w:rsidP="004D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постановление</w:t>
      </w:r>
    </w:p>
    <w:p w:rsidR="004D1EE4" w:rsidRPr="004D1EE4" w:rsidRDefault="004D1EE4" w:rsidP="004D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Вологды от 17 октября 2022 года № 1696»</w:t>
      </w:r>
    </w:p>
    <w:p w:rsidR="004D1EE4" w:rsidRPr="004D1EE4" w:rsidRDefault="004D1EE4" w:rsidP="004D1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1EE4" w:rsidRPr="004D1EE4" w:rsidRDefault="004D1EE4" w:rsidP="004D1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7C78" w:rsidRPr="00ED7C78" w:rsidRDefault="00ED7C78" w:rsidP="00ED7C7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D7C78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 постановления Администрации города Вологды «О внесении изменений в постановление Администрации города Вологды от 17 октября 2022 года № 1696» разработан на основании постановления Администрации города Вологды от 11 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в связи с необходимостью заключения контрактов на услуги и приобретение товаров, не включенных в нормативные затраты.</w:t>
      </w:r>
    </w:p>
    <w:p w:rsidR="00ED7C78" w:rsidRPr="00ED7C78" w:rsidRDefault="00ED7C78" w:rsidP="00ED7C7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D7C78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Настоящим проектом предлагается внести изменения в нормативные затраты на обеспечение функций муниципального казенного учреждения «Центр цифрового развития города Вологды». Обоснования вносимых изменений и средняя цена на товары и услуги на основании полученных коммерческих предложений представлены в прилагаемой таблице.</w:t>
      </w:r>
    </w:p>
    <w:p w:rsidR="00ED7C78" w:rsidRPr="00ED7C78" w:rsidRDefault="00ED7C78" w:rsidP="00ED7C78">
      <w:pPr>
        <w:suppressAutoHyphens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D7C78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Подписание данного проекта не предусматривает внесение изменений в муниципальные правовые акты органов местного самоуправления городского округа города Вологды.</w:t>
      </w:r>
    </w:p>
    <w:p w:rsidR="00ED7C78" w:rsidRPr="00ED7C78" w:rsidRDefault="00ED7C78" w:rsidP="00ED7C78">
      <w:pPr>
        <w:suppressAutoHyphens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D7C78">
        <w:rPr>
          <w:rFonts w:ascii="Times New Roman" w:eastAsia="Times New Roman" w:hAnsi="Times New Roman" w:cs="Times New Roman"/>
          <w:sz w:val="26"/>
          <w:szCs w:val="26"/>
          <w:lang w:eastAsia="ar-SA"/>
        </w:rPr>
        <w:t>Реализация проекта не требует признания утратившими силу, изменения, отмены или принятия муниципальных правовых актов.</w:t>
      </w:r>
    </w:p>
    <w:p w:rsidR="00BE4D58" w:rsidRPr="004D1EE4" w:rsidRDefault="006367DC" w:rsidP="00ED7C7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E4D58" w:rsidRPr="004D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B5"/>
    <w:rsid w:val="0019433B"/>
    <w:rsid w:val="001A0A19"/>
    <w:rsid w:val="00463DFF"/>
    <w:rsid w:val="004D1EE4"/>
    <w:rsid w:val="004E69B5"/>
    <w:rsid w:val="006367DC"/>
    <w:rsid w:val="00B64207"/>
    <w:rsid w:val="00D16424"/>
    <w:rsid w:val="00E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Турчина Ольга Владимировна</dc:creator>
  <cp:lastModifiedBy>Цацуро Юлия Сергеевна</cp:lastModifiedBy>
  <cp:revision>2</cp:revision>
  <dcterms:created xsi:type="dcterms:W3CDTF">2025-01-27T08:50:00Z</dcterms:created>
  <dcterms:modified xsi:type="dcterms:W3CDTF">2025-01-27T08:50:00Z</dcterms:modified>
</cp:coreProperties>
</file>