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F6" w:rsidRPr="00610297" w:rsidRDefault="009A7B22" w:rsidP="009A7B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0297">
        <w:rPr>
          <w:rFonts w:ascii="Times New Roman" w:hAnsi="Times New Roman" w:cs="Times New Roman"/>
          <w:sz w:val="26"/>
          <w:szCs w:val="26"/>
        </w:rPr>
        <w:t>Информационное сообщение</w:t>
      </w:r>
    </w:p>
    <w:p w:rsidR="009A7B22" w:rsidRPr="00610297" w:rsidRDefault="009A7B22" w:rsidP="006102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0297">
        <w:rPr>
          <w:rFonts w:ascii="Times New Roman" w:hAnsi="Times New Roman" w:cs="Times New Roman"/>
          <w:sz w:val="26"/>
          <w:szCs w:val="26"/>
        </w:rPr>
        <w:t xml:space="preserve">К проекту </w:t>
      </w:r>
      <w:r w:rsidR="00610297" w:rsidRPr="00610297">
        <w:rPr>
          <w:rFonts w:ascii="Times New Roman" w:hAnsi="Times New Roman" w:cs="Times New Roman"/>
          <w:sz w:val="26"/>
          <w:szCs w:val="26"/>
        </w:rPr>
        <w:t>решения Вологодской городской Думы «О внесении изменений в решение Вологодской городской Думы от 29 декабря 2014 года № 171 «Об утверждении генерального плана городского округа города Вологды»</w:t>
      </w:r>
    </w:p>
    <w:p w:rsidR="00BC7AF2" w:rsidRPr="00610297" w:rsidRDefault="00BC7AF2" w:rsidP="009A7B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7AF2" w:rsidRPr="00BC7AF2" w:rsidRDefault="00BC7AF2" w:rsidP="00BC7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AF2">
        <w:rPr>
          <w:rFonts w:ascii="Times New Roman" w:hAnsi="Times New Roman" w:cs="Times New Roman"/>
          <w:sz w:val="26"/>
          <w:szCs w:val="26"/>
        </w:rPr>
        <w:t>Срок проведения обсуждения проектов в целях общественного контроля определить равным  пяти рабочим дням со дня размещения указанных проектов на официальном сайте Администрации  города Вологды в информационно-телекоммуникационной сети «Интернет».</w:t>
      </w:r>
    </w:p>
    <w:p w:rsidR="00BC7AF2" w:rsidRPr="00BC7AF2" w:rsidRDefault="00BC7AF2" w:rsidP="00BC7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AF2">
        <w:rPr>
          <w:rFonts w:ascii="Times New Roman" w:hAnsi="Times New Roman" w:cs="Times New Roman"/>
          <w:sz w:val="26"/>
          <w:szCs w:val="26"/>
        </w:rPr>
        <w:t>Способы направления разр</w:t>
      </w:r>
      <w:bookmarkStart w:id="0" w:name="_GoBack"/>
      <w:bookmarkEnd w:id="0"/>
      <w:r w:rsidRPr="00BC7AF2">
        <w:rPr>
          <w:rFonts w:ascii="Times New Roman" w:hAnsi="Times New Roman" w:cs="Times New Roman"/>
          <w:sz w:val="26"/>
          <w:szCs w:val="26"/>
        </w:rPr>
        <w:t>аботчику проектов муниципальных нормативных правовых актов результатов проведения обсуждения  в</w:t>
      </w:r>
      <w:r w:rsidR="00610297">
        <w:rPr>
          <w:rFonts w:ascii="Times New Roman" w:hAnsi="Times New Roman" w:cs="Times New Roman"/>
          <w:sz w:val="26"/>
          <w:szCs w:val="26"/>
        </w:rPr>
        <w:t xml:space="preserve"> </w:t>
      </w:r>
      <w:r w:rsidRPr="00BC7AF2">
        <w:rPr>
          <w:rFonts w:ascii="Times New Roman" w:hAnsi="Times New Roman" w:cs="Times New Roman"/>
          <w:sz w:val="26"/>
          <w:szCs w:val="26"/>
        </w:rPr>
        <w:t xml:space="preserve">целях общественной оценки, предложений, поступающих от </w:t>
      </w:r>
      <w:r w:rsidR="00610297" w:rsidRPr="00BC7AF2">
        <w:rPr>
          <w:rFonts w:ascii="Times New Roman" w:hAnsi="Times New Roman" w:cs="Times New Roman"/>
          <w:sz w:val="26"/>
          <w:szCs w:val="26"/>
        </w:rPr>
        <w:t>заинтересованных</w:t>
      </w:r>
      <w:r w:rsidRPr="00BC7AF2">
        <w:rPr>
          <w:rFonts w:ascii="Times New Roman" w:hAnsi="Times New Roman" w:cs="Times New Roman"/>
          <w:sz w:val="26"/>
          <w:szCs w:val="26"/>
        </w:rPr>
        <w:t xml:space="preserve"> физических и юридических лиц: почтовой связью, курьерским способом, личный прием по адресу: </w:t>
      </w:r>
      <w:proofErr w:type="spellStart"/>
      <w:r w:rsidRPr="00BC7AF2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BC7AF2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BC7AF2">
        <w:rPr>
          <w:rFonts w:ascii="Times New Roman" w:hAnsi="Times New Roman" w:cs="Times New Roman"/>
          <w:sz w:val="26"/>
          <w:szCs w:val="26"/>
        </w:rPr>
        <w:t>ологда</w:t>
      </w:r>
      <w:proofErr w:type="spellEnd"/>
      <w:r w:rsidRPr="00BC7A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C7AF2">
        <w:rPr>
          <w:rFonts w:ascii="Times New Roman" w:hAnsi="Times New Roman" w:cs="Times New Roman"/>
          <w:sz w:val="26"/>
          <w:szCs w:val="26"/>
        </w:rPr>
        <w:t>ул.Ленина</w:t>
      </w:r>
      <w:proofErr w:type="spellEnd"/>
      <w:r w:rsidRPr="00BC7AF2">
        <w:rPr>
          <w:rFonts w:ascii="Times New Roman" w:hAnsi="Times New Roman" w:cs="Times New Roman"/>
          <w:sz w:val="26"/>
          <w:szCs w:val="26"/>
        </w:rPr>
        <w:t xml:space="preserve">, д.2, </w:t>
      </w:r>
      <w:proofErr w:type="spellStart"/>
      <w:r w:rsidRPr="00BC7AF2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BC7AF2">
        <w:rPr>
          <w:rFonts w:ascii="Times New Roman" w:hAnsi="Times New Roman" w:cs="Times New Roman"/>
          <w:sz w:val="26"/>
          <w:szCs w:val="26"/>
        </w:rPr>
        <w:t xml:space="preserve">. 31, тел. 21-00-60, в виде электронного документа на адрес электронной почты </w:t>
      </w:r>
      <w:hyperlink r:id="rId5" w:history="1">
        <w:r w:rsidRPr="00BC7AF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dag</w:t>
        </w:r>
        <w:r w:rsidRPr="00BC7AF2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proofErr w:type="spellStart"/>
        <w:r w:rsidRPr="00BC7AF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vologda</w:t>
        </w:r>
        <w:proofErr w:type="spellEnd"/>
        <w:r w:rsidRPr="00BC7AF2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BC7AF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city</w:t>
        </w:r>
        <w:r w:rsidRPr="00BC7AF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BC7AF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BC7AF2">
        <w:rPr>
          <w:rFonts w:ascii="Times New Roman" w:hAnsi="Times New Roman" w:cs="Times New Roman"/>
          <w:sz w:val="26"/>
          <w:szCs w:val="26"/>
        </w:rPr>
        <w:t xml:space="preserve">. </w:t>
      </w:r>
    </w:p>
    <w:sectPr w:rsidR="00BC7AF2" w:rsidRPr="00BC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A4"/>
    <w:rsid w:val="004C3DA4"/>
    <w:rsid w:val="00610297"/>
    <w:rsid w:val="009A7B22"/>
    <w:rsid w:val="00BC7AF2"/>
    <w:rsid w:val="00E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A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A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g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Рудинская Людмила Александровна</dc:creator>
  <cp:keywords/>
  <dc:description/>
  <cp:lastModifiedBy>Рудинская Людмила Александровна</cp:lastModifiedBy>
  <cp:revision>3</cp:revision>
  <dcterms:created xsi:type="dcterms:W3CDTF">2024-11-28T11:42:00Z</dcterms:created>
  <dcterms:modified xsi:type="dcterms:W3CDTF">2024-12-09T09:30:00Z</dcterms:modified>
</cp:coreProperties>
</file>