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2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E561D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21000002750000000672</w:t>
      </w:r>
    </w:p>
    <w:p w:rsidR="006E561D" w:rsidRDefault="006E5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2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2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«02» декабря 2024г.</w:t>
            </w:r>
          </w:p>
        </w:tc>
      </w:tr>
    </w:tbl>
    <w:p w:rsidR="006E561D" w:rsidRDefault="006E56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27B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A27B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61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 в электронной форме по продаже двухэтажного нежилого зда</w:t>
      </w:r>
      <w:r>
        <w:rPr>
          <w:rFonts w:ascii="Times New Roman" w:hAnsi="Times New Roman" w:cs="Times New Roman"/>
          <w:sz w:val="24"/>
          <w:szCs w:val="24"/>
        </w:rPr>
        <w:t xml:space="preserve">ния с кадастровым номером 35:24:0102002:226 площадью 444 кв. м по адресу: Вологодская область, г. Вологда, </w:t>
      </w:r>
      <w:r>
        <w:rPr>
          <w:rFonts w:ascii="Times New Roman" w:hAnsi="Times New Roman" w:cs="Times New Roman"/>
          <w:sz w:val="24"/>
          <w:szCs w:val="24"/>
        </w:rPr>
        <w:t>ул. Рыбная, д. 20 с земельным участком с кадастровым номером 35:24:0102002:1190 площадью 1425 кв. м по адресу: Российская Федерация, Вологодская</w:t>
      </w:r>
      <w:r>
        <w:rPr>
          <w:rFonts w:ascii="Times New Roman" w:hAnsi="Times New Roman" w:cs="Times New Roman"/>
          <w:sz w:val="24"/>
          <w:szCs w:val="24"/>
        </w:rPr>
        <w:t xml:space="preserve"> область, городской округ город Вологда, город Вологда, улица Рыбная, земельный участок 1б/204 с условием разборки (демонтажа) указанного нежилого здания.</w:t>
      </w:r>
    </w:p>
    <w:p w:rsidR="00000000" w:rsidRDefault="00A27B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двухэтажное нежилое здание с кадастровым номером 35:24:0102002:226 площадью 44</w:t>
      </w:r>
      <w:r>
        <w:rPr>
          <w:rFonts w:ascii="Times New Roman" w:hAnsi="Times New Roman" w:cs="Times New Roman"/>
          <w:sz w:val="24"/>
          <w:szCs w:val="24"/>
        </w:rPr>
        <w:t>4 кв. м по адресу: Вологодская область, г. Вологда, ул. Рыбная, д. 20 с земельным участком с кадастровым номером 35:24:0102002:1190 площадью 1425 кв. м по адресу: Российская Федерация, Вологодская область, городской округ город Вологда, город Вологда, улиц</w:t>
      </w:r>
      <w:r>
        <w:rPr>
          <w:rFonts w:ascii="Times New Roman" w:hAnsi="Times New Roman" w:cs="Times New Roman"/>
          <w:sz w:val="24"/>
          <w:szCs w:val="24"/>
        </w:rPr>
        <w:t>а Рыбная, земельный участок 1б/204</w:t>
      </w:r>
    </w:p>
    <w:p w:rsidR="00000000" w:rsidRDefault="00A27B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3 258 000 </w:t>
      </w:r>
      <w:r w:rsidR="006E561D">
        <w:rPr>
          <w:rFonts w:ascii="Times New Roman" w:hAnsi="Times New Roman" w:cs="Times New Roman"/>
          <w:sz w:val="24"/>
          <w:szCs w:val="24"/>
        </w:rPr>
        <w:t>руб. с</w:t>
      </w:r>
      <w:r>
        <w:rPr>
          <w:rFonts w:ascii="Times New Roman" w:hAnsi="Times New Roman" w:cs="Times New Roman"/>
          <w:sz w:val="24"/>
          <w:szCs w:val="24"/>
        </w:rPr>
        <w:t xml:space="preserve"> учетом НДС</w:t>
      </w:r>
      <w:r w:rsidR="006E56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0000" w:rsidRDefault="00A27B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Извещение и документация о проведении настоящей процедуры были размещены </w:t>
      </w:r>
      <w:r w:rsidR="006E561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«02» ноября 2024 года на сайте Единой электронной торговой площадки (АО «ЕЭТП</w:t>
      </w:r>
      <w:r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27B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Процедура 21000002750000000672</w:t>
      </w:r>
      <w:r>
        <w:rPr>
          <w:rFonts w:ascii="Times New Roman" w:hAnsi="Times New Roman" w:cs="Times New Roman"/>
          <w:sz w:val="24"/>
          <w:szCs w:val="24"/>
        </w:rPr>
        <w:t xml:space="preserve"> признана несостоявшейся, так как до окончания приема заявок не было подано ни одной заявки на участие.</w:t>
      </w:r>
    </w:p>
    <w:p w:rsidR="00A27B96" w:rsidRDefault="00A27B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27B9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1D"/>
    <w:rsid w:val="006E561D"/>
    <w:rsid w:val="00A2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2024-12-02T07:49:00Z</dcterms:created>
  <dcterms:modified xsi:type="dcterms:W3CDTF">2024-12-02T07:49:00Z</dcterms:modified>
</cp:coreProperties>
</file>