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94E0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21000002750000000639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194E01">
        <w:rPr>
          <w:rFonts w:ascii="Times New Roman" w:hAnsi="Times New Roman" w:cs="Times New Roman"/>
          <w:sz w:val="24"/>
          <w:szCs w:val="24"/>
        </w:rPr>
        <w:t>.</w:t>
      </w:r>
    </w:p>
    <w:p w:rsidR="00194E01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01"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194E01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детский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красный детский с белыми надписями, инвентарный номер 510459;</w:t>
      </w:r>
    </w:p>
    <w:p w:rsidR="00194E01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серебристо-фиолетовый детский, инвентарный номер 510527;</w:t>
      </w:r>
    </w:p>
    <w:p w:rsidR="00194E01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«Скиф» салатового цвета, инвента</w:t>
      </w:r>
      <w:r>
        <w:rPr>
          <w:rFonts w:ascii="Times New Roman" w:hAnsi="Times New Roman" w:cs="Times New Roman"/>
          <w:sz w:val="24"/>
          <w:szCs w:val="24"/>
        </w:rPr>
        <w:t>рный номер 510708;</w:t>
      </w:r>
    </w:p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серо-зеленого цвета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Actico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инвентарный номер 514048.</w:t>
      </w:r>
    </w:p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8 000 </w:t>
      </w:r>
      <w:r w:rsidR="00194E01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194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</w:t>
      </w:r>
      <w:r w:rsidR="00194E0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«14» августа 2024 года на</w:t>
      </w:r>
      <w:r>
        <w:rPr>
          <w:rFonts w:ascii="Times New Roman" w:hAnsi="Times New Roman" w:cs="Times New Roman"/>
          <w:sz w:val="24"/>
          <w:szCs w:val="24"/>
        </w:rPr>
        <w:t xml:space="preserve"> сайте Единой электронно</w:t>
      </w:r>
      <w:r w:rsidR="00194E01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21000002750000000639</w:t>
      </w:r>
      <w:r w:rsidR="00194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признана несостоявшейся, так как до окончания приема за</w:t>
      </w:r>
      <w:r>
        <w:rPr>
          <w:rFonts w:ascii="Times New Roman" w:hAnsi="Times New Roman" w:cs="Times New Roman"/>
          <w:sz w:val="24"/>
          <w:szCs w:val="24"/>
        </w:rPr>
        <w:t>явок не было подано ни одной заявки на участие.</w:t>
      </w:r>
    </w:p>
    <w:p w:rsidR="00405AE9" w:rsidRDefault="00405A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05A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1"/>
    <w:rsid w:val="00194E01"/>
    <w:rsid w:val="004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2024-09-10T06:13:00Z</dcterms:created>
  <dcterms:modified xsi:type="dcterms:W3CDTF">2024-09-10T06:13:00Z</dcterms:modified>
</cp:coreProperties>
</file>