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6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4D9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3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сентября 2024г.</w:t>
            </w:r>
          </w:p>
        </w:tc>
      </w:tr>
    </w:tbl>
    <w:p w:rsidR="00000000" w:rsidRDefault="00F36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F36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 движимого имущества</w:t>
      </w:r>
      <w:r w:rsidR="00214D9C">
        <w:rPr>
          <w:rFonts w:ascii="Times New Roman" w:hAnsi="Times New Roman" w:cs="Times New Roman"/>
          <w:sz w:val="24"/>
          <w:szCs w:val="24"/>
        </w:rPr>
        <w:t>.</w:t>
      </w:r>
    </w:p>
    <w:p w:rsidR="00214D9C" w:rsidRDefault="00F36E22" w:rsidP="00214D9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D9C">
        <w:rPr>
          <w:rFonts w:ascii="Times New Roman" w:hAnsi="Times New Roman" w:cs="Times New Roman"/>
          <w:sz w:val="24"/>
          <w:szCs w:val="24"/>
        </w:rPr>
        <w:t>движимое имущество: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Велосипед «Орион» розовый, инвентарный номер 510457;</w:t>
      </w:r>
    </w:p>
    <w:p w:rsidR="00214D9C" w:rsidRDefault="00F36E22" w:rsidP="00214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Stinger</w:t>
      </w:r>
      <w:proofErr w:type="spellEnd"/>
      <w:r>
        <w:rPr>
          <w:rFonts w:ascii="Times New Roman" w:hAnsi="Times New Roman" w:cs="Times New Roman"/>
          <w:sz w:val="24"/>
          <w:szCs w:val="24"/>
        </w:rPr>
        <w:t>» голубой с желтыми и оранжевыми надписями, инвентарный номер 510509;</w:t>
      </w:r>
    </w:p>
    <w:p w:rsidR="00214D9C" w:rsidRDefault="00F36E22" w:rsidP="00214D9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зелено-желто-белый, инвентарный номер 510632;</w:t>
      </w:r>
    </w:p>
    <w:p w:rsidR="00214D9C" w:rsidRDefault="00F36E22" w:rsidP="00214D9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Sharp</w:t>
      </w:r>
      <w:proofErr w:type="spellEnd"/>
      <w:r>
        <w:rPr>
          <w:rFonts w:ascii="Times New Roman" w:hAnsi="Times New Roman" w:cs="Times New Roman"/>
          <w:sz w:val="24"/>
          <w:szCs w:val="24"/>
        </w:rPr>
        <w:t>», бело-сине-черный, инвентарный номер 510686;</w:t>
      </w:r>
    </w:p>
    <w:p w:rsidR="00000000" w:rsidRDefault="00F36E22" w:rsidP="00214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желтого цвета (на заднем колесе отсутствуют звезды переключения скоростей), инвентарный номер 514061.</w:t>
      </w:r>
    </w:p>
    <w:p w:rsidR="00000000" w:rsidRDefault="00F36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12 550 </w:t>
      </w:r>
      <w:r w:rsidR="00214D9C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214D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F36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</w:t>
      </w:r>
      <w:r>
        <w:rPr>
          <w:rFonts w:ascii="Times New Roman" w:hAnsi="Times New Roman" w:cs="Times New Roman"/>
          <w:sz w:val="24"/>
          <w:szCs w:val="24"/>
        </w:rPr>
        <w:t xml:space="preserve">ещение и документация о проведении настоящей процедуры были размещены </w:t>
      </w:r>
      <w:r w:rsidR="00214D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«14» августа 2024 года на сайте Единой электронно</w:t>
      </w:r>
      <w:r w:rsidR="00214D9C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F36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Процедура 21000002750000000638</w:t>
      </w:r>
      <w:r w:rsidR="00214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признана несостоявшейся, так как до окончания приема заявок не было подано ни одной заявки на участие.</w:t>
      </w:r>
    </w:p>
    <w:p w:rsidR="00F36E22" w:rsidRDefault="00F36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36E2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9C"/>
    <w:rsid w:val="00214D9C"/>
    <w:rsid w:val="00F3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2024-09-10T06:10:00Z</dcterms:created>
  <dcterms:modified xsi:type="dcterms:W3CDTF">2024-09-10T06:10:00Z</dcterms:modified>
</cp:coreProperties>
</file>