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</w:t>
      </w:r>
      <w:r w:rsidR="00C33347"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 w:rsidR="00C33347">
        <w:rPr>
          <w:rFonts w:ascii="Times New Roman" w:hAnsi="Times New Roman" w:cs="Times New Roman"/>
          <w:b/>
          <w:bCs/>
          <w:sz w:val="24"/>
          <w:szCs w:val="24"/>
        </w:rPr>
        <w:br/>
        <w:t>21000002750000000619</w:t>
      </w:r>
    </w:p>
    <w:p w:rsidR="003E67EE" w:rsidRDefault="003E6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«08» июля 2024г.</w:t>
            </w:r>
          </w:p>
        </w:tc>
      </w:tr>
    </w:tbl>
    <w:p w:rsidR="003E67EE" w:rsidRDefault="003E6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C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движимого имущества</w:t>
      </w:r>
      <w:r w:rsidR="003E67EE">
        <w:rPr>
          <w:rFonts w:ascii="Times New Roman" w:hAnsi="Times New Roman" w:cs="Times New Roman"/>
          <w:sz w:val="24"/>
          <w:szCs w:val="24"/>
        </w:rPr>
        <w:t>.</w:t>
      </w:r>
    </w:p>
    <w:p w:rsidR="003E67EE" w:rsidRDefault="00C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</w:t>
      </w:r>
      <w:r>
        <w:rPr>
          <w:rFonts w:ascii="Times New Roman" w:hAnsi="Times New Roman" w:cs="Times New Roman"/>
          <w:b/>
          <w:bCs/>
          <w:sz w:val="24"/>
          <w:szCs w:val="24"/>
        </w:rPr>
        <w:t>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Велосипед детский «Навигатор» цвет черный с голубым, инвентарный номер 510449.</w:t>
      </w:r>
      <w:proofErr w:type="gramEnd"/>
    </w:p>
    <w:p w:rsidR="003E67EE" w:rsidRDefault="00C33347" w:rsidP="003E6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Interbice</w:t>
      </w:r>
      <w:proofErr w:type="spellEnd"/>
      <w:r>
        <w:rPr>
          <w:rFonts w:ascii="Times New Roman" w:hAnsi="Times New Roman" w:cs="Times New Roman"/>
          <w:sz w:val="24"/>
          <w:szCs w:val="24"/>
        </w:rPr>
        <w:t>» черный с оранжевыми вставками, инвентарный номер 510675.</w:t>
      </w:r>
    </w:p>
    <w:p w:rsidR="003E67EE" w:rsidRDefault="00C33347" w:rsidP="003E6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с черной рамой, инвентарный номер 511581.</w:t>
      </w:r>
    </w:p>
    <w:p w:rsidR="00000000" w:rsidRDefault="00C33347" w:rsidP="003E6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«Форвард» черный</w:t>
      </w:r>
      <w:r>
        <w:rPr>
          <w:rFonts w:ascii="Times New Roman" w:hAnsi="Times New Roman" w:cs="Times New Roman"/>
          <w:sz w:val="24"/>
          <w:szCs w:val="24"/>
        </w:rPr>
        <w:t xml:space="preserve"> с красными надписями, инвентарный номер 510706.</w:t>
      </w:r>
    </w:p>
    <w:p w:rsidR="00000000" w:rsidRDefault="00C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11 400 </w:t>
      </w:r>
      <w:r w:rsidR="003E67EE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3E6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C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«11» июня 2024 года на сайте Единой электронной торговой площадки </w:t>
      </w:r>
      <w:r>
        <w:rPr>
          <w:rFonts w:ascii="Times New Roman" w:hAnsi="Times New Roman" w:cs="Times New Roman"/>
          <w:sz w:val="24"/>
          <w:szCs w:val="24"/>
        </w:rPr>
        <w:t>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21000002750000000619</w:t>
      </w:r>
      <w:r>
        <w:rPr>
          <w:rFonts w:ascii="Times New Roman" w:hAnsi="Times New Roman" w:cs="Times New Roman"/>
          <w:sz w:val="24"/>
          <w:szCs w:val="24"/>
        </w:rPr>
        <w:t xml:space="preserve"> признана несостоявшейся, так как до окончания приема заявок не было подано ни одной заявки на участ</w:t>
      </w:r>
      <w:r>
        <w:rPr>
          <w:rFonts w:ascii="Times New Roman" w:hAnsi="Times New Roman" w:cs="Times New Roman"/>
          <w:sz w:val="24"/>
          <w:szCs w:val="24"/>
        </w:rPr>
        <w:t>ие.</w:t>
      </w:r>
    </w:p>
    <w:p w:rsidR="00C33347" w:rsidRDefault="00C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3334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B1"/>
    <w:rsid w:val="003E67EE"/>
    <w:rsid w:val="004A28B1"/>
    <w:rsid w:val="00C3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2024-07-08T06:27:00Z</dcterms:created>
  <dcterms:modified xsi:type="dcterms:W3CDTF">2024-07-08T06:28:00Z</dcterms:modified>
</cp:coreProperties>
</file>