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7A6747" w:rsidRDefault="007A6747" w:rsidP="007A6747">
      <w:r>
        <w:rPr>
          <w:sz w:val="26"/>
          <w:szCs w:val="26"/>
        </w:rPr>
        <w:t xml:space="preserve">Для ознакомления с презентационным материалом «Бюджет для граждан к проекту решения Вологодской городской Думы «Об исполнении бюджета города Вологды за 2023 год» необходимо перейти по ссылке: </w:t>
      </w:r>
      <w:hyperlink r:id="rId6" w:history="1">
        <w:r>
          <w:rPr>
            <w:rStyle w:val="a5"/>
            <w:sz w:val="26"/>
            <w:szCs w:val="26"/>
          </w:rPr>
          <w:t>https://vologda.gosuslugi.ru/ofitsialno/dokumenty/dokumenty-all_4834.html</w:t>
        </w:r>
      </w:hyperlink>
      <w:r>
        <w:rPr>
          <w:rStyle w:val="a5"/>
          <w:sz w:val="26"/>
          <w:szCs w:val="26"/>
        </w:rPr>
        <w:t>»</w:t>
      </w:r>
      <w:bookmarkStart w:id="0" w:name="_GoBack"/>
      <w:bookmarkEnd w:id="0"/>
    </w:p>
    <w:sectPr w:rsidR="005F7BA7" w:rsidRPr="007A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954"/>
    <w:multiLevelType w:val="multilevel"/>
    <w:tmpl w:val="A5D8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F"/>
    <w:rsid w:val="000153AD"/>
    <w:rsid w:val="000B002A"/>
    <w:rsid w:val="002E723F"/>
    <w:rsid w:val="005941B6"/>
    <w:rsid w:val="005F7BA7"/>
    <w:rsid w:val="006424CD"/>
    <w:rsid w:val="007A6747"/>
    <w:rsid w:val="008B176D"/>
    <w:rsid w:val="0096479C"/>
    <w:rsid w:val="00D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2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A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2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A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7648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gda.gosuslugi.ru/ofitsialno/dokumenty/dokumenty-all_48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Мария Сергеевна</dc:creator>
  <cp:lastModifiedBy>Румянцева Мария Сергеевна</cp:lastModifiedBy>
  <cp:revision>2</cp:revision>
  <dcterms:created xsi:type="dcterms:W3CDTF">2024-04-26T07:34:00Z</dcterms:created>
  <dcterms:modified xsi:type="dcterms:W3CDTF">2024-04-26T07:34:00Z</dcterms:modified>
</cp:coreProperties>
</file>