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115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21000002750000000558</w:t>
      </w:r>
    </w:p>
    <w:p w:rsidR="005D1150" w:rsidRDefault="005D1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C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марта 2024г.</w:t>
            </w:r>
          </w:p>
        </w:tc>
      </w:tr>
    </w:tbl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1/2 доли в п</w:t>
      </w:r>
      <w:r>
        <w:rPr>
          <w:rFonts w:ascii="Times New Roman" w:hAnsi="Times New Roman" w:cs="Times New Roman"/>
          <w:sz w:val="24"/>
          <w:szCs w:val="24"/>
        </w:rPr>
        <w:t xml:space="preserve">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10, кварт</w:t>
      </w:r>
      <w:r>
        <w:rPr>
          <w:rFonts w:ascii="Times New Roman" w:hAnsi="Times New Roman" w:cs="Times New Roman"/>
          <w:sz w:val="24"/>
          <w:szCs w:val="24"/>
        </w:rPr>
        <w:t>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</w:r>
    </w:p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 w:rsidR="005D1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638 000 </w:t>
      </w:r>
      <w:r w:rsidR="005D1150">
        <w:rPr>
          <w:rFonts w:ascii="Times New Roman" w:hAnsi="Times New Roman" w:cs="Times New Roman"/>
          <w:sz w:val="24"/>
          <w:szCs w:val="24"/>
        </w:rPr>
        <w:t>рублей без НДС.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5D115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«22» февраля 2024 года на сайте Единой электронной</w:t>
      </w:r>
      <w:r w:rsidR="005D1150">
        <w:rPr>
          <w:rFonts w:ascii="Times New Roman" w:hAnsi="Times New Roman" w:cs="Times New Roman"/>
          <w:sz w:val="24"/>
          <w:szCs w:val="24"/>
        </w:rPr>
        <w:t xml:space="preserve"> торговой площадки (АО «ЕЭТП») </w:t>
      </w:r>
      <w:r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«20» марта</w:t>
      </w:r>
      <w:r w:rsidR="005D11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024 года не подано ни одной заявки на участие в аукционе.</w:t>
      </w:r>
    </w:p>
    <w:p w:rsidR="00000000" w:rsidRDefault="005D11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00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DC0028">
        <w:rPr>
          <w:rFonts w:ascii="Times New Roman" w:hAnsi="Times New Roman" w:cs="Times New Roman"/>
          <w:sz w:val="24"/>
          <w:szCs w:val="24"/>
        </w:rPr>
        <w:t xml:space="preserve"> реше</w:t>
      </w:r>
      <w:r w:rsidR="00DC0028">
        <w:rPr>
          <w:rFonts w:ascii="Times New Roman" w:hAnsi="Times New Roman" w:cs="Times New Roman"/>
          <w:sz w:val="24"/>
          <w:szCs w:val="24"/>
        </w:rPr>
        <w:t xml:space="preserve">ние признать процедуру </w:t>
      </w:r>
      <w:r w:rsidR="00DC0028">
        <w:rPr>
          <w:rFonts w:ascii="Times New Roman" w:hAnsi="Times New Roman" w:cs="Times New Roman"/>
          <w:b/>
          <w:bCs/>
          <w:sz w:val="24"/>
          <w:szCs w:val="24"/>
        </w:rPr>
        <w:t>21000002750000000558</w:t>
      </w:r>
      <w:r w:rsidR="00DC0028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DC0028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DC0028">
        <w:rPr>
          <w:rFonts w:ascii="Times New Roman" w:hAnsi="Times New Roman" w:cs="Times New Roman"/>
          <w:sz w:val="24"/>
          <w:szCs w:val="24"/>
        </w:rPr>
        <w:t>)</w:t>
      </w:r>
    </w:p>
    <w:p w:rsidR="00DC0028" w:rsidRDefault="00DC00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002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C5"/>
    <w:rsid w:val="002D19C5"/>
    <w:rsid w:val="005D1150"/>
    <w:rsid w:val="00D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4</cp:revision>
  <dcterms:created xsi:type="dcterms:W3CDTF">2024-03-20T11:02:00Z</dcterms:created>
  <dcterms:modified xsi:type="dcterms:W3CDTF">2024-03-20T11:03:00Z</dcterms:modified>
</cp:coreProperties>
</file>