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75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73B01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одведения итогов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21000002750000000556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5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«21» марта 2024г.</w:t>
            </w:r>
          </w:p>
        </w:tc>
      </w:tr>
    </w:tbl>
    <w:p w:rsidR="00000000" w:rsidRDefault="00A758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000000" w:rsidRDefault="00A758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 в электронной форме по продаже автофургона 2790-0000010-01 (идентифи</w:t>
      </w:r>
      <w:r>
        <w:rPr>
          <w:rFonts w:ascii="Times New Roman" w:hAnsi="Times New Roman" w:cs="Times New Roman"/>
          <w:sz w:val="24"/>
          <w:szCs w:val="24"/>
        </w:rPr>
        <w:t>кационный номер (VIN) X5J27900А80002741, номер двигателя 405240№83077140, номер кузова (кабины, прицепа) 33020080532010).</w:t>
      </w:r>
    </w:p>
    <w:p w:rsidR="00000000" w:rsidRDefault="00A758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автофургон 2790-0000010-01 (идентификационный номер (VIN) X5J27900А80002741, номер двигателя 405240№83077140, но</w:t>
      </w:r>
      <w:r>
        <w:rPr>
          <w:rFonts w:ascii="Times New Roman" w:hAnsi="Times New Roman" w:cs="Times New Roman"/>
          <w:sz w:val="24"/>
          <w:szCs w:val="24"/>
        </w:rPr>
        <w:t>мер кузова (кабины, прицепа) 33020080532010)</w:t>
      </w:r>
    </w:p>
    <w:p w:rsidR="00000000" w:rsidRDefault="00A758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285 500 </w:t>
      </w:r>
      <w:r w:rsidR="00D73B01">
        <w:rPr>
          <w:rFonts w:ascii="Times New Roman" w:hAnsi="Times New Roman" w:cs="Times New Roman"/>
          <w:sz w:val="24"/>
          <w:szCs w:val="24"/>
        </w:rPr>
        <w:t>руб. с</w:t>
      </w:r>
      <w:r>
        <w:rPr>
          <w:rFonts w:ascii="Times New Roman" w:hAnsi="Times New Roman" w:cs="Times New Roman"/>
          <w:sz w:val="24"/>
          <w:szCs w:val="24"/>
        </w:rPr>
        <w:t xml:space="preserve"> учетом НДС</w:t>
      </w:r>
      <w:r w:rsidR="00D73B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00000" w:rsidRDefault="00A758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Извещение и документация о проведении настоящей процедуры были размещены </w:t>
      </w:r>
      <w:r w:rsidR="00D73B0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«22» февраля 2024 года на сайте Единой электронной торговой площадки </w:t>
      </w:r>
      <w:r>
        <w:rPr>
          <w:rFonts w:ascii="Times New Roman" w:hAnsi="Times New Roman" w:cs="Times New Roman"/>
          <w:sz w:val="24"/>
          <w:szCs w:val="24"/>
        </w:rPr>
        <w:t>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758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На основании протокола о признании претендентов участниками</w:t>
      </w:r>
      <w:r>
        <w:rPr>
          <w:rFonts w:ascii="Times New Roman" w:hAnsi="Times New Roman" w:cs="Times New Roman"/>
          <w:sz w:val="24"/>
          <w:szCs w:val="24"/>
        </w:rPr>
        <w:t xml:space="preserve"> процедура </w:t>
      </w:r>
      <w:r w:rsidR="00D73B01">
        <w:rPr>
          <w:rFonts w:ascii="Times New Roman" w:hAnsi="Times New Roman" w:cs="Times New Roman"/>
          <w:sz w:val="24"/>
          <w:szCs w:val="24"/>
        </w:rPr>
        <w:t>21000002750000000556</w:t>
      </w:r>
      <w:r w:rsidR="00D73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была признана состоявшейся, так как пр</w:t>
      </w:r>
      <w:r>
        <w:rPr>
          <w:rFonts w:ascii="Times New Roman" w:hAnsi="Times New Roman" w:cs="Times New Roman"/>
          <w:sz w:val="24"/>
          <w:szCs w:val="24"/>
        </w:rPr>
        <w:t xml:space="preserve">инято решение о признании </w:t>
      </w:r>
      <w:r w:rsidR="00D73B01">
        <w:rPr>
          <w:rFonts w:ascii="Times New Roman" w:hAnsi="Times New Roman" w:cs="Times New Roman"/>
          <w:sz w:val="24"/>
          <w:szCs w:val="24"/>
        </w:rPr>
        <w:t>Бабкин</w:t>
      </w:r>
      <w:r w:rsidR="00D73B01">
        <w:rPr>
          <w:rFonts w:ascii="Times New Roman" w:hAnsi="Times New Roman" w:cs="Times New Roman"/>
          <w:sz w:val="24"/>
          <w:szCs w:val="24"/>
        </w:rPr>
        <w:t>ой</w:t>
      </w:r>
      <w:r w:rsidR="00D73B01">
        <w:rPr>
          <w:rFonts w:ascii="Times New Roman" w:hAnsi="Times New Roman" w:cs="Times New Roman"/>
          <w:sz w:val="24"/>
          <w:szCs w:val="24"/>
        </w:rPr>
        <w:t xml:space="preserve"> Светлан</w:t>
      </w:r>
      <w:r w:rsidR="00D73B01">
        <w:rPr>
          <w:rFonts w:ascii="Times New Roman" w:hAnsi="Times New Roman" w:cs="Times New Roman"/>
          <w:sz w:val="24"/>
          <w:szCs w:val="24"/>
        </w:rPr>
        <w:t>ы</w:t>
      </w:r>
      <w:r w:rsidR="00D73B01">
        <w:rPr>
          <w:rFonts w:ascii="Times New Roman" w:hAnsi="Times New Roman" w:cs="Times New Roman"/>
          <w:sz w:val="24"/>
          <w:szCs w:val="24"/>
        </w:rPr>
        <w:t xml:space="preserve"> Петровн</w:t>
      </w:r>
      <w:r w:rsidR="00D73B01">
        <w:rPr>
          <w:rFonts w:ascii="Times New Roman" w:hAnsi="Times New Roman" w:cs="Times New Roman"/>
          <w:sz w:val="24"/>
          <w:szCs w:val="24"/>
        </w:rPr>
        <w:t xml:space="preserve">ы единственным </w:t>
      </w:r>
      <w:r>
        <w:rPr>
          <w:rFonts w:ascii="Times New Roman" w:hAnsi="Times New Roman" w:cs="Times New Roman"/>
          <w:sz w:val="24"/>
          <w:szCs w:val="24"/>
        </w:rPr>
        <w:t>участником</w:t>
      </w:r>
      <w:r w:rsidR="00D73B01">
        <w:rPr>
          <w:rFonts w:ascii="Times New Roman" w:hAnsi="Times New Roman" w:cs="Times New Roman"/>
          <w:sz w:val="24"/>
          <w:szCs w:val="24"/>
        </w:rPr>
        <w:t xml:space="preserve"> аукциона</w:t>
      </w:r>
      <w:r>
        <w:rPr>
          <w:rFonts w:ascii="Times New Roman" w:hAnsi="Times New Roman" w:cs="Times New Roman"/>
          <w:sz w:val="24"/>
          <w:szCs w:val="24"/>
        </w:rPr>
        <w:t xml:space="preserve">. Договор заключается с указанным лицом по начальной цене </w:t>
      </w:r>
      <w:r w:rsidR="00D73B01">
        <w:rPr>
          <w:rFonts w:ascii="Times New Roman" w:hAnsi="Times New Roman" w:cs="Times New Roman"/>
          <w:sz w:val="24"/>
          <w:szCs w:val="24"/>
        </w:rPr>
        <w:t>аукциона.</w:t>
      </w:r>
    </w:p>
    <w:p w:rsidR="00A75848" w:rsidRDefault="00A758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75848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01"/>
    <w:rsid w:val="005116E9"/>
    <w:rsid w:val="00A75848"/>
    <w:rsid w:val="00D7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dcterms:created xsi:type="dcterms:W3CDTF">2024-03-21T05:46:00Z</dcterms:created>
  <dcterms:modified xsi:type="dcterms:W3CDTF">2024-03-21T05:46:00Z</dcterms:modified>
</cp:coreProperties>
</file>