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В 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(наименование уполномоченного органа)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от 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firstLine="4536"/>
        <w:contextualSpacing/>
        <w:jc w:val="both"/>
        <w:rPr>
          <w:sz w:val="24"/>
        </w:rPr>
      </w:pPr>
      <w:r>
        <w:rPr>
          <w:sz w:val="24"/>
        </w:rPr>
        <w:t>__________________________________________</w:t>
      </w:r>
    </w:p>
    <w:p w:rsidR="00BC7694" w:rsidRDefault="00BC7694" w:rsidP="00BC7694">
      <w:pPr>
        <w:widowControl w:val="0"/>
        <w:ind w:left="4536"/>
        <w:contextualSpacing/>
        <w:jc w:val="both"/>
        <w:rPr>
          <w:sz w:val="24"/>
        </w:rPr>
      </w:pPr>
      <w:r>
        <w:rPr>
          <w:sz w:val="24"/>
        </w:rPr>
        <w:t xml:space="preserve"> (Ф.И.О., паспортные данные, регистрация по месту жительства, контактный телефон)</w:t>
      </w:r>
    </w:p>
    <w:p w:rsidR="00BC7694" w:rsidRDefault="00BC7694" w:rsidP="00BC7694">
      <w:pPr>
        <w:widowControl w:val="0"/>
        <w:jc w:val="both"/>
        <w:rPr>
          <w:sz w:val="24"/>
        </w:rPr>
      </w:pPr>
    </w:p>
    <w:p w:rsidR="00BC7694" w:rsidRDefault="00BC7694" w:rsidP="00BC7694">
      <w:pPr>
        <w:widowControl w:val="0"/>
        <w:jc w:val="center"/>
        <w:rPr>
          <w:sz w:val="24"/>
        </w:rPr>
      </w:pPr>
      <w:r>
        <w:rPr>
          <w:sz w:val="24"/>
        </w:rPr>
        <w:t>ЗАЯВЛЕНИЕ</w:t>
      </w:r>
    </w:p>
    <w:p w:rsidR="00BC7694" w:rsidRDefault="00BC7694" w:rsidP="00BC7694">
      <w:pPr>
        <w:widowControl w:val="0"/>
        <w:jc w:val="center"/>
        <w:rPr>
          <w:sz w:val="24"/>
        </w:rPr>
      </w:pPr>
      <w:r>
        <w:rPr>
          <w:sz w:val="24"/>
        </w:rPr>
        <w:t xml:space="preserve">о повторном предложении единовременной денежной выплаты </w:t>
      </w:r>
    </w:p>
    <w:p w:rsidR="00BC7694" w:rsidRDefault="00BC7694" w:rsidP="00BC7694">
      <w:pPr>
        <w:widowControl w:val="0"/>
        <w:jc w:val="both"/>
        <w:rPr>
          <w:sz w:val="24"/>
        </w:rPr>
      </w:pPr>
    </w:p>
    <w:p w:rsidR="00BC7694" w:rsidRDefault="00BC7694" w:rsidP="00BC7694">
      <w:pPr>
        <w:widowControl w:val="0"/>
        <w:jc w:val="both"/>
        <w:rPr>
          <w:sz w:val="24"/>
        </w:rPr>
      </w:pPr>
      <w:r>
        <w:rPr>
          <w:sz w:val="24"/>
        </w:rPr>
        <w:t>Я, _____________________________________________________________________________,</w:t>
      </w:r>
    </w:p>
    <w:p w:rsidR="00BC7694" w:rsidRDefault="00BC7694" w:rsidP="00BC7694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(Ф.И.О. гражданина)</w:t>
      </w:r>
    </w:p>
    <w:p w:rsidR="00BC7694" w:rsidRDefault="00BC7694" w:rsidP="00BC7694">
      <w:pPr>
        <w:widowControl w:val="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</w:t>
      </w:r>
      <w:hyperlink r:id="rId5" w:history="1">
        <w:r>
          <w:rPr>
            <w:sz w:val="24"/>
          </w:rPr>
          <w:t>пунктом 1 статьи 12(2)</w:t>
        </w:r>
      </w:hyperlink>
      <w:r>
        <w:rPr>
          <w:sz w:val="24"/>
        </w:rPr>
        <w:t xml:space="preserve"> закона Вологодской области от   8   апреля   2015   года   №  3627-ОЗ  «О  бесплатном предоставлении в собственность  отдельным категориям граждан земельных участков, находящихся в   государственной   или   муниципальной   собственности,   на  территории Вологодской  области»  прошу  предоставить  единовременную денежную выплату взамен земельного участка на следующую цель (указывается одна из целей):</w:t>
      </w:r>
      <w:proofErr w:type="gramEnd"/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51A8346A" wp14:editId="3CEFA1FF">
                <wp:extent cx="288290" cy="288290"/>
                <wp:effectExtent l="0" t="0" r="0" b="0"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MIxQEAAKwDAAAOAAAAZHJzL2Uyb0RvYy54bWysU9Gu0zAMfUfiH6K8s3bV4O5W664Q0xAS&#10;gkn38gFZmqyR0iSys3X7e5y0bLvAE6IPqR27xz7H7urp3Ft2UoDGu4bPZyVnyknfGndo+I+X7bsl&#10;ZxiFa4X1TjX8opA/rd++WQ2hVpXvvG0VMAJxWA+h4V2MoS4KlJ3qBc58UI6C2kMvIrlwKFoQA6H3&#10;tqjK8kMxeGgDeKkQ6XYzBvk642utZPyuNarIbMOpt5hPyOc+ncV6JeoDiNAZObUh/qGLXhhHRa9Q&#10;GxEFO4L5A6o3Ejx6HWfS94XX2kiVORCbefkbm+dOBJW5kDgYrjLh/4OV3047YKal2c05c6KnGe2M&#10;jEdQjG5IniFgTVnPYQeTh2QmrmcNfXoTC3bOkl6ukqpzZJIuq+WyeiThJYUmm1CK28cBMH5WvmfJ&#10;aDjQxLKQ4vQV45j6KyXVQm9NuzXWZgcO+08W2EnQdLf5SR0T+qs069hA/KqHsszQr4J4j1Hm528Y&#10;qYeNwG6slRGmNOuoYhJplCVZe99eSFX7xdGkHueLRdq87CzeP1TkwH1kfx8RTnae9nMUwfmPx+i1&#10;yULckKeCtBKZ7LS+aefu/Zx1+8nWPwE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JBmDCM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приобретение   по  договору  купли-продажи  жилого  помещения  и  (или</w:t>
      </w:r>
      <w:proofErr w:type="gramStart"/>
      <w:r>
        <w:rPr>
          <w:sz w:val="24"/>
        </w:rPr>
        <w:t>)з</w:t>
      </w:r>
      <w:proofErr w:type="gramEnd"/>
      <w:r>
        <w:rPr>
          <w:sz w:val="24"/>
        </w:rPr>
        <w:t>емельного  участка,  вид  разрешенного  использования  которого  допускает строительство  индивидуального  жилого  дома  (жилого дома),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земельных   участков,   находящихся  в  государственной  или  муниципальной собственности;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50268528" wp14:editId="70CF4158">
                <wp:extent cx="288290" cy="28829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nfxAEAAKwDAAAOAAAAZHJzL2Uyb0RvYy54bWysU9Gu0zAMfUfiH6K8s3bV4O5W664Q0xAS&#10;gkn38gFZmqyR0iSys3X7e5y0bLvAE6IPqR27xz7H7urp3Ft2UoDGu4bPZyVnyknfGndo+I+X7bsl&#10;ZxiFa4X1TjX8opA/rd++WQ2hVpXvvG0VMAJxWA+h4V2MoS4KlJ3qBc58UI6C2kMvIrlwKFoQA6H3&#10;tqjK8kMxeGgDeKkQ6XYzBvk642utZPyuNarIbMOpt5hPyOc+ncV6JeoDiNAZObUh/qGLXhhHRa9Q&#10;GxEFO4L5A6o3Ejx6HWfS94XX2kiVORCbefkbm+dOBJW5kDgYrjLh/4OV3047YKal2VWcOdHTjHZG&#10;xiMoRjckzxCwpqznsIPJQzIT17OGPr2JBTtnSS9XSdU5MkmX1XJZPZLwkkKTTSjF7eMAGD8r37Nk&#10;NBxoYllIcfqKcUz9lZJqobem3RprswOH/ScL7CRoutv8pI4J/VWadWxI/B7KMkO/CuI9Rpmfv2Gk&#10;HjYCu7FWRpjSrKOKSaRRlmTtfXshVe0XR5N6nC8WafOys3j/UJED95H9fUQ42Xnaz1EE5z8eo9cm&#10;C3FDngrSSmSy0/qmnbv3c9btJ1v/BAAA//8DAFBLAwQUAAYACAAAACEACvShONwAAAADAQAADwAA&#10;AGRycy9kb3ducmV2LnhtbEyPQUsDMRCF74L/IYzgRWxWqWu73WxRQTwoQqtYeptuptmlm8mSpO36&#10;74160Ms8hje89005H2wnDuRD61jB1SgDQVw73bJR8P72eDkBESKyxs4xKfikAPPq9KTEQrsjL+iw&#10;jEakEA4FKmhi7AspQ92QxTByPXHyts5bjGn1RmqPxxRuO3mdZbm02HJqaLCnh4bq3XJvFdzvPhav&#10;t2by7Pt8+vJ0sV7lg1kpdX423M1ARBri3zF84yd0qBLTxu1ZB9EpSI/En5m88c0YxOZXZVXK/+zV&#10;FwAAAP//AwBQSwECLQAUAAYACAAAACEAtoM4kv4AAADhAQAAEwAAAAAAAAAAAAAAAAAAAAAAW0Nv&#10;bnRlbnRfVHlwZXNdLnhtbFBLAQItABQABgAIAAAAIQA4/SH/1gAAAJQBAAALAAAAAAAAAAAAAAAA&#10;AC8BAABfcmVscy8ucmVsc1BLAQItABQABgAIAAAAIQDY5NnfxAEAAKwDAAAOAAAAAAAAAAAAAAAA&#10;AC4CAABkcnMvZTJvRG9jLnhtbFBLAQItABQABgAIAAAAIQAK9KE43AAAAAMBAAAPAAAAAAAAAAAA&#10;AAAAAB4EAABkcnMvZG93bnJldi54bWxQSwUGAAAAAAQABADzAAAAJwUAAAAA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строительного   подряда   на   строительство индивидуального жилого дома (жилого дома);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5A0AC9CC" wp14:editId="6AEC88A0">
                <wp:extent cx="288290" cy="288290"/>
                <wp:effectExtent l="0" t="0" r="0" b="0"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8kxQEAAKwDAAAOAAAAZHJzL2Uyb0RvYy54bWysU9Gu0zAMfUfiH6K8s3ZlcHerdVeIaQgJ&#10;waQLH5ClyRopjSMnW7e/x0nLtgs8IfqQ2rF77HPsrp7OvWUnhcGAa/h8VnKmnITWuEPDf3zfvlly&#10;FqJwrbDgVMMvKvCn9etXq8HXqoIObKuQEYgL9eAb3sXo66IIslO9CDPwylFQA/YikouHokUxEHpv&#10;i6os3xcDYOsRpAqBbjdjkK8zvtZKxm9aBxWZbTj1FvOJ+dyns1ivRH1A4TsjpzbEP3TRC+Oo6BVq&#10;I6JgRzR/QPVGIgTQcSahL0BrI1XmQGzm5W9snjvhVeZC4gR/lSn8P1j59bRDZlqa3VvOnOhpRjsj&#10;4xEVoxuSZ/Chpqxnv8PJC2QmrmeNfXoTC3bOkl6ukqpzZJIuq+WyeiThJYUmm1CK28ceQ/ykoGfJ&#10;aDjSxLKQ4vQlxDH1V0qqFcCadmuszQ4e9h8tspOg6W7zkzom9Bdp1rGB+FUPZZmhXwTDPUaZn79h&#10;pB42InRjrYwwpVlHFZNIoyzJ2kN7IVXtZ0eTepwvFmnzsrN491CRg/eR/X1EONkB7ecogoMPxwja&#10;ZCFuyFNBWolMdlrftHP3fs66/WTrnw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s00/JM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оплаты  первоначального  взноса  при получении жилищного кредита, в том числе  ипотечного,  на  приобретение  жилого  помещения или индивидуального жилого  дома (жилого дома), а также на строительство индивидуального жилого дома (жилого дома);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0F424316" wp14:editId="7C145843">
                <wp:extent cx="288290" cy="288290"/>
                <wp:effectExtent l="0" t="0" r="0" b="0"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4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2qxQEAAKwDAAAOAAAAZHJzL2Uyb0RvYy54bWysU9Gu0zAMfUfiH6K8s3bV4O5W664Q0xAS&#10;gkn38gFZmqyR0iSys3X7e5y0bLvAE6IPqR27xz7H7urp3Ft2UoDGu4bPZyVnyknfGndo+I+X7bsl&#10;ZxiFa4X1TjX8opA/rd++WQ2hVpXvvG0VMAJxWA+h4V2MoS4KlJ3qBc58UI6C2kMvIrlwKFoQA6H3&#10;tqjK8kMxeGgDeKkQ6XYzBvk642utZPyuNarIbMOpt5hPyOc+ncV6JeoDiNAZObUh/qGLXhhHRa9Q&#10;GxEFO4L5A6o3Ejx6HWfS94XX2kiVORCbefkbm+dOBJW5kDgYrjLh/4OV3047YKal2S04c6KnGe2M&#10;jEdQjG5IniFgTVnPYQeTh2QmrmcNfXoTC3bOkl6ukqpzZJIuq+WyeiThJYUmm1CK28cBMH5WvmfJ&#10;aDjQxLKQ4vQV45j6KyXVQm9NuzXWZgcO+08W2EnQdLf5SR0T+qs069hA/KqHsszQr4J4j1Hm528Y&#10;qYeNwG6slRGmNOuoYhJplCVZe99eSFX7xdGkHueLRdq87CzeP1TkwH1kfx8RTnae9nMUwfmPx+i1&#10;yULckKeCtBKZ7LS+aefu/Zx1+8nWPwE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YRkdqs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погашение  основной суммы долга и уплата процентов по жилищным кредитам (займам),  в  том числе ипотечным, на приобретение или строительство жилого помещения  или  строительство индивидуального жилого дома (жилого дома), за исключением  штрафов,  комиссий, пеней за просрочку исполнения обязательств по указанным кредитам (займам);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338B082A" wp14:editId="77C4F69E">
                <wp:extent cx="288290" cy="288290"/>
                <wp:effectExtent l="0" t="0" r="0" b="0"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5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tRxQEAAKwDAAAOAAAAZHJzL2Uyb0RvYy54bWysU9Gu0zAMfUfiH6K8s3bVLne3WneFmIaQ&#10;EEy68AFZmqyR0iSys3X7e5y0bLvAE6IPqR27xz7H7ur53Ft2UoDGu4bPZyVnyknfGndo+I/v23dL&#10;zjAK1wrrnWr4RSF/Xr99sxpCrSrfedsqYATisB5Cw7sYQ10UKDvVC5z5oBwFtYdeRHLhULQgBkLv&#10;bVGV5fti8NAG8FIh0u1mDPJ1xtdayfhNa1SR2YZTbzGfkM99Oov1StQHEKEzcmpD/EMXvTCOil6h&#10;NiIKdgTzB1RvJHj0Os6k7wuvtZEqcyA28/I3Ni+dCCpzIXEwXGXC/wcrv552wExLs3vgzImeZrQz&#10;Mh5BMboheYaANWW9hB1MHpKZuJ419OlNLNg5S3q5SqrOkUm6rJbL6omElxSabEIpbh8HwPhJ+Z4l&#10;o+FAE8tCitMXjGPqr5RUC7017dZYmx047D9aYCdB093mJ3VM6K/SrGMD8aseyzJDvwriPUaZn79h&#10;pB42AruxVkaY0qyjikmkUZZk7X17IVXtZ0eTepovFmnzsrN4eKzIgfvI/j4inOw87ecogvMfjtFr&#10;k4W4IU8FaSUy2Wl9087d+znr9pOtfwI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CrD7Uc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участия  в  долевом  строительстве,  который предусматривает  в качестве объекта долевого строительства жилое помещение, путем внесения денежных средств на счет </w:t>
      </w:r>
      <w:proofErr w:type="spellStart"/>
      <w:r>
        <w:rPr>
          <w:sz w:val="24"/>
        </w:rPr>
        <w:t>эскроу</w:t>
      </w:r>
      <w:proofErr w:type="spellEnd"/>
      <w:r>
        <w:rPr>
          <w:sz w:val="24"/>
        </w:rPr>
        <w:t>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5A35F08D" wp14:editId="625A3374">
                <wp:extent cx="288290" cy="288290"/>
                <wp:effectExtent l="0" t="0" r="0" b="0"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GGxQEAAKwDAAAOAAAAZHJzL2Uyb0RvYy54bWysU9Gu0zAMfUfiH6K8s3bVuHe3WneFmIaQ&#10;EEy68AFZmqyR0iSys3X7e5y0bLvAE6IPqR27xz7H7ur53Ft2UoDGu4bPZyVnyknfGndo+I/v23dL&#10;zjAK1wrrnWr4RSF/Xr99sxpCrSrfedsqYATisB5Cw7sYQ10UKDvVC5z5oBwFtYdeRHLhULQgBkLv&#10;bVGV5UMxeGgDeKkQ6XYzBvk642utZPymNarIbMOpt5hPyOc+ncV6JeoDiNAZObUh/qGLXhhHRa9Q&#10;GxEFO4L5A6o3Ejx6HWfS94XX2kiVORCbefkbm5dOBJW5kDgYrjLh/4OVX087YKal2T1w5kRPM9oZ&#10;GY+gGN2QPEPAmrJewg4mD8lMXM8a+vQmFuycJb1cJVXnyCRdVstl9UTCSwpNNqEUt48DYPykfM+S&#10;0XCgiWUhxekLxjH1V0qqhd6admuszQ4c9h8tsJOg6W7zkzom9Fdp1rGB+FWPZZmhXwXxHqPMz98w&#10;Ug8bgd1YKyNMadZRxSTSKEuy9r69kKr2s6NJPc0Xi7R52Vm8f6zIgfvI/j4inOw87ecogvMfjtFr&#10;k4W4IU8FaSUy2Wl9087d+znr9pOtfwI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9k2hhs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  цены   договора   строительного   подряда   на   реконструкцию индивидуального жилого дома (жилого дома);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3974C800" wp14:editId="50298031">
                <wp:extent cx="288290" cy="288290"/>
                <wp:effectExtent l="0" t="0" r="0" b="0"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d9xQEAAKwDAAAOAAAAZHJzL2Uyb0RvYy54bWysU9tu2zAMfR+wfxD0vtgx0iU14hTDghQD&#10;hi1A2w9QZCkWoBsoJU7+fpTsJenWp6J+kEmRPuQ5pJcPJ6PJUUBQzjZ0OikpEZa7Vtl9Q1+eN18W&#10;lITIbMu0s6KhZxHow+rzp2Xva1G5zulWAEEQG+reN7SL0ddFEXgnDAsT54XFoHRgWEQX9kULrEd0&#10;o4uqLL8WvYPWg+MiBLxdD0G6yvhSCh5/SxlEJLqh2FvMJ+Rzl85itWT1HpjvFB/bYO/owjBlsegF&#10;as0iIwdQ/0EZxcEFJ+OEO1M4KRUXmQOymZb/sHnqmBeZC4oT/EWm8HGw/NdxC0S1OLs5JZYZnNFW&#10;8XgAQfAG5el9qDHryW9h9AKaietJgklvZEFOWdLzRVJxioTjZbVYVPcoPMfQaCNKcf3YQ4iPwhmS&#10;jIYCTiwLyY4/QxxS/6akWsFp1W6U1tmB/e67BnJkON1NflLHiP4qTVvSI79qXpYZ+lUw3GKU+XkL&#10;I/WwZqEbamWEMU1brJhEGmRJ1s61Z1RV/7A4qfvpbJY2Lzuzu3mFDtxGdrcRZnnncD8HEaz7dohO&#10;qizEFXksiCuRyY7rm3bu1s9Z159s9Qc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neRHfc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оплата подключения (технологического присоединения) жилого дома (части жилого дома) к сетям инженерно-технического обеспечения, строительства инженерных </w:t>
      </w:r>
      <w:r>
        <w:rPr>
          <w:sz w:val="24"/>
        </w:rPr>
        <w:lastRenderedPageBreak/>
        <w:t>коммуникаций в границах земельного участка, строительства, реконструкции и модернизации внутридомовых инженерных коммуникаций;</w:t>
      </w:r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6327A99F" wp14:editId="03A32018">
                <wp:extent cx="288290" cy="288290"/>
                <wp:effectExtent l="0" t="0" r="0" b="0"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RBxQEAAKwDAAAOAAAAZHJzL2Uyb0RvYy54bWysU9Gu0zAMfUfiH6K8s3bV4O5W664Q0xAS&#10;gkn38gFZmqyR0iSys3X7e5y0bLvAE6IPqR27xz7H7urp3Ft2UoDGu4bPZyVnyknfGndo+I+X7bsl&#10;ZxiFa4X1TjX8opA/rd++WQ2hVpXvvG0VMAJxWA+h4V2MoS4KlJ3qBc58UI6C2kMvIrlwKFoQA6H3&#10;tqjK8kMxeGgDeKkQ6XYzBvk642utZPyuNarIbMOpt5hPyOc+ncV6JeoDiNAZObUh/qGLXhhHRa9Q&#10;GxEFO4L5A6o3Ejx6HWfS94XX2kiVORCbefkbm+dOBJW5kDgYrjLh/4OV3047YKal2dGknOhpRjsj&#10;4xEUoxuSZwhYU9Zz2MHkIZmJ61lDn97Egp2zpJerpOocmaTLarmsHkl4SaHJJpTi9nEAjJ+V71ky&#10;Gg40sSykOH3FOKb+Skm10FvTbo212YHD/pMFdhI03W1+UseE/irNOjYQv+qhLDP0qyDeY5T5+RtG&#10;6mEjsBtrZYQpzTqqmEQaZUnW3rcXUtV+cTSpx/likTYvO4v3DxU5cB/Z30eEk52n/RxFcP7jMXpt&#10;shA35KkgrUQmO61v2rl7P2fdfrL1TwAAAP//AwBQSwMEFAAGAAgAAAAhAAr0oTjcAAAAAwEAAA8A&#10;AABkcnMvZG93bnJldi54bWxMj0FLAzEQhe+C/yGM4EVsVqlru91sUUE8KEKrWHqbbqbZpZvJkqTt&#10;+u+NetDLPIY3vPdNOR9sJw7kQ+tYwdUoA0FcO92yUfD+9ng5AREissbOMSn4pADz6vSkxEK7Iy/o&#10;sIxGpBAOBSpoYuwLKUPdkMUwcj1x8rbOW4xp9UZqj8cUbjt5nWW5tNhyamiwp4eG6t1ybxXc7z4W&#10;r7dm8uz7fPrydLFe5YNZKXV+NtzNQEQa4t8xfOMndKgS08btWQfRKUiPxJ+ZvPHNGMTmV2VVyv/s&#10;1RcAAAD//wMAUEsBAi0AFAAGAAgAAAAhALaDOJL+AAAA4QEAABMAAAAAAAAAAAAAAAAAAAAAAFtD&#10;b250ZW50X1R5cGVzXS54bWxQSwECLQAUAAYACAAAACEAOP0h/9YAAACUAQAACwAAAAAAAAAAAAAA&#10;AAAvAQAAX3JlbHMvLnJlbHNQSwECLQAUAAYACAAAACEAE+KUQcUBAACsAwAADgAAAAAAAAAAAAAA&#10;AAAuAgAAZHJzL2Uyb0RvYy54bWxQSwECLQAUAAYACAAAACEACvShONwAAAADAQAADwAAAAAAAAAA&#10;AAAAAAAfBAAAZHJzL2Rvd25yZXYueG1sUEsFBgAAAAAEAAQA8wAAACgFAAAAAA==&#10;" strokeweight="1pt">
                <w10:anchorlock/>
              </v:rect>
            </w:pict>
          </mc:Fallback>
        </mc:AlternateContent>
      </w:r>
      <w:r>
        <w:rPr>
          <w:sz w:val="24"/>
        </w:rPr>
        <w:t xml:space="preserve"> </w:t>
      </w:r>
      <w:proofErr w:type="gramStart"/>
      <w:r>
        <w:rPr>
          <w:sz w:val="24"/>
        </w:rPr>
        <w:t>погашение основной суммы долга и уплата процентов по кредитам (займам)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коммуникаций, за исключением штрафов, комиссий, пеней за просрочку исполнения обязательств по указанным кредитам (займам).</w:t>
      </w:r>
      <w:proofErr w:type="gramEnd"/>
    </w:p>
    <w:p w:rsidR="00BC7694" w:rsidRDefault="00BC7694" w:rsidP="00BC7694">
      <w:pPr>
        <w:widowControl w:val="0"/>
        <w:ind w:firstLine="709"/>
        <w:jc w:val="both"/>
        <w:rPr>
          <w:sz w:val="24"/>
        </w:rPr>
      </w:pPr>
    </w:p>
    <w:p w:rsidR="00BC7694" w:rsidRDefault="00BC7694" w:rsidP="00BC7694">
      <w:pPr>
        <w:widowControl w:val="0"/>
        <w:jc w:val="both"/>
        <w:rPr>
          <w:sz w:val="24"/>
        </w:rPr>
      </w:pPr>
    </w:p>
    <w:p w:rsidR="00BC7694" w:rsidRDefault="00BC7694" w:rsidP="00BC7694">
      <w:pPr>
        <w:widowControl w:val="0"/>
        <w:jc w:val="both"/>
        <w:rPr>
          <w:sz w:val="24"/>
        </w:rPr>
      </w:pPr>
      <w:r>
        <w:rPr>
          <w:sz w:val="24"/>
        </w:rPr>
        <w:t>Заявитель: ___________________________________                                      ________________</w:t>
      </w:r>
    </w:p>
    <w:p w:rsidR="00BC7694" w:rsidRDefault="00BC7694" w:rsidP="00BC7694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(Ф.И.О. гражданина)                                                                     (подпись)</w:t>
      </w:r>
    </w:p>
    <w:p w:rsidR="00BC7694" w:rsidRDefault="00BC7694" w:rsidP="00BC7694">
      <w:pPr>
        <w:widowControl w:val="0"/>
        <w:jc w:val="right"/>
        <w:rPr>
          <w:sz w:val="24"/>
        </w:rPr>
      </w:pPr>
    </w:p>
    <w:p w:rsidR="00BC7694" w:rsidRDefault="00BC7694" w:rsidP="00BC7694">
      <w:pPr>
        <w:widowControl w:val="0"/>
        <w:jc w:val="right"/>
        <w:rPr>
          <w:sz w:val="24"/>
        </w:rPr>
      </w:pPr>
      <w:r>
        <w:rPr>
          <w:sz w:val="24"/>
        </w:rPr>
        <w:t>«____»_____________ 20__ г.».</w:t>
      </w:r>
    </w:p>
    <w:p w:rsidR="00BC7694" w:rsidRDefault="00BC7694" w:rsidP="00BC7694">
      <w:pPr>
        <w:widowControl w:val="0"/>
        <w:jc w:val="right"/>
      </w:pPr>
    </w:p>
    <w:p w:rsidR="00990E74" w:rsidRDefault="00990E74"/>
    <w:sectPr w:rsidR="00990E74" w:rsidSect="00BC76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E"/>
    <w:rsid w:val="00353F6E"/>
    <w:rsid w:val="00807363"/>
    <w:rsid w:val="00990E74"/>
    <w:rsid w:val="00BC7694"/>
    <w:rsid w:val="00F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9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9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90756&amp;date=02.07.2021&amp;dst=10040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Гуденова Виктория Викторовна</dc:creator>
  <cp:lastModifiedBy>Маклакова Татьяна Викторовна</cp:lastModifiedBy>
  <cp:revision>2</cp:revision>
  <dcterms:created xsi:type="dcterms:W3CDTF">2024-10-14T09:19:00Z</dcterms:created>
  <dcterms:modified xsi:type="dcterms:W3CDTF">2024-10-14T09:19:00Z</dcterms:modified>
</cp:coreProperties>
</file>