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400" w:rsidRPr="00A25400" w:rsidRDefault="00A25400" w:rsidP="00A25400">
      <w:pPr>
        <w:autoSpaceDE w:val="0"/>
        <w:autoSpaceDN w:val="0"/>
        <w:adjustRightInd w:val="0"/>
        <w:spacing w:after="0" w:line="240" w:lineRule="auto"/>
        <w:ind w:left="9072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A25400">
        <w:rPr>
          <w:rFonts w:ascii="Times New Roman" w:hAnsi="Times New Roman" w:cs="Times New Roman"/>
          <w:sz w:val="26"/>
          <w:szCs w:val="26"/>
        </w:rPr>
        <w:t>Приложение</w:t>
      </w:r>
      <w:r w:rsidR="00184F0A">
        <w:rPr>
          <w:rFonts w:ascii="Times New Roman" w:hAnsi="Times New Roman" w:cs="Times New Roman"/>
          <w:sz w:val="26"/>
          <w:szCs w:val="26"/>
        </w:rPr>
        <w:t xml:space="preserve"> № 2</w:t>
      </w:r>
    </w:p>
    <w:p w:rsidR="00A25400" w:rsidRPr="00A25400" w:rsidRDefault="00A25400" w:rsidP="00A25400">
      <w:pPr>
        <w:autoSpaceDE w:val="0"/>
        <w:autoSpaceDN w:val="0"/>
        <w:adjustRightInd w:val="0"/>
        <w:spacing w:after="0" w:line="240" w:lineRule="auto"/>
        <w:ind w:left="9072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A25400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A25400" w:rsidRPr="00A25400" w:rsidRDefault="00A25400" w:rsidP="00A25400">
      <w:pPr>
        <w:autoSpaceDE w:val="0"/>
        <w:autoSpaceDN w:val="0"/>
        <w:adjustRightInd w:val="0"/>
        <w:spacing w:after="0" w:line="240" w:lineRule="auto"/>
        <w:ind w:left="9072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A25400">
        <w:rPr>
          <w:rFonts w:ascii="Times New Roman" w:hAnsi="Times New Roman" w:cs="Times New Roman"/>
          <w:sz w:val="26"/>
          <w:szCs w:val="26"/>
        </w:rPr>
        <w:t>города Вологды</w:t>
      </w:r>
    </w:p>
    <w:p w:rsidR="00A25400" w:rsidRDefault="00A25400" w:rsidP="00A25400">
      <w:pPr>
        <w:autoSpaceDE w:val="0"/>
        <w:autoSpaceDN w:val="0"/>
        <w:adjustRightInd w:val="0"/>
        <w:spacing w:after="0" w:line="240" w:lineRule="auto"/>
        <w:ind w:left="9072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A25400">
        <w:rPr>
          <w:rFonts w:ascii="Times New Roman" w:hAnsi="Times New Roman" w:cs="Times New Roman"/>
          <w:sz w:val="26"/>
          <w:szCs w:val="26"/>
        </w:rPr>
        <w:t xml:space="preserve">от </w:t>
      </w:r>
      <w:r w:rsidR="009071B1">
        <w:rPr>
          <w:rFonts w:ascii="Times New Roman" w:hAnsi="Times New Roman" w:cs="Times New Roman"/>
          <w:sz w:val="26"/>
          <w:szCs w:val="26"/>
        </w:rPr>
        <w:t>18.02.2021</w:t>
      </w:r>
      <w:r w:rsidRPr="00A25400">
        <w:rPr>
          <w:rFonts w:ascii="Times New Roman" w:hAnsi="Times New Roman" w:cs="Times New Roman"/>
          <w:sz w:val="26"/>
          <w:szCs w:val="26"/>
        </w:rPr>
        <w:t xml:space="preserve"> № </w:t>
      </w:r>
      <w:r w:rsidR="009071B1">
        <w:rPr>
          <w:rFonts w:ascii="Times New Roman" w:hAnsi="Times New Roman" w:cs="Times New Roman"/>
          <w:sz w:val="26"/>
          <w:szCs w:val="26"/>
        </w:rPr>
        <w:t>168</w:t>
      </w:r>
    </w:p>
    <w:p w:rsidR="00A25400" w:rsidRDefault="00A25400" w:rsidP="00454A01">
      <w:pPr>
        <w:autoSpaceDE w:val="0"/>
        <w:autoSpaceDN w:val="0"/>
        <w:adjustRightInd w:val="0"/>
        <w:spacing w:after="0" w:line="240" w:lineRule="auto"/>
        <w:ind w:left="9072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937B75" w:rsidRPr="00E1772B" w:rsidRDefault="002F397C" w:rsidP="00454A01">
      <w:pPr>
        <w:autoSpaceDE w:val="0"/>
        <w:autoSpaceDN w:val="0"/>
        <w:adjustRightInd w:val="0"/>
        <w:spacing w:after="0" w:line="240" w:lineRule="auto"/>
        <w:ind w:left="9072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937B75" w:rsidRPr="00E1772B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937B75">
        <w:rPr>
          <w:rFonts w:ascii="Times New Roman" w:hAnsi="Times New Roman" w:cs="Times New Roman"/>
          <w:sz w:val="26"/>
          <w:szCs w:val="26"/>
        </w:rPr>
        <w:t>4</w:t>
      </w:r>
    </w:p>
    <w:p w:rsidR="00937B75" w:rsidRPr="00E1772B" w:rsidRDefault="00937B75" w:rsidP="00454A01">
      <w:pPr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hAnsi="Times New Roman" w:cs="Times New Roman"/>
          <w:sz w:val="26"/>
          <w:szCs w:val="26"/>
        </w:rPr>
      </w:pPr>
      <w:r w:rsidRPr="00E1772B">
        <w:rPr>
          <w:rFonts w:ascii="Times New Roman" w:hAnsi="Times New Roman" w:cs="Times New Roman"/>
          <w:sz w:val="26"/>
          <w:szCs w:val="26"/>
        </w:rPr>
        <w:t xml:space="preserve">к </w:t>
      </w:r>
      <w:r w:rsidR="00EF27DC">
        <w:rPr>
          <w:rFonts w:ascii="Times New Roman" w:hAnsi="Times New Roman" w:cs="Times New Roman"/>
          <w:sz w:val="26"/>
          <w:szCs w:val="26"/>
        </w:rPr>
        <w:t>м</w:t>
      </w:r>
      <w:r w:rsidRPr="00E1772B">
        <w:rPr>
          <w:rFonts w:ascii="Times New Roman" w:hAnsi="Times New Roman" w:cs="Times New Roman"/>
          <w:sz w:val="26"/>
          <w:szCs w:val="26"/>
        </w:rPr>
        <w:t>униципальной программе</w:t>
      </w:r>
    </w:p>
    <w:p w:rsidR="00937B75" w:rsidRPr="009C0DDE" w:rsidRDefault="00937B75" w:rsidP="00454A01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6"/>
          <w:szCs w:val="26"/>
        </w:rPr>
      </w:pPr>
      <w:r w:rsidRPr="00E1772B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Управление муниципальными финансами</w:t>
      </w:r>
    </w:p>
    <w:p w:rsidR="00937B75" w:rsidRPr="00E1772B" w:rsidRDefault="00937B75" w:rsidP="00454A01">
      <w:pPr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hAnsi="Times New Roman" w:cs="Times New Roman"/>
          <w:sz w:val="26"/>
          <w:szCs w:val="26"/>
        </w:rPr>
      </w:pPr>
      <w:r w:rsidRPr="009C0DDE">
        <w:rPr>
          <w:rFonts w:ascii="Times New Roman" w:hAnsi="Times New Roman" w:cs="Times New Roman"/>
          <w:sz w:val="26"/>
          <w:szCs w:val="26"/>
        </w:rPr>
        <w:t>муниципального образования «Город Вологда»</w:t>
      </w:r>
    </w:p>
    <w:p w:rsidR="00380381" w:rsidRDefault="00380381" w:rsidP="00937B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80381" w:rsidRDefault="00380381" w:rsidP="00937B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80381" w:rsidRDefault="00380381" w:rsidP="00937B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37B75" w:rsidRPr="00353307" w:rsidRDefault="00B32FA8" w:rsidP="00937B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53307">
        <w:rPr>
          <w:rFonts w:ascii="Times New Roman" w:hAnsi="Times New Roman" w:cs="Times New Roman"/>
          <w:sz w:val="26"/>
          <w:szCs w:val="26"/>
        </w:rPr>
        <w:t>ГРАФИК</w:t>
      </w:r>
    </w:p>
    <w:p w:rsidR="00937B75" w:rsidRPr="00353307" w:rsidRDefault="00937B75" w:rsidP="00937B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53307">
        <w:rPr>
          <w:rFonts w:ascii="Times New Roman" w:hAnsi="Times New Roman" w:cs="Times New Roman"/>
          <w:sz w:val="26"/>
          <w:szCs w:val="26"/>
        </w:rPr>
        <w:t>реализации мероприят</w:t>
      </w:r>
      <w:r w:rsidR="00C32C94" w:rsidRPr="00353307">
        <w:rPr>
          <w:rFonts w:ascii="Times New Roman" w:hAnsi="Times New Roman" w:cs="Times New Roman"/>
          <w:sz w:val="26"/>
          <w:szCs w:val="26"/>
        </w:rPr>
        <w:t>ий муниципальной программы в 202</w:t>
      </w:r>
      <w:r w:rsidR="00316385" w:rsidRPr="00353307">
        <w:rPr>
          <w:rFonts w:ascii="Times New Roman" w:hAnsi="Times New Roman" w:cs="Times New Roman"/>
          <w:sz w:val="26"/>
          <w:szCs w:val="26"/>
        </w:rPr>
        <w:t>1</w:t>
      </w:r>
      <w:r w:rsidRPr="00353307">
        <w:rPr>
          <w:rFonts w:ascii="Times New Roman" w:hAnsi="Times New Roman" w:cs="Times New Roman"/>
          <w:sz w:val="26"/>
          <w:szCs w:val="26"/>
        </w:rPr>
        <w:t xml:space="preserve"> году</w:t>
      </w:r>
    </w:p>
    <w:p w:rsidR="00937B75" w:rsidRPr="00353307" w:rsidRDefault="00937B75" w:rsidP="00937B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4884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8505"/>
        <w:gridCol w:w="992"/>
        <w:gridCol w:w="992"/>
        <w:gridCol w:w="992"/>
        <w:gridCol w:w="993"/>
        <w:gridCol w:w="1701"/>
      </w:tblGrid>
      <w:tr w:rsidR="00937B75" w:rsidRPr="00353307" w:rsidTr="008072EA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75" w:rsidRPr="00353307" w:rsidRDefault="00937B75" w:rsidP="00783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937B75" w:rsidRPr="00353307" w:rsidRDefault="00937B75" w:rsidP="00783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75" w:rsidRPr="00353307" w:rsidRDefault="00937B75" w:rsidP="00783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Наименование задачи, мероприятия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75" w:rsidRPr="00353307" w:rsidRDefault="00937B75" w:rsidP="00783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1 квартал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75" w:rsidRPr="00353307" w:rsidRDefault="00937B75" w:rsidP="00783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2 квартал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75" w:rsidRPr="00353307" w:rsidRDefault="00937B75" w:rsidP="00783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3 квартал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75" w:rsidRPr="00353307" w:rsidRDefault="00937B75" w:rsidP="00783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4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75" w:rsidRPr="00353307" w:rsidRDefault="00937B75" w:rsidP="00380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Примечани</w:t>
            </w:r>
            <w:r w:rsidR="006A2E81" w:rsidRPr="0035330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</w:p>
        </w:tc>
      </w:tr>
      <w:tr w:rsidR="00454A01" w:rsidRPr="00353307" w:rsidTr="008072EA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01" w:rsidRPr="00353307" w:rsidRDefault="00454A01" w:rsidP="00783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01" w:rsidRPr="00353307" w:rsidRDefault="00454A01" w:rsidP="00783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01" w:rsidRPr="00353307" w:rsidRDefault="00454A01" w:rsidP="00783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01" w:rsidRPr="00353307" w:rsidRDefault="00454A01" w:rsidP="00783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01" w:rsidRPr="00353307" w:rsidRDefault="00454A01" w:rsidP="00783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01" w:rsidRPr="00353307" w:rsidRDefault="00454A01" w:rsidP="00783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01" w:rsidRPr="00353307" w:rsidRDefault="00454A01" w:rsidP="00380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937B75" w:rsidRPr="00353307" w:rsidTr="008072EA">
        <w:trPr>
          <w:trHeight w:val="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75" w:rsidRPr="00353307" w:rsidRDefault="00937B75" w:rsidP="007C4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75" w:rsidRPr="00353307" w:rsidRDefault="00D25CF9" w:rsidP="003803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Повышение доходной базы местного бюджета</w:t>
            </w:r>
          </w:p>
        </w:tc>
      </w:tr>
      <w:tr w:rsidR="00665250" w:rsidRPr="00353307" w:rsidTr="00807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353307" w:rsidRDefault="00665250" w:rsidP="007C4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353307" w:rsidRDefault="00665250" w:rsidP="003803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Обеспечение роста доходного потенциала бюджета города Вологды:</w:t>
            </w:r>
          </w:p>
        </w:tc>
      </w:tr>
      <w:tr w:rsidR="00665250" w:rsidRPr="00353307" w:rsidTr="00807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353307" w:rsidRDefault="00665250" w:rsidP="00170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  <w:r w:rsidR="00170018" w:rsidRPr="0035330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353307" w:rsidRDefault="00665250" w:rsidP="006A2E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Реализация Плана мероприятий по росту доходного потенциала бюджета города Вологды, процент выполнения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250" w:rsidRPr="00353307" w:rsidRDefault="00665250" w:rsidP="00A2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250" w:rsidRPr="00353307" w:rsidRDefault="00665250" w:rsidP="00A2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250" w:rsidRPr="00353307" w:rsidRDefault="00665250" w:rsidP="00A2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250" w:rsidRPr="00353307" w:rsidRDefault="00665250" w:rsidP="00A2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353307" w:rsidRDefault="00665250" w:rsidP="007837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5250" w:rsidRPr="00353307" w:rsidTr="00807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353307" w:rsidRDefault="00665250" w:rsidP="00170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  <w:r w:rsidR="00170018" w:rsidRPr="0035330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353307" w:rsidRDefault="00665250" w:rsidP="003803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Мониторинг выполнения ответственными исполнителями Плана мероприятий по росту доходного потенциала бюджета города Вологды, 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250" w:rsidRPr="00353307" w:rsidRDefault="00665250" w:rsidP="00A2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250" w:rsidRPr="00353307" w:rsidRDefault="00665250" w:rsidP="00A2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250" w:rsidRPr="00353307" w:rsidRDefault="00665250" w:rsidP="00A2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250" w:rsidRPr="00353307" w:rsidRDefault="00665250" w:rsidP="00A2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353307" w:rsidRDefault="00665250" w:rsidP="007837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A2E81" w:rsidRPr="00353307" w:rsidTr="008072EA">
        <w:trPr>
          <w:trHeight w:val="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81" w:rsidRPr="00353307" w:rsidRDefault="006A2E81" w:rsidP="007C4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81" w:rsidRPr="00353307" w:rsidRDefault="006A2E81" w:rsidP="00380381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Повышение эффективности бюджетных расходов</w:t>
            </w:r>
          </w:p>
        </w:tc>
      </w:tr>
      <w:tr w:rsidR="00665250" w:rsidRPr="00353307" w:rsidTr="00807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353307" w:rsidRDefault="00665250" w:rsidP="007C4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353307" w:rsidRDefault="00665250" w:rsidP="003803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Оптимизация бюджетных расходов:</w:t>
            </w:r>
          </w:p>
        </w:tc>
      </w:tr>
      <w:tr w:rsidR="00665250" w:rsidRPr="00353307" w:rsidTr="00807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353307" w:rsidRDefault="00665250" w:rsidP="007C4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2.1.1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353307" w:rsidRDefault="00665250" w:rsidP="006652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Плана мероприятий </w:t>
            </w:r>
            <w:r w:rsidRPr="0035330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 оптимизации расходов бюджета города Вологды</w:t>
            </w: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, процент выполнения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250" w:rsidRPr="00353307" w:rsidRDefault="00665250" w:rsidP="00A2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250" w:rsidRPr="00353307" w:rsidRDefault="00665250" w:rsidP="00A2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250" w:rsidRPr="00353307" w:rsidRDefault="00665250" w:rsidP="00A2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250" w:rsidRPr="00353307" w:rsidRDefault="00665250" w:rsidP="00A2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353307" w:rsidRDefault="00665250" w:rsidP="007837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A2E81" w:rsidRPr="00353307" w:rsidTr="00807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81" w:rsidRPr="00353307" w:rsidRDefault="00665250" w:rsidP="007C4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2.1.2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01" w:rsidRPr="00353307" w:rsidRDefault="006A2E81" w:rsidP="003533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 xml:space="preserve">Мониторинг выполнения ответственными исполнителями </w:t>
            </w:r>
            <w:r w:rsidR="00665250" w:rsidRPr="00353307">
              <w:rPr>
                <w:rFonts w:ascii="Times New Roman" w:hAnsi="Times New Roman" w:cs="Times New Roman"/>
                <w:sz w:val="26"/>
                <w:szCs w:val="26"/>
              </w:rPr>
              <w:t xml:space="preserve">Плана мероприятий </w:t>
            </w:r>
            <w:r w:rsidR="00665250" w:rsidRPr="0035330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 оптимизации расходов бюджета города Вологды</w:t>
            </w: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, 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E81" w:rsidRPr="00353307" w:rsidRDefault="006A2E81" w:rsidP="00A2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E81" w:rsidRPr="00353307" w:rsidRDefault="006A2E81" w:rsidP="00A2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E81" w:rsidRPr="00353307" w:rsidRDefault="006A2E81" w:rsidP="00A2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E81" w:rsidRPr="00353307" w:rsidRDefault="006A2E81" w:rsidP="00A2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81" w:rsidRPr="00353307" w:rsidRDefault="006A2E81" w:rsidP="007837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5250" w:rsidRPr="00353307" w:rsidTr="00807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353307" w:rsidRDefault="00665250" w:rsidP="007C4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353307" w:rsidRDefault="00665250" w:rsidP="003803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Применение программно-целевого принципа формирования расходной части бюджета города Вологды:</w:t>
            </w:r>
          </w:p>
        </w:tc>
      </w:tr>
      <w:tr w:rsidR="00665250" w:rsidRPr="00353307" w:rsidTr="00807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353307" w:rsidRDefault="00665250" w:rsidP="007C4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2.2.1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353307" w:rsidRDefault="00665250" w:rsidP="006A2E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Формирование бюджета</w:t>
            </w:r>
            <w:r w:rsidR="007C49A3" w:rsidRPr="00353307">
              <w:rPr>
                <w:rFonts w:ascii="Times New Roman" w:hAnsi="Times New Roman" w:cs="Times New Roman"/>
                <w:sz w:val="26"/>
                <w:szCs w:val="26"/>
              </w:rPr>
              <w:t xml:space="preserve"> города Вологды</w:t>
            </w: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программно-целевому принципу, 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353307" w:rsidRDefault="00665250" w:rsidP="00783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353307" w:rsidRDefault="00665250" w:rsidP="00783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353307" w:rsidRDefault="00665250" w:rsidP="00783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250" w:rsidRPr="00353307" w:rsidRDefault="00665250" w:rsidP="00783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353307" w:rsidRDefault="00665250" w:rsidP="007837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5250" w:rsidRPr="00353307" w:rsidTr="00807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353307" w:rsidRDefault="00665250" w:rsidP="007C4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2.3</w:t>
            </w:r>
          </w:p>
        </w:tc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353307" w:rsidRDefault="00665250" w:rsidP="003803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Обеспечение централизованного ведения бюджетного (</w:t>
            </w:r>
            <w:r w:rsidRPr="0035330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бухгалтерского</w:t>
            </w: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  <w:r w:rsidRPr="0035330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учета:</w:t>
            </w:r>
          </w:p>
        </w:tc>
      </w:tr>
      <w:tr w:rsidR="00665250" w:rsidRPr="00353307" w:rsidTr="00807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353307" w:rsidRDefault="00665250" w:rsidP="003E2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2.3.</w:t>
            </w:r>
            <w:r w:rsidR="003E2239" w:rsidRPr="0035330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353307" w:rsidRDefault="00665250" w:rsidP="00900C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Реализация плана развития централизованного ведения бюджетного (</w:t>
            </w:r>
            <w:r w:rsidRPr="0035330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бухгалтерского</w:t>
            </w: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  <w:r w:rsidRPr="0035330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учета, процент выполнения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250" w:rsidRPr="00353307" w:rsidRDefault="00665250" w:rsidP="00380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250" w:rsidRPr="00353307" w:rsidRDefault="00665250" w:rsidP="00380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250" w:rsidRPr="00353307" w:rsidRDefault="00665250" w:rsidP="00380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250" w:rsidRPr="00353307" w:rsidRDefault="00665250" w:rsidP="00380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353307" w:rsidRDefault="00665250" w:rsidP="003803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5250" w:rsidRPr="00353307" w:rsidTr="00807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353307" w:rsidRDefault="00665250" w:rsidP="003E2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2.3.</w:t>
            </w:r>
            <w:r w:rsidR="003E2239" w:rsidRPr="0035330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353307" w:rsidRDefault="00665250" w:rsidP="006B47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Мониторинг выполнения плана развития централизованного ведения бюджетного (</w:t>
            </w:r>
            <w:r w:rsidRPr="0035330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бухгалтерского</w:t>
            </w: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  <w:r w:rsidRPr="0035330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учета, 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250" w:rsidRPr="00353307" w:rsidRDefault="003E2239" w:rsidP="00A2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250" w:rsidRPr="00353307" w:rsidRDefault="003E2239" w:rsidP="00A2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250" w:rsidRPr="00353307" w:rsidRDefault="00665250" w:rsidP="00A2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250" w:rsidRPr="00353307" w:rsidRDefault="00665250" w:rsidP="00A2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353307" w:rsidRDefault="00665250" w:rsidP="003803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D4691" w:rsidRPr="00353307" w:rsidTr="00807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353307" w:rsidRDefault="007D4691" w:rsidP="007C4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2.4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239" w:rsidRPr="00353307" w:rsidRDefault="007D4691" w:rsidP="003533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Обеспечение проведения муниципальных закупок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691" w:rsidRPr="00353307" w:rsidRDefault="007D4691" w:rsidP="00A2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691" w:rsidRPr="00353307" w:rsidRDefault="007D4691" w:rsidP="00A2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691" w:rsidRPr="00353307" w:rsidRDefault="007D4691" w:rsidP="00A2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691" w:rsidRPr="00353307" w:rsidRDefault="007D4691" w:rsidP="00A2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353307" w:rsidRDefault="007D4691" w:rsidP="003803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397C" w:rsidRPr="00353307" w:rsidTr="00807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7C" w:rsidRPr="00353307" w:rsidRDefault="002F397C" w:rsidP="007C4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2.4.1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7C" w:rsidRPr="00353307" w:rsidRDefault="002F397C" w:rsidP="00A25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</w:t>
            </w:r>
            <w:r w:rsidRPr="003533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роведение семинаров для заказчиков с целью обмена мнениями, опытом, обучения, формирования единых подходов и методов в сфере закупок</w:t>
            </w:r>
            <w:r w:rsidRPr="0035330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</w:t>
            </w:r>
            <w:r w:rsidRPr="0035330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количество семинаров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97C" w:rsidRPr="00353307" w:rsidRDefault="002F397C" w:rsidP="00ED1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97C" w:rsidRPr="00353307" w:rsidRDefault="002F397C" w:rsidP="00ED1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97C" w:rsidRPr="00353307" w:rsidRDefault="002F397C" w:rsidP="00A2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97C" w:rsidRPr="00353307" w:rsidRDefault="002F397C" w:rsidP="00A2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7C" w:rsidRPr="00353307" w:rsidRDefault="002F397C" w:rsidP="003803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D4691" w:rsidRPr="00353307" w:rsidTr="00807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353307" w:rsidRDefault="007D4691" w:rsidP="007C4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2.4.2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01" w:rsidRPr="00353307" w:rsidRDefault="007D4691" w:rsidP="000224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Мониторинг</w:t>
            </w:r>
            <w:r w:rsidR="00956B16" w:rsidRPr="00353307">
              <w:rPr>
                <w:rFonts w:ascii="Times New Roman" w:hAnsi="Times New Roman" w:cs="Times New Roman"/>
                <w:sz w:val="26"/>
                <w:szCs w:val="26"/>
              </w:rPr>
              <w:t xml:space="preserve"> «безальтернативных» закупок</w:t>
            </w: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, 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691" w:rsidRPr="00353307" w:rsidRDefault="007D4691" w:rsidP="00A2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691" w:rsidRPr="00353307" w:rsidRDefault="007D4691" w:rsidP="00A2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691" w:rsidRPr="00353307" w:rsidRDefault="007D4691" w:rsidP="00A2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691" w:rsidRPr="00353307" w:rsidRDefault="007D4691" w:rsidP="00A2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353307" w:rsidRDefault="007D4691" w:rsidP="003803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D4691" w:rsidRPr="00353307" w:rsidTr="00807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353307" w:rsidRDefault="007D4691" w:rsidP="007C4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353307" w:rsidRDefault="007D4691" w:rsidP="003803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Сохранение уровня долговой устойчивости</w:t>
            </w:r>
          </w:p>
        </w:tc>
      </w:tr>
      <w:tr w:rsidR="007D4691" w:rsidRPr="00353307" w:rsidTr="00807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353307" w:rsidRDefault="007D4691" w:rsidP="007C4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3.1</w:t>
            </w:r>
          </w:p>
        </w:tc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353307" w:rsidRDefault="007D4691" w:rsidP="003803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Обеспечение исполнения обязательств по обслуживанию муниципального долга:</w:t>
            </w:r>
          </w:p>
        </w:tc>
      </w:tr>
      <w:tr w:rsidR="007D4691" w:rsidRPr="00353307" w:rsidTr="00807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353307" w:rsidRDefault="007D4691" w:rsidP="007C4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3.1.1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353307" w:rsidRDefault="007D4691" w:rsidP="009727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 xml:space="preserve">Привлечение бюджетных кредитов из других бюджетов бюджетной системы Российской Федерации, количество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353307" w:rsidRDefault="003E2239" w:rsidP="00EA11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353307" w:rsidRDefault="003E2239" w:rsidP="00EA11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353307" w:rsidRDefault="007D4691" w:rsidP="00EA11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353307" w:rsidRDefault="007D4691" w:rsidP="00EA11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353307" w:rsidRDefault="007D4691" w:rsidP="007837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D4691" w:rsidRPr="00353307" w:rsidTr="00807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353307" w:rsidRDefault="007D4691" w:rsidP="007C4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353307" w:rsidRDefault="007D4691" w:rsidP="003803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Обеспечение открытости и прозрачности муниципальных финансов</w:t>
            </w:r>
          </w:p>
        </w:tc>
      </w:tr>
      <w:tr w:rsidR="007D4691" w:rsidRPr="00353307" w:rsidTr="00807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353307" w:rsidRDefault="007D4691" w:rsidP="007C4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4.1</w:t>
            </w:r>
          </w:p>
        </w:tc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353307" w:rsidRDefault="007D4691" w:rsidP="003803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 xml:space="preserve">Информирование населения о параметрах бюджета города Вологды в </w:t>
            </w:r>
            <w:r w:rsidRPr="0035330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информационном ресурсе «Интерактивный бюджет»:</w:t>
            </w:r>
          </w:p>
        </w:tc>
      </w:tr>
      <w:tr w:rsidR="007D4691" w:rsidRPr="00353307" w:rsidTr="00807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353307" w:rsidRDefault="007D4691" w:rsidP="007C4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4.1.1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353307" w:rsidRDefault="007D4691" w:rsidP="00DC43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общедоступной актуальной информации о параметрах бюджета города Вологды в </w:t>
            </w:r>
            <w:r w:rsidRPr="0035330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информационном ресурсе «Интерактивный бюджет»</w:t>
            </w: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, 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353307" w:rsidRDefault="007D4691" w:rsidP="00A25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353307" w:rsidRDefault="007D4691" w:rsidP="00A25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353307" w:rsidRDefault="007D4691" w:rsidP="00A25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353307" w:rsidRDefault="007D4691" w:rsidP="00A25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330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353307" w:rsidRDefault="007D4691" w:rsidP="007837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64106" w:rsidRPr="00B84121" w:rsidRDefault="0032702F" w:rsidP="0032702F">
      <w:pPr>
        <w:autoSpaceDE w:val="0"/>
        <w:autoSpaceDN w:val="0"/>
        <w:adjustRightInd w:val="0"/>
        <w:spacing w:after="0" w:line="240" w:lineRule="auto"/>
        <w:ind w:firstLine="1290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».</w:t>
      </w:r>
    </w:p>
    <w:sectPr w:rsidR="00D64106" w:rsidRPr="00B84121" w:rsidSect="00BD1D60">
      <w:headerReference w:type="default" r:id="rId9"/>
      <w:pgSz w:w="16838" w:h="11905" w:orient="landscape"/>
      <w:pgMar w:top="1701" w:right="680" w:bottom="1134" w:left="1134" w:header="709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722" w:rsidRDefault="00DE7722" w:rsidP="00905694">
      <w:pPr>
        <w:spacing w:after="0" w:line="240" w:lineRule="auto"/>
      </w:pPr>
      <w:r>
        <w:separator/>
      </w:r>
    </w:p>
  </w:endnote>
  <w:endnote w:type="continuationSeparator" w:id="0">
    <w:p w:rsidR="00DE7722" w:rsidRDefault="00DE7722" w:rsidP="00905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722" w:rsidRDefault="00DE7722" w:rsidP="00905694">
      <w:pPr>
        <w:spacing w:after="0" w:line="240" w:lineRule="auto"/>
      </w:pPr>
      <w:r>
        <w:separator/>
      </w:r>
    </w:p>
  </w:footnote>
  <w:footnote w:type="continuationSeparator" w:id="0">
    <w:p w:rsidR="00DE7722" w:rsidRDefault="00DE7722" w:rsidP="00905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70730"/>
      <w:docPartObj>
        <w:docPartGallery w:val="Page Numbers (Top of Page)"/>
        <w:docPartUnique/>
      </w:docPartObj>
    </w:sdtPr>
    <w:sdtEndPr/>
    <w:sdtContent>
      <w:p w:rsidR="00B61788" w:rsidRDefault="00DE7722" w:rsidP="0090569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103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B75"/>
    <w:rsid w:val="00002977"/>
    <w:rsid w:val="0002242F"/>
    <w:rsid w:val="000320AC"/>
    <w:rsid w:val="000513A3"/>
    <w:rsid w:val="00087308"/>
    <w:rsid w:val="000A2AF8"/>
    <w:rsid w:val="000A3FF3"/>
    <w:rsid w:val="000A7380"/>
    <w:rsid w:val="000C4B6B"/>
    <w:rsid w:val="000E3BD3"/>
    <w:rsid w:val="000E6B17"/>
    <w:rsid w:val="00121D32"/>
    <w:rsid w:val="001324F0"/>
    <w:rsid w:val="0013491E"/>
    <w:rsid w:val="001403D3"/>
    <w:rsid w:val="00141913"/>
    <w:rsid w:val="0015674D"/>
    <w:rsid w:val="00170018"/>
    <w:rsid w:val="00184F0A"/>
    <w:rsid w:val="0018689D"/>
    <w:rsid w:val="00197A7D"/>
    <w:rsid w:val="001B29F1"/>
    <w:rsid w:val="001C0511"/>
    <w:rsid w:val="001E396F"/>
    <w:rsid w:val="00236975"/>
    <w:rsid w:val="002526CE"/>
    <w:rsid w:val="00272FF9"/>
    <w:rsid w:val="002B225B"/>
    <w:rsid w:val="002B32BC"/>
    <w:rsid w:val="002B4D76"/>
    <w:rsid w:val="002C0753"/>
    <w:rsid w:val="002C0A10"/>
    <w:rsid w:val="002F397C"/>
    <w:rsid w:val="0030088D"/>
    <w:rsid w:val="003108F9"/>
    <w:rsid w:val="00316385"/>
    <w:rsid w:val="00317B13"/>
    <w:rsid w:val="0032702F"/>
    <w:rsid w:val="00353307"/>
    <w:rsid w:val="00356F2A"/>
    <w:rsid w:val="00361A33"/>
    <w:rsid w:val="00366494"/>
    <w:rsid w:val="00380381"/>
    <w:rsid w:val="003855CE"/>
    <w:rsid w:val="00392360"/>
    <w:rsid w:val="003C7884"/>
    <w:rsid w:val="003D3424"/>
    <w:rsid w:val="003D523A"/>
    <w:rsid w:val="003E2239"/>
    <w:rsid w:val="003E7792"/>
    <w:rsid w:val="003F1503"/>
    <w:rsid w:val="00401D6E"/>
    <w:rsid w:val="0040330C"/>
    <w:rsid w:val="00436832"/>
    <w:rsid w:val="004443AE"/>
    <w:rsid w:val="00445529"/>
    <w:rsid w:val="00454A01"/>
    <w:rsid w:val="004A262E"/>
    <w:rsid w:val="004B75C5"/>
    <w:rsid w:val="004C27EF"/>
    <w:rsid w:val="004D6FDA"/>
    <w:rsid w:val="0050135A"/>
    <w:rsid w:val="00513ED9"/>
    <w:rsid w:val="005208E5"/>
    <w:rsid w:val="00530C21"/>
    <w:rsid w:val="00552FAC"/>
    <w:rsid w:val="00552FB1"/>
    <w:rsid w:val="00566CCC"/>
    <w:rsid w:val="005721D1"/>
    <w:rsid w:val="00590957"/>
    <w:rsid w:val="005B5EE1"/>
    <w:rsid w:val="005D73F0"/>
    <w:rsid w:val="005E3A61"/>
    <w:rsid w:val="005E7330"/>
    <w:rsid w:val="00634F6D"/>
    <w:rsid w:val="006353B6"/>
    <w:rsid w:val="0064285B"/>
    <w:rsid w:val="00645276"/>
    <w:rsid w:val="00663179"/>
    <w:rsid w:val="00665250"/>
    <w:rsid w:val="0066551C"/>
    <w:rsid w:val="00677C88"/>
    <w:rsid w:val="00677F74"/>
    <w:rsid w:val="00682702"/>
    <w:rsid w:val="006877CA"/>
    <w:rsid w:val="006A2E81"/>
    <w:rsid w:val="006A5150"/>
    <w:rsid w:val="006B0AEB"/>
    <w:rsid w:val="006B47B9"/>
    <w:rsid w:val="006C4D17"/>
    <w:rsid w:val="006D3FF4"/>
    <w:rsid w:val="006F777B"/>
    <w:rsid w:val="0070392E"/>
    <w:rsid w:val="007272C4"/>
    <w:rsid w:val="00730008"/>
    <w:rsid w:val="00745FDC"/>
    <w:rsid w:val="00757270"/>
    <w:rsid w:val="007837DB"/>
    <w:rsid w:val="007928BE"/>
    <w:rsid w:val="007B2DD1"/>
    <w:rsid w:val="007B7073"/>
    <w:rsid w:val="007C49A3"/>
    <w:rsid w:val="007C5AE5"/>
    <w:rsid w:val="007D4691"/>
    <w:rsid w:val="007D4C91"/>
    <w:rsid w:val="007E1502"/>
    <w:rsid w:val="0080044D"/>
    <w:rsid w:val="00803461"/>
    <w:rsid w:val="008072EA"/>
    <w:rsid w:val="008111DE"/>
    <w:rsid w:val="00832A0E"/>
    <w:rsid w:val="00837500"/>
    <w:rsid w:val="008701E9"/>
    <w:rsid w:val="00875508"/>
    <w:rsid w:val="00880B5A"/>
    <w:rsid w:val="008C0431"/>
    <w:rsid w:val="008C350B"/>
    <w:rsid w:val="00900CB7"/>
    <w:rsid w:val="00902257"/>
    <w:rsid w:val="00904C3C"/>
    <w:rsid w:val="00905694"/>
    <w:rsid w:val="009071B1"/>
    <w:rsid w:val="0092279E"/>
    <w:rsid w:val="00926FBB"/>
    <w:rsid w:val="00937B75"/>
    <w:rsid w:val="009467F0"/>
    <w:rsid w:val="00956B16"/>
    <w:rsid w:val="009727F2"/>
    <w:rsid w:val="00984379"/>
    <w:rsid w:val="009B5290"/>
    <w:rsid w:val="009B6F42"/>
    <w:rsid w:val="009D7912"/>
    <w:rsid w:val="00A07E1D"/>
    <w:rsid w:val="00A07EDF"/>
    <w:rsid w:val="00A25400"/>
    <w:rsid w:val="00A27AF3"/>
    <w:rsid w:val="00A677A9"/>
    <w:rsid w:val="00A70FDF"/>
    <w:rsid w:val="00A82AF6"/>
    <w:rsid w:val="00A96CD7"/>
    <w:rsid w:val="00AA1468"/>
    <w:rsid w:val="00AB14C3"/>
    <w:rsid w:val="00AE61FA"/>
    <w:rsid w:val="00AE6E5B"/>
    <w:rsid w:val="00AF588A"/>
    <w:rsid w:val="00B32FA8"/>
    <w:rsid w:val="00B362EE"/>
    <w:rsid w:val="00B36EAB"/>
    <w:rsid w:val="00B43A6B"/>
    <w:rsid w:val="00B513E0"/>
    <w:rsid w:val="00B61788"/>
    <w:rsid w:val="00B84121"/>
    <w:rsid w:val="00BC4C97"/>
    <w:rsid w:val="00BC526D"/>
    <w:rsid w:val="00BD1D60"/>
    <w:rsid w:val="00BF7054"/>
    <w:rsid w:val="00C02DD9"/>
    <w:rsid w:val="00C32C94"/>
    <w:rsid w:val="00C404C6"/>
    <w:rsid w:val="00C4341A"/>
    <w:rsid w:val="00C67D73"/>
    <w:rsid w:val="00C9218C"/>
    <w:rsid w:val="00CA0930"/>
    <w:rsid w:val="00CA18A6"/>
    <w:rsid w:val="00CB7EEB"/>
    <w:rsid w:val="00CC2A99"/>
    <w:rsid w:val="00CD22D0"/>
    <w:rsid w:val="00D11D5C"/>
    <w:rsid w:val="00D21D7E"/>
    <w:rsid w:val="00D25CF9"/>
    <w:rsid w:val="00D64106"/>
    <w:rsid w:val="00DC43A4"/>
    <w:rsid w:val="00DD5071"/>
    <w:rsid w:val="00DE7722"/>
    <w:rsid w:val="00DF01C2"/>
    <w:rsid w:val="00DF50FA"/>
    <w:rsid w:val="00E05D42"/>
    <w:rsid w:val="00E07BFB"/>
    <w:rsid w:val="00E1556A"/>
    <w:rsid w:val="00E30A09"/>
    <w:rsid w:val="00E34BE6"/>
    <w:rsid w:val="00E41B0C"/>
    <w:rsid w:val="00E7185B"/>
    <w:rsid w:val="00EA11FF"/>
    <w:rsid w:val="00EA1873"/>
    <w:rsid w:val="00EA1BAF"/>
    <w:rsid w:val="00EA291C"/>
    <w:rsid w:val="00ED1033"/>
    <w:rsid w:val="00EE6DFC"/>
    <w:rsid w:val="00EF27DC"/>
    <w:rsid w:val="00F01CDD"/>
    <w:rsid w:val="00F01D23"/>
    <w:rsid w:val="00F06D4F"/>
    <w:rsid w:val="00F11678"/>
    <w:rsid w:val="00F12AAD"/>
    <w:rsid w:val="00F147CB"/>
    <w:rsid w:val="00F30C6C"/>
    <w:rsid w:val="00F4347C"/>
    <w:rsid w:val="00F857FA"/>
    <w:rsid w:val="00FB357C"/>
    <w:rsid w:val="00FC2085"/>
    <w:rsid w:val="00FC6952"/>
    <w:rsid w:val="00FD21C2"/>
    <w:rsid w:val="00FD2C84"/>
    <w:rsid w:val="00FD78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937B7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6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6"/>
      <w:szCs w:val="28"/>
    </w:rPr>
  </w:style>
  <w:style w:type="paragraph" w:styleId="3">
    <w:name w:val="heading 3"/>
    <w:basedOn w:val="a0"/>
    <w:next w:val="a0"/>
    <w:qFormat/>
    <w:rsid w:val="00E7185B"/>
    <w:pPr>
      <w:keepNext/>
      <w:spacing w:after="0" w:line="360" w:lineRule="auto"/>
      <w:ind w:firstLine="709"/>
      <w:jc w:val="both"/>
      <w:outlineLvl w:val="2"/>
    </w:pPr>
    <w:rPr>
      <w:rFonts w:ascii="Times New Roman" w:eastAsia="Times New Roman" w:hAnsi="Times New Roman" w:cs="Arial"/>
      <w:bCs/>
      <w:i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uiPriority w:val="99"/>
    <w:rsid w:val="00F11678"/>
    <w:pPr>
      <w:tabs>
        <w:tab w:val="center" w:pos="4677"/>
        <w:tab w:val="right" w:pos="9355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character" w:styleId="a6">
    <w:name w:val="Hyperlink"/>
    <w:basedOn w:val="a1"/>
    <w:uiPriority w:val="99"/>
    <w:unhideWhenUsed/>
    <w:rsid w:val="004443AE"/>
    <w:rPr>
      <w:color w:val="0000FF" w:themeColor="hyperlink"/>
      <w:u w:val="single"/>
    </w:rPr>
  </w:style>
  <w:style w:type="character" w:customStyle="1" w:styleId="a7">
    <w:name w:val="Верхний колонтитул Знак"/>
    <w:basedOn w:val="a1"/>
    <w:link w:val="a4"/>
    <w:uiPriority w:val="99"/>
    <w:rsid w:val="00905694"/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937B7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6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6"/>
      <w:szCs w:val="28"/>
    </w:rPr>
  </w:style>
  <w:style w:type="paragraph" w:styleId="3">
    <w:name w:val="heading 3"/>
    <w:basedOn w:val="a0"/>
    <w:next w:val="a0"/>
    <w:qFormat/>
    <w:rsid w:val="00E7185B"/>
    <w:pPr>
      <w:keepNext/>
      <w:spacing w:after="0" w:line="360" w:lineRule="auto"/>
      <w:ind w:firstLine="709"/>
      <w:jc w:val="both"/>
      <w:outlineLvl w:val="2"/>
    </w:pPr>
    <w:rPr>
      <w:rFonts w:ascii="Times New Roman" w:eastAsia="Times New Roman" w:hAnsi="Times New Roman" w:cs="Arial"/>
      <w:bCs/>
      <w:i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uiPriority w:val="99"/>
    <w:rsid w:val="00F11678"/>
    <w:pPr>
      <w:tabs>
        <w:tab w:val="center" w:pos="4677"/>
        <w:tab w:val="right" w:pos="9355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character" w:styleId="a6">
    <w:name w:val="Hyperlink"/>
    <w:basedOn w:val="a1"/>
    <w:uiPriority w:val="99"/>
    <w:unhideWhenUsed/>
    <w:rsid w:val="004443AE"/>
    <w:rPr>
      <w:color w:val="0000FF" w:themeColor="hyperlink"/>
      <w:u w:val="single"/>
    </w:rPr>
  </w:style>
  <w:style w:type="character" w:customStyle="1" w:styleId="a7">
    <w:name w:val="Верхний колонтитул Знак"/>
    <w:basedOn w:val="a1"/>
    <w:link w:val="a4"/>
    <w:uiPriority w:val="99"/>
    <w:rsid w:val="00905694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5E494-C168-4608-B06A-776B49A4A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Vereschagina_ED</dc:creator>
  <cp:lastModifiedBy>Лаврентьева Виктория Владимировна</cp:lastModifiedBy>
  <cp:revision>2</cp:revision>
  <cp:lastPrinted>2020-10-26T12:48:00Z</cp:lastPrinted>
  <dcterms:created xsi:type="dcterms:W3CDTF">2023-03-16T13:19:00Z</dcterms:created>
  <dcterms:modified xsi:type="dcterms:W3CDTF">2023-03-16T13:19:00Z</dcterms:modified>
</cp:coreProperties>
</file>