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A" w:rsidRDefault="00BF5BA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5BAA" w:rsidRDefault="00BF5BAA">
      <w:pPr>
        <w:pStyle w:val="ConsPlusNormal"/>
        <w:jc w:val="both"/>
        <w:outlineLvl w:val="0"/>
      </w:pPr>
    </w:p>
    <w:p w:rsidR="00BF5BAA" w:rsidRDefault="00BF5BAA">
      <w:pPr>
        <w:pStyle w:val="ConsPlusTitle"/>
        <w:jc w:val="center"/>
        <w:outlineLvl w:val="0"/>
      </w:pPr>
      <w:r>
        <w:t>АДМИНИСТРАЦИЯ Г. ВОЛОГДЫ</w:t>
      </w:r>
    </w:p>
    <w:p w:rsidR="00BF5BAA" w:rsidRDefault="00BF5BAA">
      <w:pPr>
        <w:pStyle w:val="ConsPlusTitle"/>
        <w:jc w:val="center"/>
      </w:pPr>
    </w:p>
    <w:p w:rsidR="00BF5BAA" w:rsidRDefault="00BF5BAA">
      <w:pPr>
        <w:pStyle w:val="ConsPlusTitle"/>
        <w:jc w:val="center"/>
      </w:pPr>
      <w:r>
        <w:t>ПОСТАНОВЛЕНИЕ</w:t>
      </w:r>
    </w:p>
    <w:p w:rsidR="00BF5BAA" w:rsidRDefault="00BF5BAA">
      <w:pPr>
        <w:pStyle w:val="ConsPlusTitle"/>
        <w:jc w:val="center"/>
      </w:pPr>
      <w:r>
        <w:t>от 25 июля 2018 г. N 885</w:t>
      </w:r>
    </w:p>
    <w:p w:rsidR="00BF5BAA" w:rsidRDefault="00BF5BAA">
      <w:pPr>
        <w:pStyle w:val="ConsPlusTitle"/>
        <w:jc w:val="center"/>
      </w:pPr>
    </w:p>
    <w:p w:rsidR="00BF5BAA" w:rsidRDefault="00BF5BAA">
      <w:pPr>
        <w:pStyle w:val="ConsPlusTitle"/>
        <w:jc w:val="center"/>
      </w:pPr>
      <w:r>
        <w:t>О ВНЕСЕНИИ ИЗМЕНЕНИЙ В ПОСТАНОВЛЕНИЕ</w:t>
      </w:r>
    </w:p>
    <w:p w:rsidR="00BF5BAA" w:rsidRDefault="00BF5BAA">
      <w:pPr>
        <w:pStyle w:val="ConsPlusTitle"/>
        <w:jc w:val="center"/>
      </w:pPr>
      <w:r>
        <w:t>АДМИНИСТРАЦИИ ГОРОДА ВОЛОГДЫ ОТ 10 ОКТЯБРЯ 2014 ГОДА N 7673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Абзац пятый</w:t>
        </w:r>
      </w:hyperlink>
      <w:r>
        <w:t xml:space="preserve"> графы второй строки "Целевые показатели муниципальной программы" изложить в следующей редакции: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"доля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общеобразовательным программам), в которых созданы условия для получения детьми-инвалидами качественного образования, в общем количестве образовательных организаций, процент;".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1.1.2. Графу вторую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новыми абзацами тридцать восьмым - сорок вторым следующего содержания: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"количество дополнительных мест в дошкольных организациях для детей в возрасте от 2 месяцев до 3 лет, ед.;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доступность дошкольного образования для детей в возрасте от 2 месяцев до 3 лет, процент;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доля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процент;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количество детей от 5 до 18 лет, обучающихся за счет средств соответствующей бюджетной системы учредителя образовательной организации по дополнительным общеразвивающим программам на базе созданного центра для обучения и творчества в сфере ИТ для детей и подростков "ИТ-cube", человек;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</w:t>
      </w:r>
      <w:r>
        <w:lastRenderedPageBreak/>
        <w:t>по дополнительным профессиональным программам, процент".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BF5BAA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Общий объем финансирования - 25467758.63 тыс. руб., в том числе за счет средств бюджета города Вологды - 722000.12 тыс. руб.,</w:t>
            </w:r>
          </w:p>
          <w:p w:rsidR="00BF5BAA" w:rsidRDefault="00BF5BAA">
            <w:pPr>
              <w:pStyle w:val="ConsPlusNormal"/>
            </w:pPr>
            <w:r>
              <w:t>в том числе по годам реализации:</w:t>
            </w:r>
          </w:p>
          <w:p w:rsidR="00BF5BAA" w:rsidRDefault="00BF5BAA">
            <w:pPr>
              <w:pStyle w:val="ConsPlusNormal"/>
            </w:pPr>
            <w:r>
              <w:t>2015 год - 1021295.40 тыс. руб.,</w:t>
            </w:r>
          </w:p>
          <w:p w:rsidR="00BF5BAA" w:rsidRDefault="00BF5BAA">
            <w:pPr>
              <w:pStyle w:val="ConsPlusNormal"/>
            </w:pPr>
            <w:r>
              <w:t>2016 год - 1048155.62 тыс. руб.,</w:t>
            </w:r>
          </w:p>
          <w:p w:rsidR="00BF5BAA" w:rsidRDefault="00BF5BAA">
            <w:pPr>
              <w:pStyle w:val="ConsPlusNormal"/>
            </w:pPr>
            <w:r>
              <w:t>2017 год - 1204594.9 тыс. руб.,</w:t>
            </w:r>
          </w:p>
          <w:p w:rsidR="00BF5BAA" w:rsidRDefault="00BF5BAA">
            <w:pPr>
              <w:pStyle w:val="ConsPlusNormal"/>
            </w:pPr>
            <w:r>
              <w:t>2018 год - 1314200.10 тыс. руб.,</w:t>
            </w:r>
          </w:p>
          <w:p w:rsidR="00BF5BAA" w:rsidRDefault="00BF5BAA">
            <w:pPr>
              <w:pStyle w:val="ConsPlusNormal"/>
            </w:pPr>
            <w:r>
              <w:t>2019 год - 1438285.40 тыс. руб.,</w:t>
            </w:r>
          </w:p>
          <w:p w:rsidR="00BF5BAA" w:rsidRDefault="00BF5BAA">
            <w:pPr>
              <w:pStyle w:val="ConsPlusNormal"/>
            </w:pPr>
            <w:r>
              <w:t>2020 год - 1193468.7 тыс. руб.</w:t>
            </w:r>
          </w:p>
        </w:tc>
      </w:tr>
    </w:tbl>
    <w:p w:rsidR="00BF5BAA" w:rsidRDefault="00BF5BAA">
      <w:pPr>
        <w:pStyle w:val="ConsPlusNormal"/>
        <w:spacing w:before="220"/>
        <w:jc w:val="right"/>
      </w:pPr>
      <w:r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1.1.4.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1.1.4.1. </w:t>
      </w:r>
      <w:hyperlink r:id="rId15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"увеличение доли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общеобразовательным программам), в которых созданы условия для получения детьми-инвалидами качественного образования, в общем количестве образовательных организаций до 15.2%;".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1.1.4.2. </w:t>
      </w:r>
      <w:hyperlink r:id="rId16">
        <w:r>
          <w:rPr>
            <w:color w:val="0000FF"/>
          </w:rPr>
          <w:t>Дополнить</w:t>
        </w:r>
      </w:hyperlink>
      <w:r>
        <w:t xml:space="preserve"> новым абзацем тридцать шестым следующего содержания: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"обеспечение создания в 2018 году на территории муниципального образования "Город Вологда" современной площадки для обучения и творчества в сфере информационных технологий для детей и подростков "ИТ-cube";".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1.1.4.3. </w:t>
      </w:r>
      <w:hyperlink r:id="rId17">
        <w:r>
          <w:rPr>
            <w:color w:val="0000FF"/>
          </w:rPr>
          <w:t>Дополнить</w:t>
        </w:r>
      </w:hyperlink>
      <w:r>
        <w:t xml:space="preserve"> новыми абзацами сорок первым, сорок вторым (в новой нумерации) следующего содержания: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"За период с 2018 по 2019 годы планируется достижение следующего результата: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увеличение доступности дошкольного образования для детей в возрасте от 2 месяцев до 3 лет до 72.01 процента.".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1.1.4.4. </w:t>
      </w:r>
      <w:hyperlink r:id="rId1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"увеличение количества дополнительных мест в дошкольных организациях для детей в возрасте от 2 месяцев до 3 лет до 1500 мест;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обеспечение доли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</w:t>
      </w:r>
      <w:r>
        <w:lastRenderedPageBreak/>
        <w:t>наступило в год предоставления субсидии, и общеобразовательных организаций, функционирующих в неблагоприятных социальных условиях, не менее 100 процентов".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1.2. </w:t>
      </w:r>
      <w:hyperlink r:id="rId19">
        <w:r>
          <w:rPr>
            <w:color w:val="0000FF"/>
          </w:rPr>
          <w:t>Абзац тринадцатый подраздела</w:t>
        </w:r>
      </w:hyperlink>
      <w:r>
        <w:t xml:space="preserve"> "Подпрограмма 1 "Развитие дошкольного образования" изложить в следующей редакции: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"Увеличение доли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общеобразовательным программам), в которых созданы условия для получения детьми-инвалидами качественного образования, в общем количестве образовательных организаций до 15.2%.".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1.3. </w:t>
      </w:r>
      <w:hyperlink r:id="rId20">
        <w:r>
          <w:rPr>
            <w:color w:val="0000FF"/>
          </w:rPr>
          <w:t>Подраздел</w:t>
        </w:r>
      </w:hyperlink>
      <w:r>
        <w:t xml:space="preserve"> "Подпрограмма 2 "Развитие общего образования" дополнить новым абзацем пятьдесят вторым следующего содержания: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"обеспечение доли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не менее 100 процентов.".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1.4. </w:t>
      </w:r>
      <w:hyperlink r:id="rId21">
        <w:r>
          <w:rPr>
            <w:color w:val="0000FF"/>
          </w:rPr>
          <w:t>Подраздел</w:t>
        </w:r>
      </w:hyperlink>
      <w:r>
        <w:t xml:space="preserve"> "Подпрограмма 3 "Развитие дополнительного образования" дополнить новыми абзацами двадцать четвертым, двадцать пятым следующего содержания: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"обеспечение количества детей от 5 до 18 лет, обучающихся за счет средств соответствующей бюджетной системы учредителя образовательной организации по дополнительным общеразвивающим программам на базе созданного центра для обучения и творчества в сфере ИТ для детей и подростков "ИТ-cube", не менее 400 человек;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обеспечение доли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программам, не менее 100 процентов.".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1.5. В </w:t>
      </w:r>
      <w:hyperlink r:id="rId22">
        <w:r>
          <w:rPr>
            <w:color w:val="0000FF"/>
          </w:rPr>
          <w:t>приложении N 1</w:t>
        </w:r>
      </w:hyperlink>
      <w:r>
        <w:t>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1.5.1. </w:t>
      </w:r>
      <w:hyperlink r:id="rId23">
        <w:r>
          <w:rPr>
            <w:color w:val="0000FF"/>
          </w:rPr>
          <w:t>Абзац третий</w:t>
        </w:r>
      </w:hyperlink>
      <w:r>
        <w:t xml:space="preserve"> графы шестой строки 1.2 раздела 1 изложить в следующей редакции: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"доля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общеобразовательным программам), в которых созданы условия для получения детьми-инвалидами качественного образования, в общем количестве образовательных организаций;".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1.5.2. </w:t>
      </w:r>
      <w:hyperlink r:id="rId24">
        <w:r>
          <w:rPr>
            <w:color w:val="0000FF"/>
          </w:rPr>
          <w:t>Строку 4.1.2 раздела 4</w:t>
        </w:r>
      </w:hyperlink>
      <w:r>
        <w:t xml:space="preserve"> изложить в следующей редакции: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ectPr w:rsidR="00BF5BAA" w:rsidSect="00965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BF5BAA">
        <w:tc>
          <w:tcPr>
            <w:tcW w:w="850" w:type="dxa"/>
            <w:vMerge w:val="restart"/>
          </w:tcPr>
          <w:p w:rsidR="00BF5BAA" w:rsidRDefault="00BF5BAA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4592" w:type="dxa"/>
          </w:tcPr>
          <w:p w:rsidR="00BF5BAA" w:rsidRDefault="00BF5BAA">
            <w:pPr>
              <w:pStyle w:val="ConsPlusNormal"/>
            </w:pPr>
            <w:r>
              <w:t>Строительство (реконструкция) муниципальных дошкольных образовательных учреждений на территории муниципального образования "Город Вологда", создание дополнительных мест в муниципальных дошкольных образовательных учреждениях, в том числе:</w:t>
            </w:r>
          </w:p>
        </w:tc>
        <w:tc>
          <w:tcPr>
            <w:tcW w:w="2494" w:type="dxa"/>
          </w:tcPr>
          <w:p w:rsidR="00BF5BAA" w:rsidRDefault="00BF5BAA">
            <w:pPr>
              <w:pStyle w:val="ConsPlusNormal"/>
            </w:pPr>
            <w:r>
              <w:t>УО, ДГ (до 01.07.2016 - ДГИ), ДИО</w:t>
            </w:r>
          </w:p>
        </w:tc>
        <w:tc>
          <w:tcPr>
            <w:tcW w:w="1814" w:type="dxa"/>
          </w:tcPr>
          <w:p w:rsidR="00BF5BAA" w:rsidRDefault="00BF5BAA">
            <w:pPr>
              <w:pStyle w:val="ConsPlusNormal"/>
            </w:pPr>
            <w:r>
              <w:t>1 января 2017 года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vMerge w:val="restart"/>
          </w:tcPr>
          <w:p w:rsidR="00BF5BAA" w:rsidRDefault="00BF5BAA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лет, процент</w:t>
            </w:r>
          </w:p>
        </w:tc>
      </w:tr>
      <w:tr w:rsidR="00BF5BAA">
        <w:tc>
          <w:tcPr>
            <w:tcW w:w="85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592" w:type="dxa"/>
          </w:tcPr>
          <w:p w:rsidR="00BF5BAA" w:rsidRDefault="00BF5BAA">
            <w:pPr>
              <w:pStyle w:val="ConsPlusNormal"/>
            </w:pPr>
            <w:r>
              <w:t>приобретение нежилого помещения для реализации общеобразовательных программ функционирующим детским садом по иному месту ведения образовательной деятельности</w:t>
            </w:r>
          </w:p>
        </w:tc>
        <w:tc>
          <w:tcPr>
            <w:tcW w:w="2494" w:type="dxa"/>
          </w:tcPr>
          <w:p w:rsidR="00BF5BAA" w:rsidRDefault="00BF5BAA">
            <w:pPr>
              <w:pStyle w:val="ConsPlusNormal"/>
              <w:jc w:val="center"/>
            </w:pPr>
            <w:r>
              <w:t>ДИО, УО</w:t>
            </w:r>
          </w:p>
        </w:tc>
        <w:tc>
          <w:tcPr>
            <w:tcW w:w="1814" w:type="dxa"/>
          </w:tcPr>
          <w:p w:rsidR="00BF5BAA" w:rsidRDefault="00BF5BAA">
            <w:pPr>
              <w:pStyle w:val="ConsPlusNormal"/>
            </w:pPr>
            <w:r>
              <w:t>1 сентября 2017 года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</w:pPr>
            <w:r>
              <w:t>1 октября 2019 года</w:t>
            </w:r>
          </w:p>
        </w:tc>
        <w:tc>
          <w:tcPr>
            <w:tcW w:w="6009" w:type="dxa"/>
            <w:vMerge/>
          </w:tcPr>
          <w:p w:rsidR="00BF5BAA" w:rsidRDefault="00BF5BAA">
            <w:pPr>
              <w:pStyle w:val="ConsPlusNormal"/>
            </w:pPr>
          </w:p>
        </w:tc>
      </w:tr>
    </w:tbl>
    <w:p w:rsidR="00BF5BAA" w:rsidRDefault="00BF5BAA">
      <w:pPr>
        <w:pStyle w:val="ConsPlusNormal"/>
        <w:spacing w:before="220"/>
        <w:jc w:val="right"/>
      </w:pPr>
      <w:r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1.5.3. </w:t>
      </w:r>
      <w:hyperlink r:id="rId25">
        <w:r>
          <w:rPr>
            <w:color w:val="0000FF"/>
          </w:rPr>
          <w:t>Раздел 5</w:t>
        </w:r>
      </w:hyperlink>
      <w:r>
        <w:t xml:space="preserve"> дополнить новой строкой 5.1.8 следующего содержания: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BF5BAA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5.1.8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1 июня 2018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31 декабря 2018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доля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процент</w:t>
            </w:r>
          </w:p>
        </w:tc>
      </w:tr>
    </w:tbl>
    <w:p w:rsidR="00BF5BAA" w:rsidRDefault="00BF5BAA">
      <w:pPr>
        <w:pStyle w:val="ConsPlusNormal"/>
        <w:spacing w:before="220"/>
        <w:jc w:val="right"/>
      </w:pPr>
      <w:r>
        <w:lastRenderedPageBreak/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1.5.4. </w:t>
      </w:r>
      <w:hyperlink r:id="rId26">
        <w:r>
          <w:rPr>
            <w:color w:val="0000FF"/>
          </w:rPr>
          <w:t>Раздел 6</w:t>
        </w:r>
      </w:hyperlink>
      <w:r>
        <w:t xml:space="preserve"> дополнить новой строкой 6.1.3 следующего содержания: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BF5BAA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6.1.3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Создание в 2018 году на территории муниципального образования "Город Вологда" современной площадки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1 мая 2018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31 декабря 2018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количество детей от 5 до 18 лет, обучающихся за счет средств соответствующей бюджетной системы учредителя образовательной организации по дополнительным общеразвивающим программам на базе созданного центра для обучения и творчества в сфере ИТ для детей и подростков "ИТ-cube", человек;</w:t>
            </w:r>
          </w:p>
          <w:p w:rsidR="00BF5BAA" w:rsidRDefault="00BF5BAA">
            <w:pPr>
              <w:pStyle w:val="ConsPlusNormal"/>
            </w:pPr>
            <w:r>
              <w:t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программам, процент</w:t>
            </w:r>
          </w:p>
        </w:tc>
      </w:tr>
    </w:tbl>
    <w:p w:rsidR="00BF5BAA" w:rsidRDefault="00BF5BAA">
      <w:pPr>
        <w:pStyle w:val="ConsPlusNormal"/>
        <w:spacing w:before="220"/>
        <w:jc w:val="right"/>
      </w:pPr>
      <w:r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1.6. В </w:t>
      </w:r>
      <w:hyperlink r:id="rId27">
        <w:r>
          <w:rPr>
            <w:color w:val="0000FF"/>
          </w:rPr>
          <w:t>приложении N 2</w:t>
        </w:r>
      </w:hyperlink>
      <w:r>
        <w:t>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1.6.1. В </w:t>
      </w:r>
      <w:hyperlink r:id="rId28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(подпрограмм)":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1.6.1.1. </w:t>
      </w:r>
      <w:hyperlink r:id="rId29">
        <w:r>
          <w:rPr>
            <w:color w:val="0000FF"/>
          </w:rPr>
          <w:t>Подстроку четвертую строки 1</w:t>
        </w:r>
      </w:hyperlink>
      <w:r>
        <w:t xml:space="preserve"> изложить в следующей редакции: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BF5BAA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 xml:space="preserve">доля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</w:t>
            </w:r>
            <w:r>
              <w:lastRenderedPageBreak/>
              <w:t>общеобразовательным программам), в 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15.2</w:t>
            </w:r>
          </w:p>
        </w:tc>
      </w:tr>
    </w:tbl>
    <w:p w:rsidR="00BF5BAA" w:rsidRDefault="00BF5BAA">
      <w:pPr>
        <w:pStyle w:val="ConsPlusNormal"/>
        <w:jc w:val="right"/>
      </w:pPr>
      <w:r>
        <w:lastRenderedPageBreak/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1.6.1.2. </w:t>
      </w:r>
      <w:hyperlink r:id="rId30">
        <w:r>
          <w:rPr>
            <w:color w:val="0000FF"/>
          </w:rPr>
          <w:t>Раздел</w:t>
        </w:r>
      </w:hyperlink>
      <w:r>
        <w:t xml:space="preserve"> "Подпрограмма 2 "Развитие общего образования" дополнить строкой 5 следующего содержания: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BF5B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>доля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</w:tr>
    </w:tbl>
    <w:p w:rsidR="00BF5BAA" w:rsidRDefault="00BF5BAA">
      <w:pPr>
        <w:pStyle w:val="ConsPlusNormal"/>
        <w:jc w:val="right"/>
      </w:pPr>
      <w:r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1.6.1.3. </w:t>
      </w:r>
      <w:hyperlink r:id="rId31">
        <w:r>
          <w:rPr>
            <w:color w:val="0000FF"/>
          </w:rPr>
          <w:t>Раздел</w:t>
        </w:r>
      </w:hyperlink>
      <w:r>
        <w:t xml:space="preserve"> "Подпрограмма 3 "Развитие дополнительного образования" дополнить строкой 3 следующего содержания: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lastRenderedPageBreak/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</w:tblGrid>
      <w:tr w:rsidR="00BF5BAA">
        <w:tc>
          <w:tcPr>
            <w:tcW w:w="567" w:type="dxa"/>
            <w:vMerge w:val="restart"/>
          </w:tcPr>
          <w:p w:rsidR="00BF5BAA" w:rsidRDefault="00BF5BAA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Создание в 2018 году на территории муниципального образования "Город Вологда" современной площадки для обучения и творчества в сфере информационных технологий для детей и подростков "ИТ-cube"</w:t>
            </w:r>
          </w:p>
        </w:tc>
        <w:tc>
          <w:tcPr>
            <w:tcW w:w="4535" w:type="dxa"/>
          </w:tcPr>
          <w:p w:rsidR="00BF5BAA" w:rsidRDefault="00BF5BAA">
            <w:pPr>
              <w:pStyle w:val="ConsPlusNormal"/>
            </w:pPr>
            <w:r>
              <w:t>количество детей от 5 до 18 лет, обучающихся за счет средств соответствующей бюджетной системы учредителя образовательной организации по дополнительным общеразвивающим программам на базе созданного центра для обучения и творчества в сфере ИТ для детей и подростков "ИТ-cube"</w:t>
            </w:r>
          </w:p>
        </w:tc>
        <w:tc>
          <w:tcPr>
            <w:tcW w:w="1361" w:type="dxa"/>
          </w:tcPr>
          <w:p w:rsidR="00BF5BAA" w:rsidRDefault="00BF5BA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</w:tr>
      <w:tr w:rsidR="00BF5BAA">
        <w:tc>
          <w:tcPr>
            <w:tcW w:w="567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535" w:type="dxa"/>
          </w:tcPr>
          <w:p w:rsidR="00BF5BAA" w:rsidRDefault="00BF5BAA">
            <w:pPr>
              <w:pStyle w:val="ConsPlusNormal"/>
            </w:pPr>
            <w:r>
              <w:t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</w:t>
            </w:r>
          </w:p>
        </w:tc>
        <w:tc>
          <w:tcPr>
            <w:tcW w:w="1361" w:type="dxa"/>
          </w:tcPr>
          <w:p w:rsidR="00BF5BAA" w:rsidRDefault="00BF5BA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BF5BAA" w:rsidRDefault="00BF5BAA">
            <w:pPr>
              <w:pStyle w:val="ConsPlusNormal"/>
              <w:jc w:val="center"/>
            </w:pPr>
            <w:r>
              <w:t>100</w:t>
            </w:r>
          </w:p>
        </w:tc>
      </w:tr>
    </w:tbl>
    <w:p w:rsidR="00BF5BAA" w:rsidRDefault="00BF5BAA">
      <w:pPr>
        <w:pStyle w:val="ConsPlusNormal"/>
        <w:jc w:val="right"/>
      </w:pPr>
      <w:r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1.6.2. В </w:t>
      </w:r>
      <w:hyperlink r:id="rId32">
        <w:r>
          <w:rPr>
            <w:color w:val="0000FF"/>
          </w:rPr>
          <w:t>разделе II</w:t>
        </w:r>
      </w:hyperlink>
      <w:r>
        <w:t xml:space="preserve"> "Методика расчета показателей муниципальной программы (подпрограмм)":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 xml:space="preserve">1.6.2.1. </w:t>
      </w:r>
      <w:hyperlink r:id="rId33">
        <w:r>
          <w:rPr>
            <w:color w:val="0000FF"/>
          </w:rPr>
          <w:t>Строку 4</w:t>
        </w:r>
      </w:hyperlink>
      <w:r>
        <w:t xml:space="preserve"> изложить в следующей редакции: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474"/>
        <w:gridCol w:w="3685"/>
        <w:gridCol w:w="1871"/>
        <w:gridCol w:w="5272"/>
      </w:tblGrid>
      <w:tr w:rsidR="00BF5BA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</w:pPr>
            <w:r>
              <w:t xml:space="preserve">Доля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общеобразовательным программам), в которых созданы условия для получения детьми-инвалидами качественного </w:t>
            </w:r>
            <w:r>
              <w:lastRenderedPageBreak/>
              <w:t>образования, в общем количестве 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BF5BAA" w:rsidRDefault="00BF5BA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F5BAA" w:rsidRDefault="00BF5BA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организаций;</w:t>
            </w:r>
          </w:p>
          <w:p w:rsidR="00BF5BAA" w:rsidRDefault="00BF5BA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инкл</w:t>
            </w:r>
            <w:r>
              <w:t xml:space="preserve"> - число муниципальных дошкольных образовательных, общеобразовательных организаций, организаций дополнительного образования детей (в том числе организаций, осуществляющих деятельность по адаптированным основным общеобразовательным программам), в </w:t>
            </w:r>
            <w:r>
              <w:lastRenderedPageBreak/>
              <w:t>которых созданы условия для получения детьми-инвалидами качественного образования, в общем количестве образовательных организаций</w:t>
            </w:r>
          </w:p>
        </w:tc>
      </w:tr>
    </w:tbl>
    <w:p w:rsidR="00BF5BAA" w:rsidRDefault="00BF5BAA">
      <w:pPr>
        <w:pStyle w:val="ConsPlusNormal"/>
        <w:spacing w:before="220"/>
        <w:jc w:val="right"/>
      </w:pPr>
      <w:r>
        <w:lastRenderedPageBreak/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1.6.2.2. </w:t>
      </w:r>
      <w:hyperlink r:id="rId34">
        <w:r>
          <w:rPr>
            <w:color w:val="0000FF"/>
          </w:rPr>
          <w:t>Дополнить</w:t>
        </w:r>
      </w:hyperlink>
      <w:r>
        <w:t xml:space="preserve"> строками 38 - 40 следующего содержания: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  <w:r>
        <w:t>"</w:t>
      </w:r>
    </w:p>
    <w:p w:rsidR="00BF5BAA" w:rsidRDefault="00BF5BA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474"/>
        <w:gridCol w:w="3685"/>
        <w:gridCol w:w="1871"/>
        <w:gridCol w:w="5272"/>
      </w:tblGrid>
      <w:tr w:rsidR="00BF5BAA">
        <w:tc>
          <w:tcPr>
            <w:tcW w:w="17575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"/>
              <w:gridCol w:w="135"/>
              <w:gridCol w:w="17108"/>
              <w:gridCol w:w="135"/>
            </w:tblGrid>
            <w:tr w:rsidR="00BF5B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5BAA" w:rsidRDefault="00BF5BA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5BAA" w:rsidRDefault="00BF5BAA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F5BAA" w:rsidRDefault="00BF5B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BF5BAA" w:rsidRDefault="00BF5BA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5BAA" w:rsidRDefault="00BF5BAA">
                  <w:pPr>
                    <w:pStyle w:val="ConsPlusNormal"/>
                  </w:pPr>
                </w:p>
              </w:tc>
            </w:tr>
          </w:tbl>
          <w:p w:rsidR="00BF5BAA" w:rsidRDefault="00BF5BAA">
            <w:pPr>
              <w:pStyle w:val="ConsPlusNormal"/>
            </w:pPr>
          </w:p>
        </w:tc>
      </w:tr>
      <w:tr w:rsidR="00BF5BAA">
        <w:tc>
          <w:tcPr>
            <w:tcW w:w="624" w:type="dxa"/>
            <w:tcBorders>
              <w:top w:val="nil"/>
            </w:tcBorders>
          </w:tcPr>
          <w:p w:rsidR="00BF5BAA" w:rsidRDefault="00BF5BA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649" w:type="dxa"/>
            <w:tcBorders>
              <w:top w:val="nil"/>
            </w:tcBorders>
          </w:tcPr>
          <w:p w:rsidR="00BF5BAA" w:rsidRDefault="00BF5BAA">
            <w:pPr>
              <w:pStyle w:val="ConsPlusNormal"/>
            </w:pPr>
            <w:r>
              <w:t>Доля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в общем количестве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1474" w:type="dxa"/>
            <w:tcBorders>
              <w:top w:val="nil"/>
            </w:tcBorders>
          </w:tcPr>
          <w:p w:rsidR="00BF5BAA" w:rsidRDefault="00BF5BA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  <w:tcBorders>
              <w:top w:val="nil"/>
            </w:tcBorders>
          </w:tcPr>
          <w:p w:rsidR="00BF5BAA" w:rsidRDefault="00BF5BAA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  <w:tcBorders>
              <w:top w:val="nil"/>
            </w:tcBorders>
          </w:tcPr>
          <w:p w:rsidR="00BF5BAA" w:rsidRDefault="00BF5BAA">
            <w:pPr>
              <w:pStyle w:val="ConsPlusNormal"/>
            </w:pPr>
            <w:r>
              <w:t>до 31 декабря 2018 года</w:t>
            </w:r>
          </w:p>
        </w:tc>
        <w:tc>
          <w:tcPr>
            <w:tcW w:w="5272" w:type="dxa"/>
            <w:tcBorders>
              <w:top w:val="nil"/>
            </w:tcBorders>
          </w:tcPr>
          <w:p w:rsidR="00BF5BAA" w:rsidRDefault="00BF5BAA">
            <w:pPr>
              <w:pStyle w:val="ConsPlusNormal"/>
              <w:jc w:val="center"/>
            </w:pPr>
            <w:r>
              <w:t>Y = X / N x 100%, где:</w:t>
            </w:r>
          </w:p>
          <w:p w:rsidR="00BF5BAA" w:rsidRDefault="00BF5BAA">
            <w:pPr>
              <w:pStyle w:val="ConsPlusNormal"/>
            </w:pPr>
            <w:r>
              <w:t>X -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 (единиц);</w:t>
            </w:r>
          </w:p>
          <w:p w:rsidR="00BF5BAA" w:rsidRDefault="00BF5BAA">
            <w:pPr>
              <w:pStyle w:val="ConsPlusNormal"/>
            </w:pPr>
            <w:r>
              <w:t>N - общее количество общеобразовательных организаций, показавших низкие образовательные результаты по итогам учебного года, завершение которого наступило в год предоставления субсидии, и общеобразовательных организаций, функционирующих в неблагоприятных социальных условиях (единиц)</w:t>
            </w:r>
          </w:p>
        </w:tc>
      </w:tr>
      <w:tr w:rsidR="00BF5BAA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4649" w:type="dxa"/>
          </w:tcPr>
          <w:p w:rsidR="00BF5BAA" w:rsidRDefault="00BF5BAA">
            <w:pPr>
              <w:pStyle w:val="ConsPlusNormal"/>
            </w:pPr>
            <w:r>
              <w:t>Количество детей от 5 до 18 лет, обучающихся за счет средств соответствующей бюджетной системы учредителя образовательной организации по дополнительным общеразвивающим программам на базе созданного центра для обучения и творчества в сфере ИТ для детей и подростков "ИТ-cube"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BF5BAA" w:rsidRDefault="00BF5BAA">
            <w:pPr>
              <w:pStyle w:val="ConsPlusNormal"/>
              <w:jc w:val="center"/>
            </w:pPr>
            <w:r>
              <w:t>данные статистического отчета</w:t>
            </w:r>
          </w:p>
        </w:tc>
        <w:tc>
          <w:tcPr>
            <w:tcW w:w="1871" w:type="dxa"/>
          </w:tcPr>
          <w:p w:rsidR="00BF5BAA" w:rsidRDefault="00BF5BAA">
            <w:pPr>
              <w:pStyle w:val="ConsPlusNormal"/>
            </w:pPr>
            <w:r>
              <w:t>до 31 декабря 2018 года</w:t>
            </w:r>
          </w:p>
        </w:tc>
        <w:tc>
          <w:tcPr>
            <w:tcW w:w="5272" w:type="dxa"/>
          </w:tcPr>
          <w:p w:rsidR="00BF5BAA" w:rsidRDefault="00BF5BAA">
            <w:pPr>
              <w:pStyle w:val="ConsPlusNormal"/>
              <w:jc w:val="center"/>
            </w:pPr>
            <w:r>
              <w:t>данные мониторинга УО</w:t>
            </w:r>
          </w:p>
        </w:tc>
      </w:tr>
      <w:tr w:rsidR="00BF5BAA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BF5BAA" w:rsidRDefault="00BF5BA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649" w:type="dxa"/>
          </w:tcPr>
          <w:p w:rsidR="00BF5BAA" w:rsidRDefault="00BF5BAA">
            <w:pPr>
              <w:pStyle w:val="ConsPlusNormal"/>
            </w:pPr>
            <w:r>
              <w:t>Доля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BF5BAA" w:rsidRDefault="00BF5BAA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BF5BAA" w:rsidRDefault="00BF5BAA">
            <w:pPr>
              <w:pStyle w:val="ConsPlusNormal"/>
            </w:pPr>
            <w:r>
              <w:t>до 31 декабря 2018 года</w:t>
            </w:r>
          </w:p>
        </w:tc>
        <w:tc>
          <w:tcPr>
            <w:tcW w:w="5272" w:type="dxa"/>
          </w:tcPr>
          <w:p w:rsidR="00BF5BAA" w:rsidRDefault="00BF5BAA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BF5BAA" w:rsidRDefault="00BF5BA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 центра для обучения и творчества в сфере информационных технологий для детей и подростков "ИТ-cube", прошедших ежегодное обучение по дополнительным профессиональным программам;</w:t>
            </w:r>
          </w:p>
          <w:p w:rsidR="00BF5BAA" w:rsidRDefault="00BF5BAA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 центра для обучения и творчества в сфере информационных технологий для детей и подростков "ИТ-cube"</w:t>
            </w:r>
          </w:p>
        </w:tc>
      </w:tr>
    </w:tbl>
    <w:p w:rsidR="00BF5BAA" w:rsidRDefault="00BF5BAA">
      <w:pPr>
        <w:pStyle w:val="ConsPlusNormal"/>
        <w:sectPr w:rsidR="00BF5B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5BAA" w:rsidRDefault="00BF5BAA">
      <w:pPr>
        <w:pStyle w:val="ConsPlusNormal"/>
        <w:spacing w:before="220"/>
        <w:jc w:val="right"/>
      </w:pPr>
      <w:r>
        <w:lastRenderedPageBreak/>
        <w:t>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 xml:space="preserve">1.7. </w:t>
      </w:r>
      <w:hyperlink r:id="rId3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21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"Интернет", распространяется на правоотношения, возникшие с 1 апреля 2018 года.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right"/>
      </w:pPr>
      <w:r>
        <w:t>Исполняющий обязанности</w:t>
      </w:r>
    </w:p>
    <w:p w:rsidR="00BF5BAA" w:rsidRDefault="00BF5BAA">
      <w:pPr>
        <w:pStyle w:val="ConsPlusNormal"/>
        <w:jc w:val="right"/>
      </w:pPr>
      <w:r>
        <w:t>Мэра г. Вологды</w:t>
      </w:r>
    </w:p>
    <w:p w:rsidR="00BF5BAA" w:rsidRDefault="00BF5BAA">
      <w:pPr>
        <w:pStyle w:val="ConsPlusNormal"/>
        <w:jc w:val="right"/>
      </w:pPr>
      <w:r>
        <w:t>заместитель Мэра г. Вологды</w:t>
      </w:r>
    </w:p>
    <w:p w:rsidR="00BF5BAA" w:rsidRDefault="00BF5BAA">
      <w:pPr>
        <w:pStyle w:val="ConsPlusNormal"/>
        <w:jc w:val="right"/>
      </w:pPr>
      <w:r>
        <w:t>по социальным вопросам</w:t>
      </w:r>
    </w:p>
    <w:p w:rsidR="00BF5BAA" w:rsidRDefault="00BF5BAA">
      <w:pPr>
        <w:pStyle w:val="ConsPlusNormal"/>
        <w:jc w:val="right"/>
      </w:pPr>
      <w:r>
        <w:t>В.Г.ЦЕПА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right"/>
        <w:outlineLvl w:val="0"/>
      </w:pPr>
      <w:r>
        <w:t>Приложение</w:t>
      </w:r>
    </w:p>
    <w:p w:rsidR="00BF5BAA" w:rsidRDefault="00BF5BAA">
      <w:pPr>
        <w:pStyle w:val="ConsPlusNormal"/>
        <w:jc w:val="right"/>
      </w:pPr>
      <w:r>
        <w:t>к Постановлению</w:t>
      </w:r>
    </w:p>
    <w:p w:rsidR="00BF5BAA" w:rsidRDefault="00BF5BAA">
      <w:pPr>
        <w:pStyle w:val="ConsPlusNormal"/>
        <w:jc w:val="right"/>
      </w:pPr>
      <w:r>
        <w:t>Администрации г. Вологды</w:t>
      </w:r>
    </w:p>
    <w:p w:rsidR="00BF5BAA" w:rsidRDefault="00BF5BAA">
      <w:pPr>
        <w:pStyle w:val="ConsPlusNormal"/>
        <w:jc w:val="right"/>
      </w:pPr>
      <w:r>
        <w:t>от 25 июля 2018 г. N 885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right"/>
      </w:pPr>
      <w:r>
        <w:t>"Приложение N 3</w:t>
      </w:r>
    </w:p>
    <w:p w:rsidR="00BF5BAA" w:rsidRDefault="00BF5BAA">
      <w:pPr>
        <w:pStyle w:val="ConsPlusNormal"/>
        <w:jc w:val="right"/>
      </w:pPr>
      <w:r>
        <w:t>к Муниципальной программе</w:t>
      </w:r>
    </w:p>
    <w:p w:rsidR="00BF5BAA" w:rsidRDefault="00BF5BAA">
      <w:pPr>
        <w:pStyle w:val="ConsPlusNormal"/>
        <w:jc w:val="right"/>
      </w:pPr>
      <w:r>
        <w:t>"Развитие образования"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Title"/>
        <w:jc w:val="center"/>
      </w:pPr>
      <w:bookmarkStart w:id="0" w:name="P215"/>
      <w:bookmarkEnd w:id="0"/>
      <w:r>
        <w:t>ФИНАНСОВОЕ ОБЕСПЕЧЕНИЕ</w:t>
      </w:r>
    </w:p>
    <w:p w:rsidR="00BF5BAA" w:rsidRDefault="00BF5BAA">
      <w:pPr>
        <w:pStyle w:val="ConsPlusTitle"/>
        <w:jc w:val="center"/>
      </w:pPr>
      <w:r>
        <w:t>МЕРОПРИЯТИЙ МУНИЦИПАЛЬНОЙ ПРОГРАММЫ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sectPr w:rsidR="00BF5B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N</w:t>
            </w:r>
          </w:p>
          <w:p w:rsidR="00BF5BAA" w:rsidRDefault="00BF5B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BF5BAA" w:rsidRDefault="00BF5BAA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BF5BAA" w:rsidRDefault="00BF5BA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</w:tr>
      <w:tr w:rsidR="00BF5BAA">
        <w:tc>
          <w:tcPr>
            <w:tcW w:w="680" w:type="dxa"/>
          </w:tcPr>
          <w:p w:rsidR="00BF5BAA" w:rsidRDefault="00BF5B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BF5BAA" w:rsidRDefault="00BF5B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BF5BAA" w:rsidRDefault="00BF5B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11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73259.80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278828.79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63259.80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268828.79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10132.10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10132.10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15571.85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84250.79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79549.67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4701.12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 xml:space="preserve">Мероприятия с педагогическими </w:t>
            </w:r>
            <w:r>
              <w:lastRenderedPageBreak/>
              <w:t>работниками муниципальных 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5607.30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5607.30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7532.00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7532.00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1834.50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5161.70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1030.50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1030.50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804.00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1798.00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93068.15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381380.58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11030.50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11030.50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81164.80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363315.76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4701.12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10132.10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10132.10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93068.15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391512.68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11030.50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11030.50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81164.80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373447.86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4701.12</w:t>
            </w:r>
          </w:p>
        </w:tc>
      </w:tr>
      <w:tr w:rsidR="00BF5BAA">
        <w:tc>
          <w:tcPr>
            <w:tcW w:w="20410" w:type="dxa"/>
            <w:gridSpan w:val="11"/>
          </w:tcPr>
          <w:p w:rsidR="00BF5BAA" w:rsidRDefault="00BF5BAA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1874275.50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10781026.09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1045897.10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6040761.20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459328.40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2554406.31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2185858.58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 xml:space="preserve">Строительство (реконструкция) муниципальных дошкольных образовательных учреждений на территории муниципального </w:t>
            </w:r>
            <w:r>
              <w:lastRenderedPageBreak/>
              <w:t>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lastRenderedPageBreak/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369564.70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826004.70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1575612.20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358579.70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814420.30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1205714.60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10985.00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11584.40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369897.60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12331.52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12331.52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48540.60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48540.60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1886045.50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10841898.21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1057667.10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6089301.80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459328.40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2566737.83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2185858.58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369564.70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826004.70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1575612.20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358579.70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814420.30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1205714.60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10985.00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11584.40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369897.60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2268095.20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2801722.40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2001549.80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12472510.41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1416246.80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1893500.10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7295016.40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482798.40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502267.30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516515.00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2991635.43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2185858.58</w:t>
            </w:r>
          </w:p>
        </w:tc>
      </w:tr>
      <w:tr w:rsidR="00BF5BAA">
        <w:tc>
          <w:tcPr>
            <w:tcW w:w="20410" w:type="dxa"/>
            <w:gridSpan w:val="11"/>
          </w:tcPr>
          <w:p w:rsidR="00BF5BAA" w:rsidRDefault="00BF5BAA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1482375.30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1476572.70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1474962.00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8416210.93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1153096.10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6587636.70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278056.00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1536049.69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292524.54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13806.40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13578.40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228.00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750.00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750.00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2.4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23779.90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23779.90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2.5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40622.60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183085.82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175280.22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7805.60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7805.60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2.6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71547.88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71547.88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2.7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5996.40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5996.40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424.70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424.70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2.8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950.00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950.00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2.9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2570.30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2570.30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2.10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</w:t>
            </w:r>
            <w:r>
              <w:lastRenderedPageBreak/>
              <w:t>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lastRenderedPageBreak/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245811.80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703229.60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1002709.20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787566.80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127508.90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58124.60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215142.40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200939.80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200939.80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1201.20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13213.30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13200.00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2.13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 xml:space="preserve">Внедрение в общеобразовательных </w:t>
            </w:r>
            <w:r>
              <w:lastRenderedPageBreak/>
              <w:t>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2790.60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2148.30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641.70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1533041.90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1720373.50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1517823.00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8936842.53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2148.30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1194043.10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6849614.80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287775.60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475465.00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1791685.19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292752.54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424.70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424.70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245811.80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703229.60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1002709.20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118302.90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787566.80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127508.90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58124.60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215142.40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1778943.70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2423693.10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1517913.00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9940186.43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2148.30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1312346.00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1838790.30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7637823.30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415374.50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533679.60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274615.20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2007462.29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292752.54</w:t>
            </w:r>
          </w:p>
        </w:tc>
      </w:tr>
      <w:tr w:rsidR="00BF5BAA">
        <w:tc>
          <w:tcPr>
            <w:tcW w:w="20410" w:type="dxa"/>
            <w:gridSpan w:val="11"/>
          </w:tcPr>
          <w:p w:rsidR="00BF5BAA" w:rsidRDefault="00BF5BAA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74745.06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101402.41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105191.65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515703.02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67144.00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464533.53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7601.06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51169.49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198130.30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1074855.50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138038.30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740853.20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334002.30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113701.12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113681.52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113855.92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640259.23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90694.00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503432.52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136826.71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31619.10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195294.55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32726.00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162568.55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21179.17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153884.01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33426.00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120458.01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 xml:space="preserve">Сохранение и развитие сети муниципальных загородных </w:t>
            </w:r>
            <w:r>
              <w:lastRenderedPageBreak/>
              <w:t>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13442.90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6069.50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7373.40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18135.00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17135.00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6728.00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6728.00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26037.50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45246.90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2480.00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1520.00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26037.50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41246.90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134101.66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137296.25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147773.70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776415.37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2480.00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7589.50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100753.20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552607.83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33348.46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36303.25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213738.05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198130.30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1074855.50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138038.30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740853.20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334002.30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143428.42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143408.82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135035.09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812278.24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96070.90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553993.52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257284.72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475660.38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478815.86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477617.59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2663549.12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2480.00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8589.50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334862.40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1847454.55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140797.98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805025.07</w:t>
            </w:r>
          </w:p>
        </w:tc>
      </w:tr>
      <w:tr w:rsidR="00BF5BAA">
        <w:tc>
          <w:tcPr>
            <w:tcW w:w="680" w:type="dxa"/>
            <w:vMerge w:val="restart"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F5BAA" w:rsidRDefault="00BF5BAA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3646257.21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3871374.94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3679301.89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20936536.69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6961.50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2262740.70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12958178.30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929022.00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1104211.90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5274346.60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454494.51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494397.94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2697050.29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615376.50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1529234.30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2578321.40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476882.60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1459525.30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1993281.40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138493.90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69709.00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585040.00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55000.00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198160.30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198140.80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194838.80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1075065.50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138068.30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741063.20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334002.30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143488.42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143468.82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135095.09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822835.04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1000.00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96130.90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564550.32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257284.72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F5BAA" w:rsidRDefault="00BF5BA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4615767.43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5772248.85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4065097.88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25467758.63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6961.50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2739623.30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3732290.40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14952459.70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1314200.10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1438285.40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1193468.70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7220000.12</w:t>
            </w:r>
          </w:p>
        </w:tc>
      </w:tr>
      <w:tr w:rsidR="00BF5BAA">
        <w:tc>
          <w:tcPr>
            <w:tcW w:w="680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4082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948" w:type="dxa"/>
            <w:vMerge/>
          </w:tcPr>
          <w:p w:rsidR="00BF5BAA" w:rsidRDefault="00BF5BAA">
            <w:pPr>
              <w:pStyle w:val="ConsPlusNormal"/>
            </w:pPr>
          </w:p>
        </w:tc>
        <w:tc>
          <w:tcPr>
            <w:tcW w:w="2041" w:type="dxa"/>
          </w:tcPr>
          <w:p w:rsidR="00BF5BAA" w:rsidRDefault="00BF5BA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BF5BAA" w:rsidRDefault="00BF5BAA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BF5BAA" w:rsidRDefault="00BF5BAA">
            <w:pPr>
              <w:pStyle w:val="ConsPlusNormal"/>
              <w:jc w:val="center"/>
            </w:pPr>
            <w:r>
              <w:t>561944.03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BF5BAA" w:rsidRDefault="00BF5BAA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BF5BAA" w:rsidRDefault="00BF5BAA">
            <w:pPr>
              <w:pStyle w:val="ConsPlusNormal"/>
              <w:jc w:val="center"/>
            </w:pPr>
            <w:r>
              <w:t>3288337.31</w:t>
            </w:r>
          </w:p>
        </w:tc>
      </w:tr>
    </w:tbl>
    <w:p w:rsidR="00BF5BAA" w:rsidRDefault="00BF5BAA">
      <w:pPr>
        <w:pStyle w:val="ConsPlusNormal"/>
        <w:sectPr w:rsidR="00BF5B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ind w:firstLine="540"/>
        <w:jc w:val="both"/>
      </w:pPr>
      <w:r>
        <w:t>--------------------------------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F5BAA" w:rsidRDefault="00BF5BAA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Вологды.".</w:t>
      </w: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jc w:val="both"/>
      </w:pPr>
    </w:p>
    <w:p w:rsidR="00BF5BAA" w:rsidRDefault="00BF5B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AA"/>
    <w:rsid w:val="002938AF"/>
    <w:rsid w:val="00B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5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5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5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5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5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5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5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5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5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5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F45F912E7C24D61C8A99CD06FCA5C3BC6BEB31552114C3CB3F2844E863460249B44A96068E3E10DFB2447A8C39816183BEFDE5C91E0F7EC3BAD2EFL167Q" TargetMode="External"/><Relationship Id="rId18" Type="http://schemas.openxmlformats.org/officeDocument/2006/relationships/hyperlink" Target="consultantplus://offline/ref=7EF45F912E7C24D61C8A99CD06FCA5C3BC6BEB31552114C3CB3F2844E863460249B44A96068E3E10DFB2447B8D39816183BEFDE5C91E0F7EC3BAD2EFL167Q" TargetMode="External"/><Relationship Id="rId26" Type="http://schemas.openxmlformats.org/officeDocument/2006/relationships/hyperlink" Target="consultantplus://offline/ref=7EF45F912E7C24D61C8A99CD06FCA5C3BC6BEB31552114C3CB3F2844E863460249B44A96068E3E10DFB2467F8139816183BEFDE5C91E0F7EC3BAD2EFL167Q" TargetMode="External"/><Relationship Id="rId21" Type="http://schemas.openxmlformats.org/officeDocument/2006/relationships/hyperlink" Target="consultantplus://offline/ref=7EF45F912E7C24D61C8A99CD06FCA5C3BC6BEB31552114C3CB3F2844E863460249B44A96068E3E10DDB842798F39816183BEFDE5C91E0F7EC3BAD2EFL167Q" TargetMode="External"/><Relationship Id="rId34" Type="http://schemas.openxmlformats.org/officeDocument/2006/relationships/hyperlink" Target="consultantplus://offline/ref=7EF45F912E7C24D61C8A99CD06FCA5C3BC6BEB31552114C3CB3F2844E863460249B44A96068E3E10DFB242738D39816183BEFDE5C91E0F7EC3BAD2EFL167Q" TargetMode="External"/><Relationship Id="rId7" Type="http://schemas.openxmlformats.org/officeDocument/2006/relationships/hyperlink" Target="consultantplus://offline/ref=7EF45F912E7C24D61C8A99CD06FCA5C3BC6BEB31552113CDCE362844E863460249B44A96068E3E10DDB74D798E39816183BEFDE5C91E0F7EC3BAD2EFL167Q" TargetMode="External"/><Relationship Id="rId12" Type="http://schemas.openxmlformats.org/officeDocument/2006/relationships/hyperlink" Target="consultantplus://offline/ref=7EF45F912E7C24D61C8A99CD06FCA5C3BC6BEB31552114C3CB3F2844E863460249B44A96068E3E10DFB2457C8E39816183BEFDE5C91E0F7EC3BAD2EFL167Q" TargetMode="External"/><Relationship Id="rId17" Type="http://schemas.openxmlformats.org/officeDocument/2006/relationships/hyperlink" Target="consultantplus://offline/ref=7EF45F912E7C24D61C8A99CD06FCA5C3BC6BEB31552114C3CB3F2844E863460249B44A96068E3E10DFB2447B8D39816183BEFDE5C91E0F7EC3BAD2EFL167Q" TargetMode="External"/><Relationship Id="rId25" Type="http://schemas.openxmlformats.org/officeDocument/2006/relationships/hyperlink" Target="consultantplus://offline/ref=7EF45F912E7C24D61C8A99CD06FCA5C3BC6BEB31552114C3CB3F2844E863460249B44A96068E3E10DFB2477C8A39816183BEFDE5C91E0F7EC3BAD2EFL167Q" TargetMode="External"/><Relationship Id="rId33" Type="http://schemas.openxmlformats.org/officeDocument/2006/relationships/hyperlink" Target="consultantplus://offline/ref=7EF45F912E7C24D61C8A99CD06FCA5C3BC6BEB31552114C3CB3F2844E863460249B44A96068E3E10DFB24D788E39816183BEFDE5C91E0F7EC3BAD2EFL167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F45F912E7C24D61C8A99CD06FCA5C3BC6BEB31552114C3CB3F2844E863460249B44A96068E3E10DFB2447B8D39816183BEFDE5C91E0F7EC3BAD2EFL167Q" TargetMode="External"/><Relationship Id="rId20" Type="http://schemas.openxmlformats.org/officeDocument/2006/relationships/hyperlink" Target="consultantplus://offline/ref=7EF45F912E7C24D61C8A99CD06FCA5C3BC6BEB31552114C3CB3F2844E863460249B44A96068E3E10DDB843728E39816183BEFDE5C91E0F7EC3BAD2EFL167Q" TargetMode="External"/><Relationship Id="rId29" Type="http://schemas.openxmlformats.org/officeDocument/2006/relationships/hyperlink" Target="consultantplus://offline/ref=7EF45F912E7C24D61C8A99CD06FCA5C3BC6BEB31552114C3CB3F2844E863460249B44A96068E3E10DFB2417F8C39816183BEFDE5C91E0F7EC3BAD2EFL167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F45F912E7C24D61C8A99CD06FCA5C3BC6BEB3155201FCCCF3D2844E863460249B44A96068E3E10DDB145788F39816183BEFDE5C91E0F7EC3BAD2EFL167Q" TargetMode="External"/><Relationship Id="rId11" Type="http://schemas.openxmlformats.org/officeDocument/2006/relationships/hyperlink" Target="consultantplus://offline/ref=7EF45F912E7C24D61C8A99CD06FCA5C3BC6BEB31552114C3CB3F2844E863460249B44A96068E3E10DFB2457D8839816183BEFDE5C91E0F7EC3BAD2EFL167Q" TargetMode="External"/><Relationship Id="rId24" Type="http://schemas.openxmlformats.org/officeDocument/2006/relationships/hyperlink" Target="consultantplus://offline/ref=7EF45F912E7C24D61C8A99CD06FCA5C3BC6BEB31552114C3CB3F2844E863460249B44A96068E3E10DFB2477E8C39816183BEFDE5C91E0F7EC3BAD2EFL167Q" TargetMode="External"/><Relationship Id="rId32" Type="http://schemas.openxmlformats.org/officeDocument/2006/relationships/hyperlink" Target="consultantplus://offline/ref=7EF45F912E7C24D61C8A99CD06FCA5C3BC6BEB31552114C3CB3F2844E863460249B44A96068E3E10DFB242738D39816183BEFDE5C91E0F7EC3BAD2EFL167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F45F912E7C24D61C8A99CD06FCA5C3BC6BEB31552114C3CB3F2844E863460249B44A96068E3E10DFB244788939816183BEFDE5C91E0F7EC3BAD2EFL167Q" TargetMode="External"/><Relationship Id="rId23" Type="http://schemas.openxmlformats.org/officeDocument/2006/relationships/hyperlink" Target="consultantplus://offline/ref=7EF45F912E7C24D61C8A99CD06FCA5C3BC6BEB31552114C3CB3F2844E863460249B44A96068E3E10DFB2477A8939816183BEFDE5C91E0F7EC3BAD2EFL167Q" TargetMode="External"/><Relationship Id="rId28" Type="http://schemas.openxmlformats.org/officeDocument/2006/relationships/hyperlink" Target="consultantplus://offline/ref=7EF45F912E7C24D61C8A99CD06FCA5C3BC6BEB31552114C3CB3F2844E863460249B44A96068E3E10DFB2417B8A39816183BEFDE5C91E0F7EC3BAD2EFL167Q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EF45F912E7C24D61C8A99CD06FCA5C3BC6BEB31552114C3CB3F2844E863460249B44A96068E3E10DDB8407A8F39816183BEFDE5C91E0F7EC3BAD2EFL167Q" TargetMode="External"/><Relationship Id="rId19" Type="http://schemas.openxmlformats.org/officeDocument/2006/relationships/hyperlink" Target="consultantplus://offline/ref=7EF45F912E7C24D61C8A99CD06FCA5C3BC6BEB31552114C3CB3F2844E863460249B44A96068E3E10DFB2447C8C39816183BEFDE5C91E0F7EC3BAD2EFL167Q" TargetMode="External"/><Relationship Id="rId31" Type="http://schemas.openxmlformats.org/officeDocument/2006/relationships/hyperlink" Target="consultantplus://offline/ref=7EF45F912E7C24D61C8A99CD06FCA5C3BC6BEB31552114C3CB3F2844E863460249B44A96068E3E10DFB242788F39816183BEFDE5C91E0F7EC3BAD2EFL16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F45F912E7C24D61C8A99CD06FCA5C3BC6BEB31552114C3CB3F2844E863460249B44A96068E3E10DDB8407A8E39816183BEFDE5C91E0F7EC3BAD2EFL167Q" TargetMode="External"/><Relationship Id="rId14" Type="http://schemas.openxmlformats.org/officeDocument/2006/relationships/hyperlink" Target="consultantplus://offline/ref=7EF45F912E7C24D61C8A99CD06FCA5C3BC6BEB31552114C3CB3F2844E863460249B44A96068E3E10DFB2447B8D39816183BEFDE5C91E0F7EC3BAD2EFL167Q" TargetMode="External"/><Relationship Id="rId22" Type="http://schemas.openxmlformats.org/officeDocument/2006/relationships/hyperlink" Target="consultantplus://offline/ref=7EF45F912E7C24D61C8A99CD06FCA5C3BC6BEB31552114C3CB3F2844E863460249B44A96068E3E10DFB2447D8E39816183BEFDE5C91E0F7EC3BAD2EFL167Q" TargetMode="External"/><Relationship Id="rId27" Type="http://schemas.openxmlformats.org/officeDocument/2006/relationships/hyperlink" Target="consultantplus://offline/ref=7EF45F912E7C24D61C8A99CD06FCA5C3BC6BEB31552114C3CB3F2844E863460249B44A96068E3E10DFB2417B8939816183BEFDE5C91E0F7EC3BAD2EFL167Q" TargetMode="External"/><Relationship Id="rId30" Type="http://schemas.openxmlformats.org/officeDocument/2006/relationships/hyperlink" Target="consultantplus://offline/ref=7EF45F912E7C24D61C8A99CD06FCA5C3BC6BEB31552114C3CB3F2844E863460249B44A96068E3E10DFB2437B8839816183BEFDE5C91E0F7EC3BAD2EFL167Q" TargetMode="External"/><Relationship Id="rId35" Type="http://schemas.openxmlformats.org/officeDocument/2006/relationships/hyperlink" Target="consultantplus://offline/ref=7EF45F912E7C24D61C8A99CD06FCA5C3BC6BEB31552114C3CB3F2844E863460249B44A96068E3E10DFB545738E39816183BEFDE5C91E0F7EC3BAD2EFL167Q" TargetMode="External"/><Relationship Id="rId8" Type="http://schemas.openxmlformats.org/officeDocument/2006/relationships/hyperlink" Target="consultantplus://offline/ref=7EF45F912E7C24D61C8A99CD06FCA5C3BC6BEB31552113CDCE362844E863460249B44A96068E3E10DDB74C798839816183BEFDE5C91E0F7EC3BAD2EFL167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6495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2023-04-05T16:58:00Z</dcterms:created>
  <dcterms:modified xsi:type="dcterms:W3CDTF">2023-04-05T16:58:00Z</dcterms:modified>
</cp:coreProperties>
</file>