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EF" w:rsidRDefault="004B0FE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B0FEF" w:rsidRDefault="004B0FEF">
      <w:pPr>
        <w:pStyle w:val="ConsPlusNormal"/>
        <w:jc w:val="both"/>
        <w:outlineLvl w:val="0"/>
      </w:pPr>
    </w:p>
    <w:p w:rsidR="004B0FEF" w:rsidRDefault="004B0FEF">
      <w:pPr>
        <w:pStyle w:val="ConsPlusTitle"/>
        <w:jc w:val="center"/>
        <w:outlineLvl w:val="0"/>
      </w:pPr>
      <w:r>
        <w:t>АДМИНИСТРАЦИЯ Г. ВОЛОГДЫ</w:t>
      </w:r>
    </w:p>
    <w:p w:rsidR="004B0FEF" w:rsidRDefault="004B0FEF">
      <w:pPr>
        <w:pStyle w:val="ConsPlusTitle"/>
        <w:jc w:val="center"/>
      </w:pPr>
    </w:p>
    <w:p w:rsidR="004B0FEF" w:rsidRDefault="004B0FEF">
      <w:pPr>
        <w:pStyle w:val="ConsPlusTitle"/>
        <w:jc w:val="center"/>
      </w:pPr>
      <w:r>
        <w:t>ПОСТАНОВЛЕНИЕ</w:t>
      </w:r>
    </w:p>
    <w:p w:rsidR="004B0FEF" w:rsidRDefault="004B0FEF">
      <w:pPr>
        <w:pStyle w:val="ConsPlusTitle"/>
        <w:jc w:val="center"/>
      </w:pPr>
      <w:r>
        <w:t>от 24 июля 2019 г. N 936</w:t>
      </w:r>
    </w:p>
    <w:p w:rsidR="004B0FEF" w:rsidRDefault="004B0FEF">
      <w:pPr>
        <w:pStyle w:val="ConsPlusTitle"/>
        <w:jc w:val="both"/>
      </w:pPr>
    </w:p>
    <w:p w:rsidR="004B0FEF" w:rsidRDefault="004B0FEF">
      <w:pPr>
        <w:pStyle w:val="ConsPlusTitle"/>
        <w:jc w:val="center"/>
      </w:pPr>
      <w:r>
        <w:t>О ВНЕСЕНИИ ИЗМЕНЕНИЙ В ПОСТАНОВЛЕНИЕ</w:t>
      </w:r>
    </w:p>
    <w:p w:rsidR="004B0FEF" w:rsidRDefault="004B0FEF">
      <w:pPr>
        <w:pStyle w:val="ConsPlusTitle"/>
        <w:jc w:val="center"/>
      </w:pPr>
      <w:r>
        <w:t>АДМИНИСТРАЦИИ ГОРОДА ВОЛОГДЫ ОТ 10 ОКТЯБРЯ 2014 ГОДА N 7673</w:t>
      </w:r>
    </w:p>
    <w:p w:rsidR="004B0FEF" w:rsidRDefault="004B0FEF">
      <w:pPr>
        <w:pStyle w:val="ConsPlusNormal"/>
        <w:jc w:val="both"/>
      </w:pPr>
    </w:p>
    <w:p w:rsidR="004B0FEF" w:rsidRDefault="004B0FEF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4B0FEF" w:rsidRDefault="004B0F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B0F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FEF" w:rsidRDefault="004B0F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FEF" w:rsidRDefault="004B0F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0FEF" w:rsidRDefault="004B0FE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B0FEF" w:rsidRDefault="004B0FEF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абзац сорок пятый, а не абзац сорок четвертый.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FEF" w:rsidRDefault="004B0FEF">
            <w:pPr>
              <w:pStyle w:val="ConsPlusNormal"/>
            </w:pPr>
          </w:p>
        </w:tc>
      </w:tr>
    </w:tbl>
    <w:p w:rsidR="004B0FEF" w:rsidRDefault="004B0FEF">
      <w:pPr>
        <w:pStyle w:val="ConsPlusNormal"/>
        <w:spacing w:before="280"/>
        <w:ind w:firstLine="540"/>
        <w:jc w:val="both"/>
      </w:pPr>
      <w:r>
        <w:t xml:space="preserve">1.1.1. </w:t>
      </w:r>
      <w:hyperlink r:id="rId11">
        <w:r>
          <w:rPr>
            <w:color w:val="0000FF"/>
          </w:rPr>
          <w:t>Абзац сорок четвертый</w:t>
        </w:r>
      </w:hyperlink>
      <w:r>
        <w:t xml:space="preserve"> строки второй графы "Целевые показатели муниципальной программы" изложить в следующей редакции: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>"доля педагогов, прошедших повышение квалификации по вопросам работы с детьми с ограниченными возможностями здоровья, в том числе по предмету "Технология", процент;".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 xml:space="preserve">1.1.2. </w:t>
      </w:r>
      <w:hyperlink r:id="rId12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4B0FEF" w:rsidRDefault="004B0FEF">
      <w:pPr>
        <w:pStyle w:val="ConsPlusNormal"/>
        <w:jc w:val="both"/>
      </w:pPr>
    </w:p>
    <w:p w:rsidR="004B0FEF" w:rsidRDefault="004B0FEF">
      <w:pPr>
        <w:pStyle w:val="ConsPlusNormal"/>
        <w:jc w:val="both"/>
      </w:pPr>
      <w:r>
        <w:t>"</w:t>
      </w:r>
    </w:p>
    <w:p w:rsidR="004B0FEF" w:rsidRDefault="004B0FEF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4B0FEF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4B0FEF" w:rsidRDefault="004B0FEF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4B0FEF" w:rsidRDefault="004B0FEF">
            <w:pPr>
              <w:pStyle w:val="ConsPlusNormal"/>
            </w:pPr>
            <w:r>
              <w:t>Общий объем финансирования - 33183615.04 тыс. руб., в том числе за счет средств бюджета города Вологды - 8779065.52 тыс. руб.,</w:t>
            </w:r>
          </w:p>
          <w:p w:rsidR="004B0FEF" w:rsidRDefault="004B0FEF">
            <w:pPr>
              <w:pStyle w:val="ConsPlusNormal"/>
            </w:pPr>
            <w:r>
              <w:t>в том числе по годам реализации:</w:t>
            </w:r>
          </w:p>
          <w:p w:rsidR="004B0FEF" w:rsidRDefault="004B0FEF">
            <w:pPr>
              <w:pStyle w:val="ConsPlusNormal"/>
            </w:pPr>
            <w:r>
              <w:t>2015 год - 1021295.40 тыс. руб.,</w:t>
            </w:r>
          </w:p>
          <w:p w:rsidR="004B0FEF" w:rsidRDefault="004B0FEF">
            <w:pPr>
              <w:pStyle w:val="ConsPlusNormal"/>
            </w:pPr>
            <w:r>
              <w:t>2016 год - 1048155.62 тыс. руб.,</w:t>
            </w:r>
          </w:p>
          <w:p w:rsidR="004B0FEF" w:rsidRDefault="004B0FEF">
            <w:pPr>
              <w:pStyle w:val="ConsPlusNormal"/>
            </w:pPr>
            <w:r>
              <w:t>2017 год - 1204594.90 тыс. руб.,</w:t>
            </w:r>
          </w:p>
          <w:p w:rsidR="004B0FEF" w:rsidRDefault="004B0FEF">
            <w:pPr>
              <w:pStyle w:val="ConsPlusNormal"/>
            </w:pPr>
            <w:r>
              <w:t>2018 год - 1814787.60 тыс. руб.,</w:t>
            </w:r>
          </w:p>
          <w:p w:rsidR="004B0FEF" w:rsidRDefault="004B0FEF">
            <w:pPr>
              <w:pStyle w:val="ConsPlusNormal"/>
            </w:pPr>
            <w:r>
              <w:t>2019 год - 1498395.60 тыс. руб.,</w:t>
            </w:r>
          </w:p>
          <w:p w:rsidR="004B0FEF" w:rsidRDefault="004B0FEF">
            <w:pPr>
              <w:pStyle w:val="ConsPlusNormal"/>
            </w:pPr>
            <w:r>
              <w:t>2020 год - 1124117.80 тыс. руб.,</w:t>
            </w:r>
          </w:p>
          <w:p w:rsidR="004B0FEF" w:rsidRDefault="004B0FEF">
            <w:pPr>
              <w:pStyle w:val="ConsPlusNormal"/>
            </w:pPr>
            <w:r>
              <w:t>2021 год - 1067718.60 тыс. руб.</w:t>
            </w:r>
          </w:p>
        </w:tc>
      </w:tr>
    </w:tbl>
    <w:p w:rsidR="004B0FEF" w:rsidRDefault="004B0FEF">
      <w:pPr>
        <w:pStyle w:val="ConsPlusNormal"/>
        <w:spacing w:before="220"/>
        <w:jc w:val="right"/>
      </w:pPr>
      <w:r>
        <w:t>".</w:t>
      </w:r>
    </w:p>
    <w:p w:rsidR="004B0FEF" w:rsidRDefault="004B0FEF">
      <w:pPr>
        <w:pStyle w:val="ConsPlusNormal"/>
        <w:jc w:val="both"/>
      </w:pPr>
    </w:p>
    <w:p w:rsidR="004B0FEF" w:rsidRDefault="004B0FEF">
      <w:pPr>
        <w:pStyle w:val="ConsPlusNormal"/>
        <w:ind w:firstLine="540"/>
        <w:jc w:val="both"/>
      </w:pPr>
      <w:r>
        <w:t xml:space="preserve">1.2. В </w:t>
      </w:r>
      <w:hyperlink r:id="rId13">
        <w:r>
          <w:rPr>
            <w:color w:val="0000FF"/>
          </w:rPr>
          <w:t>подразделе 1.2</w:t>
        </w:r>
      </w:hyperlink>
      <w:r>
        <w:t xml:space="preserve"> "Правовое обоснование разработки муниципальной программы" раздела 1 слова и цифры "государственной программой "Социальная поддержка граждан в </w:t>
      </w:r>
      <w:r>
        <w:lastRenderedPageBreak/>
        <w:t>Вологодской области на 2014 - 2018 годы" заменить словами и цифрами "государственной программой "Социальная поддержка граждан в Вологодской области на 2014 - 2020 годы".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 xml:space="preserve">1.3. </w:t>
      </w:r>
      <w:hyperlink r:id="rId14">
        <w:r>
          <w:rPr>
            <w:color w:val="0000FF"/>
          </w:rPr>
          <w:t>Абзац третий раздела 2</w:t>
        </w:r>
      </w:hyperlink>
      <w:r>
        <w:t xml:space="preserve"> изложить в следующей редакции: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 xml:space="preserve">"государственная </w:t>
      </w:r>
      <w:hyperlink r:id="rId15">
        <w:r>
          <w:rPr>
            <w:color w:val="0000FF"/>
          </w:rPr>
          <w:t>программа</w:t>
        </w:r>
      </w:hyperlink>
      <w:r>
        <w:t xml:space="preserve"> Российской Федерации "Доступная среда", утвержденная постановлением Правительства Российской Федерации от 29 марта 2019 года N 363;".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 xml:space="preserve">1.4. </w:t>
      </w:r>
      <w:hyperlink r:id="rId16">
        <w:r>
          <w:rPr>
            <w:color w:val="0000FF"/>
          </w:rPr>
          <w:t>Раздел 4</w:t>
        </w:r>
      </w:hyperlink>
      <w:r>
        <w:t xml:space="preserve"> дополнить новыми абзацами первым, вторым следующего содержания: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>"В рамках реализации мероприятия "Обеспечение доступности муниципальных образовательных организаций и услуг в сфере образования для инвалидов и других маломобильных групп населения" будут реализованы следующие направления: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 xml:space="preserve"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образовательным программам) условий для получения детьми-инвалидами качественного образования: создание архитектурной доступности в структурно-функциональных зонах объекта социальной инфраструктуры (оборудование доступными элементами информации об объекте; устройство входных калиток; устройство пешеходных дорожек для передвижения инвалидов по зданию; установка тактильных средств на покрытии пешеходных путей, дублирование входных лестниц пандусами или другими устройствами подъема, оборудование входных лестниц поручнями, устройство парковки (стоянки) автомобиля инвалида, оборудование площадки перед входом в здание навесом; расширение дверных проемов дверей на входе в здание с последующей установкой дверей; устройство в тамбуре твердого покрытия, не допускающего скольжения при намокании, установка звуковых информаторов; установка поручней на лестницах внутри здания, дублирование лестниц внутри здания пандусами или другими устройствами подъема; расширение дверных проемов дверей с последующей установкой дверей; демонтаж дверных порогов, замена напольных покрытий в местах демонтажа дверей, порогов или устранения перепадов высот, установка перил вдоль стен внутри здания; устройство тактильной разметки на путях движения, дублирование обозначения помещений рельефными знаками; оборудование системой индивидуального прослушивания; оборудование санитарно-гигиенических помещений поручнями, штангами, поворотными или откидными сидениями, крючками (для одежды; костылей и других принадлежностей; двусторонней связью с диспетчерами или дежурным, создание или оборудование отдельной санитарно-гигиенической комнаты для инвалидов на кресле-коляске; оборудование комплексной (визуальные, звуковые и тактильные) для всех категорий инвалидов системой средств информации и системой сигнализации об опасности; переоборудование и приспособление раздевалок, спортивных и актовых залов, столовых, библиотек, учебных кабинетов, кабинетов педагогов-психологов, учителей-логопедов, комнат психологической разгрузки, медицинских кабинетов с учетом требований </w:t>
      </w:r>
      <w:hyperlink r:id="rId17">
        <w:r>
          <w:rPr>
            <w:color w:val="0000FF"/>
          </w:rPr>
          <w:t>СП 136.13330.2012</w:t>
        </w:r>
      </w:hyperlink>
      <w:r>
        <w:t xml:space="preserve"> и </w:t>
      </w:r>
      <w:hyperlink r:id="rId18">
        <w:r>
          <w:rPr>
            <w:color w:val="0000FF"/>
          </w:rPr>
          <w:t>СП 59.13330.2016</w:t>
        </w:r>
      </w:hyperlink>
      <w:r>
        <w:t xml:space="preserve"> (установка поручней, расширение дверных проемов, устранение перепадов высот, порогов, оснащение специализированной мебелью и оборудованием для инвалидов и т.д.) и т.д.; оснащение кабинетов педагога-психолога, учителя-логопеда и учителя-дефектолога, кабинета психологической разгрузки (сенсорной комнаты), учебных кабинетов специальным учебным (специальные учебники для реализации адаптированных образовательных программ, учебные пособия и дидактические материалы), специальным реабилитационным, специальным компьютерным оборудованием, специальными техническими средствами обучения коллективного и индивидуального пользования в соответствии с учетом разнообразных особых образовательных потребностей и индивидуальных возможностей детей-инвалидов в соответствии с федеральными государственными образовательными стандартами начального общего образования обучающихся с ограниченными возможностями здоровья и обучающихся с умственной отсталостью; оснащение специально оборудованным автотранспортом для перевозки детей-инвалидов); оснащение специальным оборудованием для дистанционного общего и дополнительного образования детей-инвалидов.".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lastRenderedPageBreak/>
        <w:t xml:space="preserve">1.5. В </w:t>
      </w:r>
      <w:hyperlink r:id="rId19">
        <w:r>
          <w:rPr>
            <w:color w:val="0000FF"/>
          </w:rPr>
          <w:t>подразделе</w:t>
        </w:r>
      </w:hyperlink>
      <w:r>
        <w:t xml:space="preserve"> "Подпрограмма 2 "Развитие общего образования":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 xml:space="preserve">1.5.1. </w:t>
      </w:r>
      <w:hyperlink r:id="rId20">
        <w:r>
          <w:rPr>
            <w:color w:val="0000FF"/>
          </w:rPr>
          <w:t>Абзац пятьдесят третий</w:t>
        </w:r>
      </w:hyperlink>
      <w:r>
        <w:t xml:space="preserve"> изложить в следующей редакции: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>"обеспечение доли педагогов, прошедших повышение квалификации по вопросам работы с детьми с ограниченными возможностями здоровья, в том числе по предмету "Технология", не менее 100 процентов;".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 xml:space="preserve">1.5.2. В </w:t>
      </w:r>
      <w:hyperlink r:id="rId21">
        <w:r>
          <w:rPr>
            <w:color w:val="0000FF"/>
          </w:rPr>
          <w:t>абзаце пятьдесят шестом</w:t>
        </w:r>
      </w:hyperlink>
      <w:r>
        <w:t xml:space="preserve"> цифру и слово "1 единицы" заменить цифрой и словом "4 единиц".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 xml:space="preserve">1.5.3. В </w:t>
      </w:r>
      <w:hyperlink r:id="rId22">
        <w:r>
          <w:rPr>
            <w:color w:val="0000FF"/>
          </w:rPr>
          <w:t>абзаце пятьдесят седьмом</w:t>
        </w:r>
      </w:hyperlink>
      <w:r>
        <w:t xml:space="preserve"> цифру "100" заменить цифрой "12".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 xml:space="preserve">1.5.4. В </w:t>
      </w:r>
      <w:hyperlink r:id="rId23">
        <w:r>
          <w:rPr>
            <w:color w:val="0000FF"/>
          </w:rPr>
          <w:t>абзаце пятьдесят восьмом</w:t>
        </w:r>
      </w:hyperlink>
      <w:r>
        <w:t xml:space="preserve"> цифру "1070" заменить цифрой "4800".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 xml:space="preserve">1.6. В </w:t>
      </w:r>
      <w:hyperlink r:id="rId24">
        <w:r>
          <w:rPr>
            <w:color w:val="0000FF"/>
          </w:rPr>
          <w:t>приложении N 1</w:t>
        </w:r>
      </w:hyperlink>
      <w:r>
        <w:t>: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 xml:space="preserve">1.6.1. </w:t>
      </w:r>
      <w:hyperlink r:id="rId25">
        <w:r>
          <w:rPr>
            <w:color w:val="0000FF"/>
          </w:rPr>
          <w:t>Строки 5.1.9</w:t>
        </w:r>
      </w:hyperlink>
      <w:r>
        <w:t xml:space="preserve">, </w:t>
      </w:r>
      <w:hyperlink r:id="rId26">
        <w:r>
          <w:rPr>
            <w:color w:val="0000FF"/>
          </w:rPr>
          <w:t>5.1.10 раздела 5</w:t>
        </w:r>
      </w:hyperlink>
      <w:r>
        <w:t xml:space="preserve"> изложить в следующей редакции:</w:t>
      </w:r>
    </w:p>
    <w:p w:rsidR="004B0FEF" w:rsidRDefault="004B0FEF">
      <w:pPr>
        <w:pStyle w:val="ConsPlusNormal"/>
        <w:jc w:val="both"/>
      </w:pPr>
    </w:p>
    <w:p w:rsidR="004B0FEF" w:rsidRDefault="004B0FEF">
      <w:pPr>
        <w:pStyle w:val="ConsPlusNormal"/>
        <w:jc w:val="both"/>
      </w:pPr>
      <w:r>
        <w:t>"</w:t>
      </w:r>
    </w:p>
    <w:p w:rsidR="004B0FEF" w:rsidRDefault="004B0FEF">
      <w:pPr>
        <w:pStyle w:val="ConsPlusNormal"/>
        <w:sectPr w:rsidR="004B0FEF" w:rsidSect="00C96F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592"/>
        <w:gridCol w:w="2494"/>
        <w:gridCol w:w="1814"/>
        <w:gridCol w:w="2041"/>
        <w:gridCol w:w="6009"/>
      </w:tblGrid>
      <w:tr w:rsidR="004B0FEF">
        <w:tc>
          <w:tcPr>
            <w:tcW w:w="850" w:type="dxa"/>
          </w:tcPr>
          <w:p w:rsidR="004B0FEF" w:rsidRDefault="004B0FEF">
            <w:pPr>
              <w:pStyle w:val="ConsPlusNormal"/>
            </w:pPr>
            <w:r>
              <w:lastRenderedPageBreak/>
              <w:t>5.1.9</w:t>
            </w:r>
          </w:p>
        </w:tc>
        <w:tc>
          <w:tcPr>
            <w:tcW w:w="4592" w:type="dxa"/>
          </w:tcPr>
          <w:p w:rsidR="004B0FEF" w:rsidRDefault="004B0FEF">
            <w:pPr>
              <w:pStyle w:val="ConsPlusNormal"/>
            </w:pPr>
            <w:r>
              <w:t>Реализация федерального проекта "Современная школа"</w:t>
            </w:r>
          </w:p>
        </w:tc>
        <w:tc>
          <w:tcPr>
            <w:tcW w:w="2494" w:type="dxa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4B0FEF" w:rsidRDefault="004B0FEF">
            <w:pPr>
              <w:pStyle w:val="ConsPlusNormal"/>
            </w:pPr>
            <w:r>
              <w:t>1 января 2019 года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</w:pPr>
            <w:r>
              <w:t>31 декабря 2019 года</w:t>
            </w:r>
          </w:p>
        </w:tc>
        <w:tc>
          <w:tcPr>
            <w:tcW w:w="6009" w:type="dxa"/>
          </w:tcPr>
          <w:p w:rsidR="004B0FEF" w:rsidRDefault="004B0FEF">
            <w:pPr>
              <w:pStyle w:val="ConsPlusNormal"/>
            </w:pPr>
            <w:r>
              <w:t>количество организаций, осуществляющих образовательную деятельность исключительно по адаптированным образовательным программам, обновивших материально-техническую базу, единиц;</w:t>
            </w:r>
          </w:p>
          <w:p w:rsidR="004B0FEF" w:rsidRDefault="004B0FEF">
            <w:pPr>
              <w:pStyle w:val="ConsPlusNormal"/>
            </w:pPr>
            <w:r>
              <w:t>доля педагогов, прошедших повышение квалификации по вопросам работы с детьми с ограниченными возможностями здоровья, в том числе по предмету "Технология", процент;</w:t>
            </w:r>
          </w:p>
          <w:p w:rsidR="004B0FEF" w:rsidRDefault="004B0FEF">
            <w:pPr>
              <w:pStyle w:val="ConsPlusNormal"/>
            </w:pPr>
            <w:r>
              <w:t>численность детей коррекционных школ, осваивающих предметную область "Технология" по обновленным примерным основным образовательным программам общего образования и на обновленной материально-технической базе, от общего количества детей, указанной категории;</w:t>
            </w:r>
          </w:p>
          <w:p w:rsidR="004B0FEF" w:rsidRDefault="004B0FEF">
            <w:pPr>
              <w:pStyle w:val="ConsPlusNormal"/>
            </w:pPr>
            <w:r>
              <w:t>численность детей с ограниченными возможностями здоровья и инвалидностью, обучающихся в коррекционных школах в муниципальном образовании в условиях современной здоровьесберегающей образовательной среды, обеспечивающей индивидуальный образовательный маршрут с учетом особых образовательных потребностей</w:t>
            </w:r>
          </w:p>
        </w:tc>
      </w:tr>
      <w:tr w:rsidR="004B0FEF">
        <w:tc>
          <w:tcPr>
            <w:tcW w:w="850" w:type="dxa"/>
          </w:tcPr>
          <w:p w:rsidR="004B0FEF" w:rsidRDefault="004B0FEF">
            <w:pPr>
              <w:pStyle w:val="ConsPlusNormal"/>
            </w:pPr>
            <w:r>
              <w:t>5.1.10</w:t>
            </w:r>
          </w:p>
        </w:tc>
        <w:tc>
          <w:tcPr>
            <w:tcW w:w="4592" w:type="dxa"/>
          </w:tcPr>
          <w:p w:rsidR="004B0FEF" w:rsidRDefault="004B0FEF">
            <w:pPr>
              <w:pStyle w:val="ConsPlusNormal"/>
            </w:pPr>
            <w:r>
              <w:t>Реализация федерального проекта "Цифровая образовательная среда"</w:t>
            </w:r>
          </w:p>
        </w:tc>
        <w:tc>
          <w:tcPr>
            <w:tcW w:w="2494" w:type="dxa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4B0FEF" w:rsidRDefault="004B0FEF">
            <w:pPr>
              <w:pStyle w:val="ConsPlusNormal"/>
            </w:pPr>
            <w:r>
              <w:t>1 января 2019 года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</w:pPr>
            <w:r>
              <w:t>31 декабря 2019 года</w:t>
            </w:r>
          </w:p>
        </w:tc>
        <w:tc>
          <w:tcPr>
            <w:tcW w:w="6009" w:type="dxa"/>
          </w:tcPr>
          <w:p w:rsidR="004B0FEF" w:rsidRDefault="004B0FEF">
            <w:pPr>
              <w:pStyle w:val="ConsPlusNormal"/>
            </w:pPr>
            <w:r>
              <w:t>число общеобразовательных организаций, внедривших целевую модель цифровой образовательной среды в отчетном финансовом году;</w:t>
            </w:r>
          </w:p>
          <w:p w:rsidR="004B0FEF" w:rsidRDefault="004B0FEF">
            <w:pPr>
              <w:pStyle w:val="ConsPlusNormal"/>
            </w:pPr>
            <w:r>
              <w:t>доля педагогических работников общеобразовательных организаций, в которых внедрена целевая модель цифровой образовательной среды, прошедших обучение по дополнительным профессиональным программам, в общем количестве педагогических работников указанных организаций в отчетном финансовом году</w:t>
            </w:r>
          </w:p>
        </w:tc>
      </w:tr>
    </w:tbl>
    <w:p w:rsidR="004B0FEF" w:rsidRDefault="004B0FEF">
      <w:pPr>
        <w:pStyle w:val="ConsPlusNormal"/>
        <w:spacing w:before="220"/>
        <w:jc w:val="right"/>
      </w:pPr>
      <w:r>
        <w:t>".</w:t>
      </w:r>
    </w:p>
    <w:p w:rsidR="004B0FEF" w:rsidRDefault="004B0FEF">
      <w:pPr>
        <w:pStyle w:val="ConsPlusNormal"/>
        <w:jc w:val="both"/>
      </w:pPr>
    </w:p>
    <w:p w:rsidR="004B0FEF" w:rsidRDefault="004B0FEF">
      <w:pPr>
        <w:pStyle w:val="ConsPlusNormal"/>
        <w:ind w:firstLine="540"/>
        <w:jc w:val="both"/>
      </w:pPr>
      <w:r>
        <w:t xml:space="preserve">1.6.2. </w:t>
      </w:r>
      <w:hyperlink r:id="rId27">
        <w:r>
          <w:rPr>
            <w:color w:val="0000FF"/>
          </w:rPr>
          <w:t>Строку 6.1.4 раздела 6</w:t>
        </w:r>
      </w:hyperlink>
      <w:r>
        <w:t xml:space="preserve"> изложить в следующей редакции:</w:t>
      </w:r>
    </w:p>
    <w:p w:rsidR="004B0FEF" w:rsidRDefault="004B0FEF">
      <w:pPr>
        <w:pStyle w:val="ConsPlusNormal"/>
        <w:jc w:val="both"/>
      </w:pPr>
    </w:p>
    <w:p w:rsidR="004B0FEF" w:rsidRDefault="004B0FEF">
      <w:pPr>
        <w:pStyle w:val="ConsPlusNormal"/>
        <w:jc w:val="both"/>
      </w:pPr>
      <w:r>
        <w:lastRenderedPageBreak/>
        <w:t>"</w:t>
      </w:r>
    </w:p>
    <w:p w:rsidR="004B0FEF" w:rsidRDefault="004B0FEF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592"/>
        <w:gridCol w:w="2494"/>
        <w:gridCol w:w="1814"/>
        <w:gridCol w:w="2041"/>
        <w:gridCol w:w="6009"/>
      </w:tblGrid>
      <w:tr w:rsidR="004B0FEF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0FEF" w:rsidRDefault="004B0FEF">
            <w:pPr>
              <w:pStyle w:val="ConsPlusNormal"/>
            </w:pPr>
            <w:r>
              <w:t>6.1.4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4B0FEF" w:rsidRDefault="004B0FEF">
            <w:pPr>
              <w:pStyle w:val="ConsPlusNormal"/>
            </w:pPr>
            <w:r>
              <w:t>Реализация федерального проекта "Успех каждого ребенка"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B0FEF" w:rsidRDefault="004B0FEF">
            <w:pPr>
              <w:pStyle w:val="ConsPlusNormal"/>
            </w:pPr>
            <w:r>
              <w:t>1 февраля 2019 года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4B0FEF" w:rsidRDefault="004B0FEF">
            <w:pPr>
              <w:pStyle w:val="ConsPlusNormal"/>
            </w:pPr>
            <w:r>
              <w:t>31 декабря 2019 года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:rsidR="004B0FEF" w:rsidRDefault="004B0FEF">
            <w:pPr>
              <w:pStyle w:val="ConsPlusNormal"/>
            </w:pPr>
            <w:r>
              <w:t>численность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программам, соответствующими приоритетным направлениям технологического развития Российской Федерации на базе созданного детского технопарка "Кванториум", чел.; численность детей, принявших участие в публичных мероприятиях детского технопарка "Кванториум", чел.</w:t>
            </w:r>
          </w:p>
        </w:tc>
      </w:tr>
    </w:tbl>
    <w:p w:rsidR="004B0FEF" w:rsidRDefault="004B0FEF">
      <w:pPr>
        <w:pStyle w:val="ConsPlusNormal"/>
        <w:spacing w:before="220"/>
        <w:jc w:val="right"/>
      </w:pPr>
      <w:r>
        <w:t>".</w:t>
      </w:r>
    </w:p>
    <w:p w:rsidR="004B0FEF" w:rsidRDefault="004B0FEF">
      <w:pPr>
        <w:pStyle w:val="ConsPlusNormal"/>
        <w:jc w:val="both"/>
      </w:pPr>
    </w:p>
    <w:p w:rsidR="004B0FEF" w:rsidRDefault="004B0FEF">
      <w:pPr>
        <w:pStyle w:val="ConsPlusNormal"/>
        <w:ind w:firstLine="540"/>
        <w:jc w:val="both"/>
      </w:pPr>
      <w:r>
        <w:t xml:space="preserve">1.7. В </w:t>
      </w:r>
      <w:hyperlink r:id="rId28">
        <w:r>
          <w:rPr>
            <w:color w:val="0000FF"/>
          </w:rPr>
          <w:t>приложении N 2</w:t>
        </w:r>
      </w:hyperlink>
      <w:r>
        <w:t>: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 xml:space="preserve">1.7.1. В </w:t>
      </w:r>
      <w:hyperlink r:id="rId29">
        <w:r>
          <w:rPr>
            <w:color w:val="0000FF"/>
          </w:rPr>
          <w:t>таблице I</w:t>
        </w:r>
      </w:hyperlink>
      <w:r>
        <w:t xml:space="preserve"> "Перечень целевых показателей муниципальной программы (подпрограмм)":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 xml:space="preserve">1.7.1.1. В </w:t>
      </w:r>
      <w:hyperlink r:id="rId30">
        <w:r>
          <w:rPr>
            <w:color w:val="0000FF"/>
          </w:rPr>
          <w:t>разделе</w:t>
        </w:r>
      </w:hyperlink>
      <w:r>
        <w:t xml:space="preserve"> "Подпрограмма 2 "Развитие общего образования":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 xml:space="preserve">1.7.1.1.1. </w:t>
      </w:r>
      <w:hyperlink r:id="rId31">
        <w:r>
          <w:rPr>
            <w:color w:val="0000FF"/>
          </w:rPr>
          <w:t>Строку 6</w:t>
        </w:r>
      </w:hyperlink>
      <w:r>
        <w:t xml:space="preserve"> изложить в следующей редакции:</w:t>
      </w:r>
    </w:p>
    <w:p w:rsidR="004B0FEF" w:rsidRDefault="004B0FEF">
      <w:pPr>
        <w:pStyle w:val="ConsPlusNormal"/>
        <w:jc w:val="both"/>
      </w:pPr>
    </w:p>
    <w:p w:rsidR="004B0FEF" w:rsidRDefault="004B0FEF">
      <w:pPr>
        <w:pStyle w:val="ConsPlusNormal"/>
        <w:jc w:val="both"/>
      </w:pPr>
      <w:r>
        <w:t>"</w:t>
      </w:r>
    </w:p>
    <w:p w:rsidR="004B0FEF" w:rsidRDefault="004B0FEF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82"/>
        <w:gridCol w:w="4535"/>
        <w:gridCol w:w="1361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4B0FEF">
        <w:tc>
          <w:tcPr>
            <w:tcW w:w="567" w:type="dxa"/>
            <w:vMerge w:val="restart"/>
          </w:tcPr>
          <w:p w:rsidR="004B0FEF" w:rsidRDefault="004B0FEF">
            <w:pPr>
              <w:pStyle w:val="ConsPlusNormal"/>
            </w:pPr>
            <w:r>
              <w:t>6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 xml:space="preserve">Поддержка образования для детей с ограниченными возможностями здоровья в отдельных образовательных организациях, осуществляющих образовательную деятельность исключительно по адаптированным общеобразовательным программам, включающих приобретение оборудования для трудовых мастерских </w:t>
            </w:r>
            <w:r>
              <w:lastRenderedPageBreak/>
              <w:t>для реализации предметной области "Технология" (для внедрения современных программ трудового и профессионально-трудового обучения в коррекционных школах по востребованным на рынке труда профессиям); оборудования для кабинетов педагога-психолога, учителя-дефектолога, учителя-логопеда, диагностических комплексов, коррекционно-развивающих и диагностических средств (при необходимости); оборудования для дополнительного образования обучающихся с ограниченными возможностями здоровья</w:t>
            </w:r>
          </w:p>
        </w:tc>
        <w:tc>
          <w:tcPr>
            <w:tcW w:w="4535" w:type="dxa"/>
          </w:tcPr>
          <w:p w:rsidR="004B0FEF" w:rsidRDefault="004B0FEF">
            <w:pPr>
              <w:pStyle w:val="ConsPlusNormal"/>
            </w:pPr>
            <w:r>
              <w:lastRenderedPageBreak/>
              <w:t>количество организаций, осуществляющих образовательную деятельность исключительно по адаптированным образовательным программам, обновивших материально-техническую базу</w:t>
            </w:r>
          </w:p>
        </w:tc>
        <w:tc>
          <w:tcPr>
            <w:tcW w:w="1361" w:type="dxa"/>
          </w:tcPr>
          <w:p w:rsidR="004B0FEF" w:rsidRDefault="004B0FE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77" w:type="dxa"/>
          </w:tcPr>
          <w:p w:rsidR="004B0FEF" w:rsidRDefault="004B0F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B0FEF" w:rsidRDefault="004B0F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B0FEF" w:rsidRDefault="004B0F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B0FEF" w:rsidRDefault="004B0F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B0FEF" w:rsidRDefault="004B0F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B0FEF" w:rsidRDefault="004B0F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B0FEF" w:rsidRDefault="004B0F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B0FEF" w:rsidRDefault="004B0FEF">
            <w:pPr>
              <w:pStyle w:val="ConsPlusNormal"/>
              <w:jc w:val="center"/>
            </w:pPr>
            <w:r>
              <w:t>-</w:t>
            </w:r>
          </w:p>
        </w:tc>
      </w:tr>
      <w:tr w:rsidR="004B0FEF">
        <w:tc>
          <w:tcPr>
            <w:tcW w:w="567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535" w:type="dxa"/>
          </w:tcPr>
          <w:p w:rsidR="004B0FEF" w:rsidRDefault="004B0FEF">
            <w:pPr>
              <w:pStyle w:val="ConsPlusNormal"/>
            </w:pPr>
            <w:r>
              <w:t>доля педагогов, прошедших повышение квалификации по вопросам работы с детьми с ограниченными возможностями здоровья, в том числе по предмету "Технология"</w:t>
            </w:r>
          </w:p>
        </w:tc>
        <w:tc>
          <w:tcPr>
            <w:tcW w:w="1361" w:type="dxa"/>
          </w:tcPr>
          <w:p w:rsidR="004B0FEF" w:rsidRDefault="004B0FE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4B0FEF" w:rsidRDefault="004B0F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B0FEF" w:rsidRDefault="004B0F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B0FEF" w:rsidRDefault="004B0F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B0FEF" w:rsidRDefault="004B0F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B0FEF" w:rsidRDefault="004B0F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B0FEF" w:rsidRDefault="004B0FE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4B0FEF" w:rsidRDefault="004B0F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B0FEF" w:rsidRDefault="004B0FEF">
            <w:pPr>
              <w:pStyle w:val="ConsPlusNormal"/>
              <w:jc w:val="center"/>
            </w:pPr>
            <w:r>
              <w:t>-</w:t>
            </w:r>
          </w:p>
        </w:tc>
      </w:tr>
      <w:tr w:rsidR="004B0FEF">
        <w:tc>
          <w:tcPr>
            <w:tcW w:w="567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535" w:type="dxa"/>
          </w:tcPr>
          <w:p w:rsidR="004B0FEF" w:rsidRDefault="004B0FEF">
            <w:pPr>
              <w:pStyle w:val="ConsPlusNormal"/>
            </w:pPr>
            <w:r>
              <w:t>численность детей коррекционных школ, осваивающих предметную область "Технология" по обновленным примерным основным образовательным программам общего образования и на обновленной материально-технической базе, от общего количества детей, указанной категории</w:t>
            </w:r>
          </w:p>
        </w:tc>
        <w:tc>
          <w:tcPr>
            <w:tcW w:w="1361" w:type="dxa"/>
          </w:tcPr>
          <w:p w:rsidR="004B0FEF" w:rsidRDefault="004B0FE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</w:tcPr>
          <w:p w:rsidR="004B0FEF" w:rsidRDefault="004B0F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B0FEF" w:rsidRDefault="004B0F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B0FEF" w:rsidRDefault="004B0F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B0FEF" w:rsidRDefault="004B0F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B0FEF" w:rsidRDefault="004B0F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B0FEF" w:rsidRDefault="004B0FE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77" w:type="dxa"/>
          </w:tcPr>
          <w:p w:rsidR="004B0FEF" w:rsidRDefault="004B0F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B0FEF" w:rsidRDefault="004B0FEF">
            <w:pPr>
              <w:pStyle w:val="ConsPlusNormal"/>
              <w:jc w:val="center"/>
            </w:pPr>
            <w:r>
              <w:t>-</w:t>
            </w:r>
          </w:p>
        </w:tc>
      </w:tr>
    </w:tbl>
    <w:p w:rsidR="004B0FEF" w:rsidRDefault="004B0FEF">
      <w:pPr>
        <w:pStyle w:val="ConsPlusNormal"/>
        <w:jc w:val="right"/>
      </w:pPr>
      <w:r>
        <w:lastRenderedPageBreak/>
        <w:t>".</w:t>
      </w:r>
    </w:p>
    <w:p w:rsidR="004B0FEF" w:rsidRDefault="004B0FEF">
      <w:pPr>
        <w:pStyle w:val="ConsPlusNormal"/>
        <w:jc w:val="both"/>
      </w:pPr>
    </w:p>
    <w:p w:rsidR="004B0FEF" w:rsidRDefault="004B0FEF">
      <w:pPr>
        <w:pStyle w:val="ConsPlusNormal"/>
        <w:ind w:firstLine="540"/>
        <w:jc w:val="both"/>
      </w:pPr>
      <w:r>
        <w:t xml:space="preserve">1.7.1.1.2. В графе 10 </w:t>
      </w:r>
      <w:hyperlink r:id="rId32">
        <w:r>
          <w:rPr>
            <w:color w:val="0000FF"/>
          </w:rPr>
          <w:t>строки 7</w:t>
        </w:r>
      </w:hyperlink>
      <w:r>
        <w:t xml:space="preserve"> цифры </w:t>
      </w:r>
      <w:hyperlink r:id="rId33">
        <w:r>
          <w:rPr>
            <w:color w:val="0000FF"/>
          </w:rPr>
          <w:t>"1"</w:t>
        </w:r>
      </w:hyperlink>
      <w:r>
        <w:t xml:space="preserve">, </w:t>
      </w:r>
      <w:hyperlink r:id="rId34">
        <w:r>
          <w:rPr>
            <w:color w:val="0000FF"/>
          </w:rPr>
          <w:t>"100"</w:t>
        </w:r>
      </w:hyperlink>
      <w:r>
        <w:t xml:space="preserve">, </w:t>
      </w:r>
      <w:hyperlink r:id="rId35">
        <w:r>
          <w:rPr>
            <w:color w:val="0000FF"/>
          </w:rPr>
          <w:t>"1070"</w:t>
        </w:r>
      </w:hyperlink>
      <w:r>
        <w:t xml:space="preserve"> заменить цифрами "4", "12", "4800" соответственно.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 xml:space="preserve">1.7.2. В </w:t>
      </w:r>
      <w:hyperlink r:id="rId36">
        <w:r>
          <w:rPr>
            <w:color w:val="0000FF"/>
          </w:rPr>
          <w:t>таблице II</w:t>
        </w:r>
      </w:hyperlink>
      <w:r>
        <w:t xml:space="preserve"> "Методика расчета показателей муниципальной программы (подпрограмм)":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 xml:space="preserve">1.7.2.1. </w:t>
      </w:r>
      <w:hyperlink r:id="rId37">
        <w:r>
          <w:rPr>
            <w:color w:val="0000FF"/>
          </w:rPr>
          <w:t>Строку 42</w:t>
        </w:r>
      </w:hyperlink>
      <w:r>
        <w:t xml:space="preserve"> изложить в следующей редакции:</w:t>
      </w:r>
    </w:p>
    <w:p w:rsidR="004B0FEF" w:rsidRDefault="004B0FEF">
      <w:pPr>
        <w:pStyle w:val="ConsPlusNormal"/>
        <w:jc w:val="both"/>
      </w:pPr>
    </w:p>
    <w:p w:rsidR="004B0FEF" w:rsidRDefault="004B0FEF">
      <w:pPr>
        <w:pStyle w:val="ConsPlusNormal"/>
        <w:jc w:val="both"/>
      </w:pPr>
      <w:r>
        <w:t>"</w:t>
      </w:r>
    </w:p>
    <w:p w:rsidR="004B0FEF" w:rsidRDefault="004B0FEF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649"/>
        <w:gridCol w:w="1474"/>
        <w:gridCol w:w="3685"/>
        <w:gridCol w:w="1871"/>
        <w:gridCol w:w="5272"/>
      </w:tblGrid>
      <w:tr w:rsidR="004B0FEF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B0FEF" w:rsidRDefault="004B0FE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4B0FEF" w:rsidRDefault="004B0FEF">
            <w:pPr>
              <w:pStyle w:val="ConsPlusNormal"/>
            </w:pPr>
            <w:r>
              <w:t>Доля педагогов, прошедших повышение квалификации по вопросам работы с детьми с ограниченными возможностями здоровья, в том числе по предмету "Технология"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B0FEF" w:rsidRDefault="004B0FEF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B0FEF" w:rsidRDefault="004B0FEF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4B0FEF" w:rsidRDefault="004B0FEF">
            <w:pPr>
              <w:pStyle w:val="ConsPlusNormal"/>
            </w:pPr>
            <w:r>
              <w:t>до 31 декабря 2019 года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4B0FEF" w:rsidRDefault="004B0FEF">
            <w:pPr>
              <w:pStyle w:val="ConsPlusNormal"/>
              <w:jc w:val="center"/>
            </w:pPr>
            <w:r>
              <w:t>(N</w:t>
            </w:r>
            <w:r>
              <w:rPr>
                <w:vertAlign w:val="subscript"/>
              </w:rPr>
              <w:t>п</w:t>
            </w:r>
            <w:r>
              <w:t xml:space="preserve"> + N</w:t>
            </w:r>
            <w:r>
              <w:rPr>
                <w:vertAlign w:val="subscript"/>
              </w:rPr>
              <w:t>в</w:t>
            </w:r>
            <w:r>
              <w:t>)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4B0FEF" w:rsidRDefault="004B0FEF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- количество педагогических работников муниципальных образовательных организаций с первой квалификационной категорией;</w:t>
            </w:r>
          </w:p>
          <w:p w:rsidR="004B0FEF" w:rsidRDefault="004B0FEF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в</w:t>
            </w:r>
            <w:r>
              <w:t xml:space="preserve"> - количество педагогических работников муниципальных образовательных организаций с высшей квалификационной категорией;</w:t>
            </w:r>
          </w:p>
          <w:p w:rsidR="004B0FEF" w:rsidRDefault="004B0FEF">
            <w:pPr>
              <w:pStyle w:val="ConsPlusNormal"/>
            </w:pPr>
            <w:r>
              <w:lastRenderedPageBreak/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педагогических работников муниципальных образовательных организаций</w:t>
            </w:r>
          </w:p>
        </w:tc>
      </w:tr>
    </w:tbl>
    <w:p w:rsidR="004B0FEF" w:rsidRDefault="004B0FEF">
      <w:pPr>
        <w:pStyle w:val="ConsPlusNormal"/>
        <w:sectPr w:rsidR="004B0FE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B0FEF" w:rsidRDefault="004B0FEF">
      <w:pPr>
        <w:pStyle w:val="ConsPlusNormal"/>
        <w:spacing w:before="220"/>
        <w:jc w:val="right"/>
      </w:pPr>
      <w:r>
        <w:lastRenderedPageBreak/>
        <w:t>".</w:t>
      </w:r>
    </w:p>
    <w:p w:rsidR="004B0FEF" w:rsidRDefault="004B0FEF">
      <w:pPr>
        <w:pStyle w:val="ConsPlusNormal"/>
        <w:jc w:val="both"/>
      </w:pPr>
    </w:p>
    <w:p w:rsidR="004B0FEF" w:rsidRDefault="004B0FEF">
      <w:pPr>
        <w:pStyle w:val="ConsPlusNormal"/>
        <w:ind w:firstLine="540"/>
        <w:jc w:val="both"/>
      </w:pPr>
      <w:r>
        <w:t xml:space="preserve">1.8. </w:t>
      </w:r>
      <w:hyperlink r:id="rId38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152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>2. Управлению образования Администрации города Вологды обеспечить представление в течение двух рабочих дней со дня принятия настоящего постановления в Департамент экономического развития Администрации города Вологды актуальной редакции муниципальной программы "Развитие образования".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27 июня 2019 года.</w:t>
      </w:r>
    </w:p>
    <w:p w:rsidR="004B0FEF" w:rsidRDefault="004B0FEF">
      <w:pPr>
        <w:pStyle w:val="ConsPlusNormal"/>
        <w:jc w:val="both"/>
      </w:pPr>
    </w:p>
    <w:p w:rsidR="004B0FEF" w:rsidRDefault="004B0FEF">
      <w:pPr>
        <w:pStyle w:val="ConsPlusNormal"/>
        <w:jc w:val="right"/>
      </w:pPr>
      <w:r>
        <w:t>Мэр г. Вологды</w:t>
      </w:r>
    </w:p>
    <w:p w:rsidR="004B0FEF" w:rsidRDefault="004B0FEF">
      <w:pPr>
        <w:pStyle w:val="ConsPlusNormal"/>
        <w:jc w:val="right"/>
      </w:pPr>
      <w:r>
        <w:t>С.А.ВОРОПАНОВ</w:t>
      </w:r>
    </w:p>
    <w:p w:rsidR="004B0FEF" w:rsidRDefault="004B0FEF">
      <w:pPr>
        <w:pStyle w:val="ConsPlusNormal"/>
        <w:jc w:val="both"/>
      </w:pPr>
    </w:p>
    <w:p w:rsidR="004B0FEF" w:rsidRDefault="004B0FEF">
      <w:pPr>
        <w:pStyle w:val="ConsPlusNormal"/>
        <w:jc w:val="both"/>
      </w:pPr>
    </w:p>
    <w:p w:rsidR="004B0FEF" w:rsidRDefault="004B0FEF">
      <w:pPr>
        <w:pStyle w:val="ConsPlusNormal"/>
        <w:jc w:val="both"/>
      </w:pPr>
    </w:p>
    <w:p w:rsidR="004B0FEF" w:rsidRDefault="004B0FEF">
      <w:pPr>
        <w:pStyle w:val="ConsPlusNormal"/>
        <w:jc w:val="both"/>
      </w:pPr>
    </w:p>
    <w:p w:rsidR="004B0FEF" w:rsidRDefault="004B0FEF">
      <w:pPr>
        <w:pStyle w:val="ConsPlusNormal"/>
        <w:jc w:val="both"/>
      </w:pPr>
    </w:p>
    <w:p w:rsidR="004B0FEF" w:rsidRDefault="004B0FEF">
      <w:pPr>
        <w:pStyle w:val="ConsPlusNormal"/>
        <w:jc w:val="right"/>
        <w:outlineLvl w:val="0"/>
      </w:pPr>
      <w:r>
        <w:t>Приложение</w:t>
      </w:r>
    </w:p>
    <w:p w:rsidR="004B0FEF" w:rsidRDefault="004B0FEF">
      <w:pPr>
        <w:pStyle w:val="ConsPlusNormal"/>
        <w:jc w:val="right"/>
      </w:pPr>
      <w:r>
        <w:t>к Постановлению</w:t>
      </w:r>
    </w:p>
    <w:p w:rsidR="004B0FEF" w:rsidRDefault="004B0FEF">
      <w:pPr>
        <w:pStyle w:val="ConsPlusNormal"/>
        <w:jc w:val="right"/>
      </w:pPr>
      <w:r>
        <w:t>Администрации г. Вологды</w:t>
      </w:r>
    </w:p>
    <w:p w:rsidR="004B0FEF" w:rsidRDefault="004B0FEF">
      <w:pPr>
        <w:pStyle w:val="ConsPlusNormal"/>
        <w:jc w:val="right"/>
      </w:pPr>
      <w:r>
        <w:t>от 24 июля 2019 г. N 936</w:t>
      </w:r>
    </w:p>
    <w:p w:rsidR="004B0FEF" w:rsidRDefault="004B0FEF">
      <w:pPr>
        <w:pStyle w:val="ConsPlusNormal"/>
        <w:jc w:val="both"/>
      </w:pPr>
    </w:p>
    <w:p w:rsidR="004B0FEF" w:rsidRDefault="004B0FEF">
      <w:pPr>
        <w:pStyle w:val="ConsPlusNormal"/>
        <w:jc w:val="right"/>
      </w:pPr>
      <w:r>
        <w:t>"Приложение N 3</w:t>
      </w:r>
    </w:p>
    <w:p w:rsidR="004B0FEF" w:rsidRDefault="004B0FEF">
      <w:pPr>
        <w:pStyle w:val="ConsPlusNormal"/>
        <w:jc w:val="right"/>
      </w:pPr>
      <w:r>
        <w:t>к Муниципальной программе</w:t>
      </w:r>
    </w:p>
    <w:p w:rsidR="004B0FEF" w:rsidRDefault="004B0FEF">
      <w:pPr>
        <w:pStyle w:val="ConsPlusNormal"/>
        <w:jc w:val="right"/>
      </w:pPr>
      <w:r>
        <w:t>"Развитие образования"</w:t>
      </w:r>
    </w:p>
    <w:p w:rsidR="004B0FEF" w:rsidRDefault="004B0FEF">
      <w:pPr>
        <w:pStyle w:val="ConsPlusNormal"/>
        <w:jc w:val="both"/>
      </w:pPr>
    </w:p>
    <w:p w:rsidR="004B0FEF" w:rsidRDefault="004B0FEF">
      <w:pPr>
        <w:pStyle w:val="ConsPlusTitle"/>
        <w:jc w:val="center"/>
      </w:pPr>
      <w:bookmarkStart w:id="0" w:name="P152"/>
      <w:bookmarkEnd w:id="0"/>
      <w:r>
        <w:t>ФИНАНСОВОЕ ОБЕСПЕЧЕНИЕ</w:t>
      </w:r>
    </w:p>
    <w:p w:rsidR="004B0FEF" w:rsidRDefault="004B0FEF">
      <w:pPr>
        <w:pStyle w:val="ConsPlusTitle"/>
        <w:jc w:val="center"/>
      </w:pPr>
      <w:r>
        <w:t>МЕРОПРИЯТИЙ МУНИЦИПАЛЬНОЙ ПРОГРАММЫ</w:t>
      </w:r>
    </w:p>
    <w:p w:rsidR="004B0FEF" w:rsidRDefault="004B0FEF">
      <w:pPr>
        <w:pStyle w:val="ConsPlusNormal"/>
        <w:jc w:val="both"/>
      </w:pPr>
    </w:p>
    <w:p w:rsidR="004B0FEF" w:rsidRDefault="004B0FEF">
      <w:pPr>
        <w:pStyle w:val="ConsPlusNormal"/>
        <w:sectPr w:rsidR="004B0FE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082"/>
        <w:gridCol w:w="2948"/>
        <w:gridCol w:w="2041"/>
        <w:gridCol w:w="1531"/>
        <w:gridCol w:w="1474"/>
        <w:gridCol w:w="1531"/>
        <w:gridCol w:w="1531"/>
        <w:gridCol w:w="1417"/>
        <w:gridCol w:w="1531"/>
        <w:gridCol w:w="1531"/>
        <w:gridCol w:w="1644"/>
      </w:tblGrid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lastRenderedPageBreak/>
              <w:t>N</w:t>
            </w:r>
          </w:p>
          <w:p w:rsidR="004B0FEF" w:rsidRDefault="004B0FE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041" w:type="dxa"/>
            <w:vMerge w:val="restart"/>
          </w:tcPr>
          <w:p w:rsidR="004B0FEF" w:rsidRDefault="004B0FEF">
            <w:pPr>
              <w:pStyle w:val="ConsPlusNormal"/>
            </w:pPr>
            <w:r>
              <w:t xml:space="preserve">Источник финансирования </w:t>
            </w:r>
            <w:hyperlink w:anchor="P343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190" w:type="dxa"/>
            <w:gridSpan w:val="8"/>
          </w:tcPr>
          <w:p w:rsidR="004B0FEF" w:rsidRDefault="004B0FEF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</w:tr>
      <w:tr w:rsidR="004B0FEF">
        <w:tc>
          <w:tcPr>
            <w:tcW w:w="680" w:type="dxa"/>
          </w:tcPr>
          <w:p w:rsidR="004B0FEF" w:rsidRDefault="004B0F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4B0FEF" w:rsidRDefault="004B0F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4B0FEF" w:rsidRDefault="004B0F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12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1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организаций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28237.39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49608.00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90558.00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62458.10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51000.00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51000.00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360585.09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10000.00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10000.00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28237.39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49608.00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80558.00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62458.10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51000.00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51000.00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350585.09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2695.60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13127.70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2695.60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13127.70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149.10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149.10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147.60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147.60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1.50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2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 xml:space="preserve">Оказание информационной, </w:t>
            </w:r>
            <w:r>
              <w:lastRenderedPageBreak/>
              <w:t>консультационной и методической, образовательной поддержки педагогических и руководящих кадров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7023.80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14920.27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15503.89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15273.50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14589.40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14589.40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14589.40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96489.66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6269.80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14510.27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14672.60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14699.00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13989.40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13989.40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13989.40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92119.87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574.50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4369.79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3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Мероприятия с педагогическими работниками муниципальных образовательных организаций, направленные на повышение компетенции и трансляцию их педагогического опыта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745.00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1390.00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6997.30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745.00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1390.00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6997.30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4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1172.00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1142.00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8674.00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1172.00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1142.00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8674.00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5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994.00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1830.50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4026.00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9183.70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793.50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1483.00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4609.70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237.00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443.00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680.00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994.00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800.00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2100.00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3894.00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Итого по мероприятиям Программы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47892.86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68022.89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110194.00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83475.50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67991.40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67991.40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481929.75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793.50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1483.00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4609.70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10237.00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443.00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10680.00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45149.66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67191.60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98589.00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80949.50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67391.40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67391.40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462270.26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574.50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4369.79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2695.60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13127.70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2695.60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13127.70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149.10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149.10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147.60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147.60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1.50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54911.16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71136.69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110194.00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83924.60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70687.00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67991.40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495206.55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793.50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1483.00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4609.70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10237.00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590.60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10827.60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52167.96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70305.40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98589.00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81251.00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70087.00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67391.40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475399.46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574.50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4369.79</w:t>
            </w:r>
          </w:p>
        </w:tc>
      </w:tr>
      <w:tr w:rsidR="004B0FEF">
        <w:tc>
          <w:tcPr>
            <w:tcW w:w="21941" w:type="dxa"/>
            <w:gridSpan w:val="12"/>
          </w:tcPr>
          <w:p w:rsidR="004B0FEF" w:rsidRDefault="004B0FEF">
            <w:pPr>
              <w:pStyle w:val="ConsPlusNormal"/>
              <w:jc w:val="center"/>
              <w:outlineLvl w:val="1"/>
            </w:pPr>
            <w:r>
              <w:t>Подпрограмма 1 "Развитие дошкольного образования"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1.1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1598445.88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1649599.21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1790870.10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2153872.10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2349045.00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2294309.40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2294309.40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14130451.09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996643.00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1205381.90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1446030.00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1403549.60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1403549.60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8318755.60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341367.30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373677.71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458727.10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508465.80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453015.00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440759.80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440759.80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3016772.51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440024.40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2794922.98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1.2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70229.60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280979.55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164228.00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819388.25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189909.90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117516.10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307426.00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32714.60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28363.15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17544.40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78622.15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37515.00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62706.50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29167.50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433340.10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</w:pPr>
            <w:r>
              <w:t>ДИО (в части приобретения нежилого помещения)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55000.00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55000.00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817.42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5515.20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12331.52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817.42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5515.20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12331.52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1.3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Организация питания детей с ограниченными возможностями здоровья,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12788.70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12033.00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12033.00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12033.00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62118.30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12788.70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12033.00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12033.00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12033.00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62118.30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1.4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Реализация федерального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1022118.70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427128.20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487668.80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1936915.70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675135.20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406239.90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468162.00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1549537.10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176004.80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15234.00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17556.10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208794.90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170978.70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5654.30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1950.70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178583.70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75889.20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37944.60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37944.60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1604444.78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1650416.63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1809615.90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2166660.80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2436967.20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2306342.40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2306342.40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14204900.91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1009873.60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1218170.60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1496007.60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1415582.60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1415582.60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8418818.50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347366.20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374495.13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464242.30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508465.80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490959.60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440759.80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440759.80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3067048.63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440024.40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2794922.98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70229.60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280979.55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1186346.70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477128.20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487668.80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2756303.95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189909.90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792651.30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406239.90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468162.00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1856963.10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32714.60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28363.15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193549.20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15234.00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17556.10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287417.05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37515.00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62706.50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200146.20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55654.30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1950.70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611923.80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55000.00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55000.00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1746395.88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1762416.63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1892330.50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2460125.35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3653343.90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2783470.60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2794011.20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17092094.06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189909.90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792651.30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406239.90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468162.00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1856963.10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1042588.20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1246533.75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1689556.80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1430816.60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1433138.70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8706235.55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489317.30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486495.13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514242.30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583657.30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721135.80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496414.10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442710.50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3733972.43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440024.40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2794922.98</w:t>
            </w:r>
          </w:p>
        </w:tc>
      </w:tr>
      <w:tr w:rsidR="004B0FEF">
        <w:tc>
          <w:tcPr>
            <w:tcW w:w="21941" w:type="dxa"/>
            <w:gridSpan w:val="12"/>
          </w:tcPr>
          <w:p w:rsidR="004B0FEF" w:rsidRDefault="004B0FEF">
            <w:pPr>
              <w:pStyle w:val="ConsPlusNormal"/>
              <w:jc w:val="center"/>
              <w:outlineLvl w:val="1"/>
            </w:pPr>
            <w:r>
              <w:lastRenderedPageBreak/>
              <w:t>Подпрограмма 2 "Развитие общего образования"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2.1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общего образования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1270972.35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1308487.38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1402841.20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1634977.50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1765056.70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1693062.00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1693062.00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10768459.13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1016007.40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1024914.20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1088142.40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1242402.00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1401445.90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1337285.70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1337285.70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8447483.30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216945.70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232349.99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263475.60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309361.80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278610.80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270776.30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270776.30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1842296.49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38019.25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83213.70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478679.34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2.2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Реализация мероприятий по профессиональной ориентации несовершеннолетних детей с девиантным поведением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9287.70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4518.70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13806.40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9059.70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4518.70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13578.40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228.00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228.00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2.3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Поддержка муниципальных общеобразовательных организаций, работающих в сложных социальных условиях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750.00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750.00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2.4.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Реализация проекта "Школьный стадион"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7396.00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16383.90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10882.70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6382.70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6382.70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47428.00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7396.00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16383.90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10882.70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6382.70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6382.70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47428.00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2.5.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Организация питания льготных категорий школьников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24658.50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29432.90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50122.60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44806.60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35607.00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35607.00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242972.42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24658.50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29432.90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41317.00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35607.00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35607.00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35607.00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224967.22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8805.60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9199.60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18005.20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2.6.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Организация питания детей с ограниченными возможностями здоровья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20753.50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8844.20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9035.00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8250.00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8250.00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8250.00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80942.88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20753.50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8844.20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9035.00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8250.00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8250.00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8250.00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80942.88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2.7.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Реализация проекта "Поддержка одаренных детей и талантливой молодежи города Вологды"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743.00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1072.20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870.00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6866.40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743.00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1072.20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870.00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6866.40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240.00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240.00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484.70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484.70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2.8.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Реализация Концепции развития естественно-математического образования на территории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1450.00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1450.00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2.9.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Предоставление ежегодных городских стипендий для одаренных детей, занимающихся в муниципальных образовательных организациях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448.50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2984.30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448.50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2984.30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2.10.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 xml:space="preserve">Введение новых мест в муниципальных </w:t>
            </w:r>
            <w:r>
              <w:lastRenderedPageBreak/>
              <w:t>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</w:pPr>
            <w:r>
              <w:lastRenderedPageBreak/>
              <w:t xml:space="preserve">ДГ, МКУ "Градостроительный </w:t>
            </w:r>
            <w:r>
              <w:lastRenderedPageBreak/>
              <w:t>центр города Вологды"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53667.80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820466.50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120187.20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13729.30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13729.30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1021780.10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24158.90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562468.10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586627.00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29508.90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257998.40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120187.20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13729.30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13729.30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435153.10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200939.80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200939.80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200939.80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200939.80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2.11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1201.20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1201.20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1200.00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1.20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2.12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Обеспечение современных требований к условиям организации образовательного процесса в образовательных организациях в целях введения ФГОС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13213.30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450.00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13663.30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13200.00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13200.00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450.00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463.30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lastRenderedPageBreak/>
              <w:t>2.13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Внедрение в общеобразовательных 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2790.60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2790.60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2148.30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2148.30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641.70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641.70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0.60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2.14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Повышение качества образования в школах с низкими результатами обучения и в школах, функционирующих в неблагоприятных социальных условиях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2.15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Реализация федерального проекта "Современная школа"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4000.10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4000.10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3670.80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3670.80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152.90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152.90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176.40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176.40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2.16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Реализация федерального проекта "Цифровая образовательная среда"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9043.40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9043.40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8310.90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8310.90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346.30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346.30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386.20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386.20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1322105.05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1367071.08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1476428.00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1897008.90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1844053.50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1745315.70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1745315.70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11384254.43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2148.30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11981.70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14130.00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1070326.20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1141461.20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1292754.00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1445802.10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1381142.70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1381142.70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8768543.40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226802.40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245521.69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281595.30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521041.20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301269.70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279173.00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279173.00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2134013.69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83213.70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478907.34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240.00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240.00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484.70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484.70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53667.80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820466.50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120187.20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13729.30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13729.30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1021780.10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24158.90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562468.10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586627.00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29508.90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257998.40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120187.20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13729.30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13729.30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435153.10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1322260.05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1367191.08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1530185.50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2717565.40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1964330.70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1759135.00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1759135.00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12419802.73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2148.30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11981.70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14130.00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1070326.20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1165620.10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1855222.10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1445802.10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1381142.70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1381142.70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9356311.30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226957.40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245641.69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311193.90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779129.60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421546.90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292992.30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292992.30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2570454.09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83213.70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478907.34</w:t>
            </w:r>
          </w:p>
        </w:tc>
      </w:tr>
      <w:tr w:rsidR="004B0FEF">
        <w:tc>
          <w:tcPr>
            <w:tcW w:w="21941" w:type="dxa"/>
            <w:gridSpan w:val="12"/>
          </w:tcPr>
          <w:p w:rsidR="004B0FEF" w:rsidRDefault="004B0FEF">
            <w:pPr>
              <w:pStyle w:val="ConsPlusNormal"/>
              <w:jc w:val="center"/>
              <w:outlineLvl w:val="1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3.1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74542.30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79053.71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80767.90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68497.50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80874.10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86644.80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86644.80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557025.11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11127.20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11127.20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11127.20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33381.60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64858.80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72159.33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73528.80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66064.80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61765.80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63747.30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63747.30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465872.13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9683.50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6894.38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7239.10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2432.70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7981.10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11770.30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11770.30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57771.38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155236.60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182128.90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221033.60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223800.50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219498.30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219498.30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1367636.30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16707.20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16707.20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16707.20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50321.60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103938.30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122036.90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146507.80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132093.30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127791.10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127791.10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860960.60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74325.80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456354.10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97434.52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98379.94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103206.22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118180.82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47162.20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45941.00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45941.00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556245.69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14998.50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74946.80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75720.62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80373.50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95173.70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40562.70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39341.50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39341.50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445460.32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22487.72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22659.32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22832.72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1600.00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1600.00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1600.00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95786.87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3.2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34674.80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25846.34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28078.42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30069.50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31334.30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31371.70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31871.70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213246.76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4567.50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4671.70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4699.90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5834.30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37388.50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28803.10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21278.84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23406.72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25369.60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25500.00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25500.00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26000.00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175858.26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7.40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37.40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44.80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7.40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37.40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44.80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30115.50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29727.30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30276.10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30276.10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30276.10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193805.84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5376.90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4829.50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4829.50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4829.50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37160.70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25446.60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25446.60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25446.60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156645.14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lastRenderedPageBreak/>
              <w:t>3.3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Сохранение и развитие сети муниципальных загородных оздоровительных лагерей, сформированных на базе муниципальных образовательных организаций муниципального образования "Город Вологда", создание условий для беспрепятственного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1888.70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4854.20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5200.00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12442.90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6069.50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173.40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5200.00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6373.40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17200.00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935.00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18135.00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1000.00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16200.00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935.00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17135.00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3.4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1132.90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936.40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7964.40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1132.90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936.40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7964.40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3.5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Формирование современных управленческих и организационно-экономических механизмов в системе дополнительного образования детей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19209.40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34144.80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28031.60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21743.30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21743.30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124872.40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2480.00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1520.00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15209.40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34144.80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28031.60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21743.30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21743.30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120872.40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3.6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Совершенствование материально-технической базы муниципальных загородных оздоровительных лагерей, создание безопасных условий функционирования загородных лагерей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3.7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Создание современных площадок для обучения и творчества в сфере информационных технологий для детей и подростков "ИТ-cube"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16937.40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16937.40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3000.00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13937.40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13937.40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  <w:r>
              <w:t>3.8</w:t>
            </w: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Реализация федерального проекта "Успех каждого ребенка"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108155.10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108155.10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70125.90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70125.90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2921.90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2921.90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7.30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7.30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35100.00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35100.00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111900.90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110954.25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134388.62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151085.60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249695.10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141059.80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141559.80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932488.97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70125.90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2480.00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14049.10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11127.20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11127.20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43971.10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71699.00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78426.83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99742.80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106345.90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96939.00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92662.30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92662.30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638470.83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38486.60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28173.22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30645.82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41739.70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68581.10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37270.30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37770.30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247567.04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155236.60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182128.90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221041.00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223837.90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219498.30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219498.30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1367681.10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16707.20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16707.20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16707.20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50321.60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103938.30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122036.90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146515.20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132130.70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127791.10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127791.10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861005.40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74325.80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456354.10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136201.89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119947.31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134256.72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147908.12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77438.30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76217.10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76217.10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768186.54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15998.50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96911.90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81485.72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87073.60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100550.60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45392.20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44171.00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44171.00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499756.02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47357.52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27046.60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27046.60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27046.60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252432.02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394542.89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386138.16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450774.24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520034.72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550971.30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436775.20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437275.20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3176511.71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70125.90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72605.90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2715.30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3200.00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35755.80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32833.90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32833.90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113213.10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269413.00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263850.85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308853.30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353411.70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274461.90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264624.40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264624.40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1999239.55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122414.59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117933.11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137920.94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163423.02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170627.70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139316.90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139816.90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991453.16</w:t>
            </w:r>
          </w:p>
        </w:tc>
      </w:tr>
      <w:tr w:rsidR="004B0FEF">
        <w:tc>
          <w:tcPr>
            <w:tcW w:w="680" w:type="dxa"/>
            <w:vMerge w:val="restart"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4B0FEF" w:rsidRDefault="004B0FEF">
            <w:pPr>
              <w:pStyle w:val="ConsPlusNormal"/>
            </w:pPr>
            <w:r>
              <w:t>Итого по муниципальной программе "Развитие образования"</w:t>
            </w: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3074812.43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3176334.81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3488455.41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4324949.30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4614191.30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4260709.30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4261209.30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27200661.86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4628.30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793.50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83590.60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91345.60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1967700.60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2029352.00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2152854.80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2524161.60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2956301.80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2807852.50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2807852.50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17246075.80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681475.30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743593.30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912772.00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1234441.90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970117.80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879986.50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879986.50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6302373.30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425636.53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401056.31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418200.31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565552.30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604181.10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572870.30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573370.30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3560867.15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123897.40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1101446.05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1306533.90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490857.50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501398.10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3778084.05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189909.90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792651.30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406239.90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468162.00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1856963.10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56873.50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590831.25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193549.20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15234.00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17556.10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874044.05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67023.90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320704.90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320333.40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69383.60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15680.00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1047076.90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55000.00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55000.00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146470.10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155296.60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182158.90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221071.00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224017.00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219528.30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219528.30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1368070.20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16854.80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16707.20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16707.20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50469.20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100832.10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103998.30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122066.90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146545.20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132162.20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127821.10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127821.10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861246.90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74325.80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456354.10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136326.89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127025.61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137430.22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147968.12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77798.30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78972.70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76277.10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781798.94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15998.50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97036.90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88564.02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90247.10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100610.60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45752.20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46926.60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44231.00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513368.42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47357.52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27046.60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27046.60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27046.60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252432.02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B0FEF" w:rsidRDefault="004B0FE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3499560.52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3570657.02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3944426.93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5807919.47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6252570.50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5050067.80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5058412.80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33183615.04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4628.30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190703.40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876241.90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406239.90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468162.00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1948308.70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1968700.60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2029352.00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2209728.30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3115192.85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3171705.30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2844793.20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2847115.30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18186587.55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1021295.40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1048155.62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1204594.90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1814787.60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1498395.60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1124117.80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1067718.60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8779065.52</w:t>
            </w:r>
          </w:p>
        </w:tc>
      </w:tr>
      <w:tr w:rsidR="004B0FEF">
        <w:tc>
          <w:tcPr>
            <w:tcW w:w="680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4082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948" w:type="dxa"/>
            <w:vMerge/>
          </w:tcPr>
          <w:p w:rsidR="004B0FEF" w:rsidRDefault="004B0FEF">
            <w:pPr>
              <w:pStyle w:val="ConsPlusNormal"/>
            </w:pPr>
          </w:p>
        </w:tc>
        <w:tc>
          <w:tcPr>
            <w:tcW w:w="2041" w:type="dxa"/>
          </w:tcPr>
          <w:p w:rsidR="004B0FEF" w:rsidRDefault="004B0FE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509564.52</w:t>
            </w:r>
          </w:p>
        </w:tc>
        <w:tc>
          <w:tcPr>
            <w:tcW w:w="1474" w:type="dxa"/>
          </w:tcPr>
          <w:p w:rsidR="004B0FEF" w:rsidRDefault="004B0FEF">
            <w:pPr>
              <w:pStyle w:val="ConsPlusNormal"/>
              <w:jc w:val="center"/>
            </w:pPr>
            <w:r>
              <w:t>490816.20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525475.43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687235.62</w:t>
            </w:r>
          </w:p>
        </w:tc>
        <w:tc>
          <w:tcPr>
            <w:tcW w:w="1417" w:type="dxa"/>
          </w:tcPr>
          <w:p w:rsidR="004B0FEF" w:rsidRDefault="004B0FEF">
            <w:pPr>
              <w:pStyle w:val="ConsPlusNormal"/>
              <w:jc w:val="center"/>
            </w:pPr>
            <w:r>
              <w:t>706227.70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674916.90</w:t>
            </w:r>
          </w:p>
        </w:tc>
        <w:tc>
          <w:tcPr>
            <w:tcW w:w="1531" w:type="dxa"/>
          </w:tcPr>
          <w:p w:rsidR="004B0FEF" w:rsidRDefault="004B0FEF">
            <w:pPr>
              <w:pStyle w:val="ConsPlusNormal"/>
              <w:jc w:val="center"/>
            </w:pPr>
            <w:r>
              <w:t>675416.90</w:t>
            </w:r>
          </w:p>
        </w:tc>
        <w:tc>
          <w:tcPr>
            <w:tcW w:w="1644" w:type="dxa"/>
          </w:tcPr>
          <w:p w:rsidR="004B0FEF" w:rsidRDefault="004B0FEF">
            <w:pPr>
              <w:pStyle w:val="ConsPlusNormal"/>
              <w:jc w:val="center"/>
            </w:pPr>
            <w:r>
              <w:t>4269653.27</w:t>
            </w:r>
          </w:p>
        </w:tc>
      </w:tr>
    </w:tbl>
    <w:p w:rsidR="004B0FEF" w:rsidRDefault="004B0FEF">
      <w:pPr>
        <w:pStyle w:val="ConsPlusNormal"/>
        <w:sectPr w:rsidR="004B0FE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B0FEF" w:rsidRDefault="004B0FEF">
      <w:pPr>
        <w:pStyle w:val="ConsPlusNormal"/>
        <w:jc w:val="both"/>
      </w:pPr>
    </w:p>
    <w:p w:rsidR="004B0FEF" w:rsidRDefault="004B0FEF">
      <w:pPr>
        <w:pStyle w:val="ConsPlusNormal"/>
        <w:ind w:firstLine="540"/>
        <w:jc w:val="both"/>
      </w:pPr>
      <w:r>
        <w:t>--------------------------------</w:t>
      </w:r>
    </w:p>
    <w:p w:rsidR="004B0FEF" w:rsidRDefault="004B0FEF">
      <w:pPr>
        <w:pStyle w:val="ConsPlusNormal"/>
        <w:spacing w:before="220"/>
        <w:ind w:firstLine="540"/>
        <w:jc w:val="both"/>
      </w:pPr>
      <w:bookmarkStart w:id="1" w:name="P3436"/>
      <w:bookmarkEnd w:id="1"/>
      <w:r>
        <w:t>&lt;*&gt; ФБ - безвозмездные поступления из федерального бюджета;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>Используемые сокращения: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Вологды.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>ДГИ - Департамент градостроительства и инфраструктуры Администрации города Вологды;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>ДИО - Департамент имущественных отношений Администрации города Вологды;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4B0FEF" w:rsidRDefault="004B0FEF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Вологды.".</w:t>
      </w:r>
    </w:p>
    <w:p w:rsidR="004B0FEF" w:rsidRDefault="004B0FEF">
      <w:pPr>
        <w:pStyle w:val="ConsPlusNormal"/>
        <w:jc w:val="both"/>
      </w:pPr>
    </w:p>
    <w:p w:rsidR="004B0FEF" w:rsidRDefault="004B0FEF">
      <w:pPr>
        <w:pStyle w:val="ConsPlusNormal"/>
        <w:jc w:val="both"/>
      </w:pPr>
    </w:p>
    <w:p w:rsidR="004B0FEF" w:rsidRDefault="004B0F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2" w:name="_GoBack"/>
      <w:bookmarkEnd w:id="2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EF"/>
    <w:rsid w:val="002938AF"/>
    <w:rsid w:val="004B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F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B0F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B0F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B0F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B0F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B0F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B0F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B0F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F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B0F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B0F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B0F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B0F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B0F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B0F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B0F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2419989A6ACF4CD67F7A60C46245A175268B0D7170A58FA9B25EB617640F50C8C375D791B13577A4F210B1A2B81C2D13919967AD493F142EB05DD5VA73Q" TargetMode="External"/><Relationship Id="rId18" Type="http://schemas.openxmlformats.org/officeDocument/2006/relationships/hyperlink" Target="consultantplus://offline/ref=BA2419989A6ACF4CD67F7B78D70E1BA5722DD203797DF5DBFBB854E34F3B56008F927383D7EB3872B8F311B6VA79Q" TargetMode="External"/><Relationship Id="rId26" Type="http://schemas.openxmlformats.org/officeDocument/2006/relationships/hyperlink" Target="consultantplus://offline/ref=BA2419989A6ACF4CD67F7A60C46245A175268B0D7170A58FA9B25EB617640F50C8C375D791B13577A5F515B3ACB81C2D13919967AD493F142EB05DD5VA73Q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BA2419989A6ACF4CD67F7A60C46245A175268B0D7170A58FA9B25EB617640F50C8C375D791B13577A5F512B4AEB81C2D13919967AD493F142EB05DD5VA73Q" TargetMode="External"/><Relationship Id="rId34" Type="http://schemas.openxmlformats.org/officeDocument/2006/relationships/hyperlink" Target="consultantplus://offline/ref=BA2419989A6ACF4CD67F7A60C46245A175268B0D7170A58FA9B25EB617640F50C8C375D791B13577A5F411B7ADB81C2D13919967AD493F142EB05DD5VA73Q" TargetMode="External"/><Relationship Id="rId7" Type="http://schemas.openxmlformats.org/officeDocument/2006/relationships/hyperlink" Target="consultantplus://offline/ref=BA2419989A6ACF4CD67F7A60C46245A175268B0D7170A580ADB75EB617640F50C8C375D791B13577A6F611B2ABB81C2D13919967AD493F142EB05DD5VA73Q" TargetMode="External"/><Relationship Id="rId12" Type="http://schemas.openxmlformats.org/officeDocument/2006/relationships/hyperlink" Target="consultantplus://offline/ref=BA2419989A6ACF4CD67F7A60C46245A175268B0D7170A58FA9B25EB617640F50C8C375D791B13577A5F513B6A2B81C2D13919967AD493F142EB05DD5VA73Q" TargetMode="External"/><Relationship Id="rId17" Type="http://schemas.openxmlformats.org/officeDocument/2006/relationships/hyperlink" Target="consultantplus://offline/ref=BA2419989A6ACF4CD67F7B78D70E1BA5722DD202757DF5DBFBB854E34F3B56008F927383D7EB3872B8F311B6VA79Q" TargetMode="External"/><Relationship Id="rId25" Type="http://schemas.openxmlformats.org/officeDocument/2006/relationships/hyperlink" Target="consultantplus://offline/ref=BA2419989A6ACF4CD67F7A60C46245A175268B0D7170A58FA9B25EB617640F50C8C375D791B13577A5F515B2ADB81C2D13919967AD493F142EB05DD5VA73Q" TargetMode="External"/><Relationship Id="rId33" Type="http://schemas.openxmlformats.org/officeDocument/2006/relationships/hyperlink" Target="consultantplus://offline/ref=BA2419989A6ACF4CD67F7A60C46245A175268B0D7170A58FA9B25EB617640F50C8C375D791B13577A5F411B6ADB81C2D13919967AD493F142EB05DD5VA73Q" TargetMode="External"/><Relationship Id="rId38" Type="http://schemas.openxmlformats.org/officeDocument/2006/relationships/hyperlink" Target="consultantplus://offline/ref=BA2419989A6ACF4CD67F7A60C46245A175268B0D7170A58FA9B25EB617640F50C8C375D791B13577A5F414B2AEB81C2D13919967AD493F142EB05DD5VA73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A2419989A6ACF4CD67F7A60C46245A175268B0D7170A58FA9B25EB617640F50C8C375D791B13577A6F817B2ABB81C2D13919967AD493F142EB05DD5VA73Q" TargetMode="External"/><Relationship Id="rId20" Type="http://schemas.openxmlformats.org/officeDocument/2006/relationships/hyperlink" Target="consultantplus://offline/ref=BA2419989A6ACF4CD67F7A60C46245A175268B0D7170A58FA9B25EB617640F50C8C375D791B13577A5F512B4ABB81C2D13919967AD493F142EB05DD5VA73Q" TargetMode="External"/><Relationship Id="rId29" Type="http://schemas.openxmlformats.org/officeDocument/2006/relationships/hyperlink" Target="consultantplus://offline/ref=BA2419989A6ACF4CD67F7A60C46245A175268B0D7170A58FA9B25EB617640F50C8C375D791B13577A5F514BDA8B81C2D13919967AD493F142EB05DD5VA73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2419989A6ACF4CD67F7A60C46245A175268B0D7172AB8EAAB65EB617640F50C8C375D791B13577A6F111BCACB81C2D13919967AD493F142EB05DD5VA73Q" TargetMode="External"/><Relationship Id="rId11" Type="http://schemas.openxmlformats.org/officeDocument/2006/relationships/hyperlink" Target="consultantplus://offline/ref=BA2419989A6ACF4CD67F7A60C46245A175268B0D7170A58FA9B25EB617640F50C8C375D791B13577A5F513B6AAB81C2D13919967AD493F142EB05DD5VA73Q" TargetMode="External"/><Relationship Id="rId24" Type="http://schemas.openxmlformats.org/officeDocument/2006/relationships/hyperlink" Target="consultantplus://offline/ref=BA2419989A6ACF4CD67F7A60C46245A175268B0D7170A58FA9B25EB617640F50C8C375D791B13577A5F512B5ACB81C2D13919967AD493F142EB05DD5VA73Q" TargetMode="External"/><Relationship Id="rId32" Type="http://schemas.openxmlformats.org/officeDocument/2006/relationships/hyperlink" Target="consultantplus://offline/ref=BA2419989A6ACF4CD67F7A60C46245A175268B0D7170A58FA9B25EB617640F50C8C375D791B13577A5F411B5A2B81C2D13919967AD493F142EB05DD5VA73Q" TargetMode="External"/><Relationship Id="rId37" Type="http://schemas.openxmlformats.org/officeDocument/2006/relationships/hyperlink" Target="consultantplus://offline/ref=BA2419989A6ACF4CD67F7A60C46245A175268B0D7170A58FA9B25EB617640F50C8C375D791B13577A5F415BCA3B81C2D13919967AD493F142EB05DD5VA73Q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A2419989A6ACF4CD67F646DD20E1BA5732FD7007873A8D1F3E158E14834090588837382D2F53874A3FA45E5EEE6457C52DA9463B6553F12V373Q" TargetMode="External"/><Relationship Id="rId23" Type="http://schemas.openxmlformats.org/officeDocument/2006/relationships/hyperlink" Target="consultantplus://offline/ref=BA2419989A6ACF4CD67F7A60C46245A175268B0D7170A58FA9B25EB617640F50C8C375D791B13577A5F512B4ACB81C2D13919967AD493F142EB05DD5VA73Q" TargetMode="External"/><Relationship Id="rId28" Type="http://schemas.openxmlformats.org/officeDocument/2006/relationships/hyperlink" Target="consultantplus://offline/ref=BA2419989A6ACF4CD67F7A60C46245A175268B0D7170A58FA9B25EB617640F50C8C375D791B13577A5F514BDABB81C2D13919967AD493F142EB05DD5VA73Q" TargetMode="External"/><Relationship Id="rId36" Type="http://schemas.openxmlformats.org/officeDocument/2006/relationships/hyperlink" Target="consultantplus://offline/ref=BA2419989A6ACF4CD67F7A60C46245A175268B0D7170A58FA9B25EB617640F50C8C375D791B13577A5F410B2A3B81C2D13919967AD493F142EB05DD5VA73Q" TargetMode="External"/><Relationship Id="rId10" Type="http://schemas.openxmlformats.org/officeDocument/2006/relationships/hyperlink" Target="consultantplus://offline/ref=BA2419989A6ACF4CD67F7A60C46245A175268B0D7170A58FA9B25EB617640F50C8C375D791B13577A6F814B4ADB81C2D13919967AD493F142EB05DD5VA73Q" TargetMode="External"/><Relationship Id="rId19" Type="http://schemas.openxmlformats.org/officeDocument/2006/relationships/hyperlink" Target="consultantplus://offline/ref=BA2419989A6ACF4CD67F7A60C46245A175268B0D7170A58FA9B25EB617640F50C8C375D791B13577A6F817BCACB81C2D13919967AD493F142EB05DD5VA73Q" TargetMode="External"/><Relationship Id="rId31" Type="http://schemas.openxmlformats.org/officeDocument/2006/relationships/hyperlink" Target="consultantplus://offline/ref=BA2419989A6ACF4CD67F7A60C46245A175268B0D7170A58FA9B25EB617640F50C8C375D791B13577A5F518B3ACB81C2D13919967AD493F142EB05DD5VA73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2419989A6ACF4CD67F7A60C46245A175268B0D7170A58FA9B25EB617640F50C8C375D791B13577A6F814B4ACB81C2D13919967AD493F142EB05DD5VA73Q" TargetMode="External"/><Relationship Id="rId14" Type="http://schemas.openxmlformats.org/officeDocument/2006/relationships/hyperlink" Target="consultantplus://offline/ref=BA2419989A6ACF4CD67F7A60C46245A175268B0D7170A58FA9B25EB617640F50C8C375D791B13577A6F817B1AFB81C2D13919967AD493F142EB05DD5VA73Q" TargetMode="External"/><Relationship Id="rId22" Type="http://schemas.openxmlformats.org/officeDocument/2006/relationships/hyperlink" Target="consultantplus://offline/ref=BA2419989A6ACF4CD67F7A60C46245A175268B0D7170A58FA9B25EB617640F50C8C375D791B13577A5F512B4AFB81C2D13919967AD493F142EB05DD5VA73Q" TargetMode="External"/><Relationship Id="rId27" Type="http://schemas.openxmlformats.org/officeDocument/2006/relationships/hyperlink" Target="consultantplus://offline/ref=BA2419989A6ACF4CD67F7A60C46245A175268B0D7170A58FA9B25EB617640F50C8C375D791B13577A5F514B0A2B81C2D13919967AD493F142EB05DD5VA73Q" TargetMode="External"/><Relationship Id="rId30" Type="http://schemas.openxmlformats.org/officeDocument/2006/relationships/hyperlink" Target="consultantplus://offline/ref=BA2419989A6ACF4CD67F7A60C46245A175268B0D7170A58FA9B25EB617640F50C8C375D791B13577A5F519B7AFB81C2D13919967AD493F142EB05DD5VA73Q" TargetMode="External"/><Relationship Id="rId35" Type="http://schemas.openxmlformats.org/officeDocument/2006/relationships/hyperlink" Target="consultantplus://offline/ref=BA2419989A6ACF4CD67F7A60C46245A175268B0D7170A58FA9B25EB617640F50C8C375D791B13577A5F411B0ADB81C2D13919967AD493F142EB05DD5VA73Q" TargetMode="External"/><Relationship Id="rId8" Type="http://schemas.openxmlformats.org/officeDocument/2006/relationships/hyperlink" Target="consultantplus://offline/ref=BA2419989A6ACF4CD67F7A60C46245A175268B0D7170A580ADB75EB617640F50C8C375D791B13577A6F718B7AAB81C2D13919967AD493F142EB05DD5VA73Q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6793</Words>
  <Characters>38725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2023-04-05T16:59:00Z</dcterms:created>
  <dcterms:modified xsi:type="dcterms:W3CDTF">2023-04-05T16:59:00Z</dcterms:modified>
</cp:coreProperties>
</file>