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4E" w:rsidRDefault="00FE56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564E" w:rsidRDefault="00FE564E">
      <w:pPr>
        <w:pStyle w:val="ConsPlusNormal"/>
        <w:jc w:val="both"/>
        <w:outlineLvl w:val="0"/>
      </w:pPr>
    </w:p>
    <w:p w:rsidR="00FE564E" w:rsidRDefault="00FE564E">
      <w:pPr>
        <w:pStyle w:val="ConsPlusTitle"/>
        <w:jc w:val="center"/>
        <w:outlineLvl w:val="0"/>
      </w:pPr>
      <w:r>
        <w:t>АДМИНИСТРАЦИЯ Г. ВОЛОГДЫ</w:t>
      </w:r>
    </w:p>
    <w:p w:rsidR="00FE564E" w:rsidRDefault="00FE564E">
      <w:pPr>
        <w:pStyle w:val="ConsPlusTitle"/>
        <w:jc w:val="center"/>
      </w:pPr>
    </w:p>
    <w:p w:rsidR="00FE564E" w:rsidRDefault="00FE564E">
      <w:pPr>
        <w:pStyle w:val="ConsPlusTitle"/>
        <w:jc w:val="center"/>
      </w:pPr>
      <w:r>
        <w:t>ПОСТАНОВЛЕНИЕ</w:t>
      </w:r>
    </w:p>
    <w:p w:rsidR="00FE564E" w:rsidRDefault="00FE564E">
      <w:pPr>
        <w:pStyle w:val="ConsPlusTitle"/>
        <w:jc w:val="center"/>
      </w:pPr>
      <w:r>
        <w:t>от 19 мая 2020 г. N 622</w:t>
      </w:r>
    </w:p>
    <w:p w:rsidR="00FE564E" w:rsidRDefault="00FE564E">
      <w:pPr>
        <w:pStyle w:val="ConsPlusTitle"/>
        <w:jc w:val="center"/>
      </w:pPr>
    </w:p>
    <w:p w:rsidR="00FE564E" w:rsidRDefault="00FE564E">
      <w:pPr>
        <w:pStyle w:val="ConsPlusTitle"/>
        <w:jc w:val="center"/>
      </w:pPr>
      <w:r>
        <w:t>О ВНЕСЕНИИ ИЗМЕНЕНИЙ В ПОСТАНОВЛЕНИЕ</w:t>
      </w:r>
    </w:p>
    <w:p w:rsidR="00FE564E" w:rsidRDefault="00FE564E">
      <w:pPr>
        <w:pStyle w:val="ConsPlusTitle"/>
        <w:jc w:val="center"/>
      </w:pPr>
      <w:r>
        <w:t>АДМИНИСТРАЦИИ ГОРОДА ВОЛОГДЫ ОТ 10 ОКТЯБРЯ 2014 ГОДА N 7673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1.1.1.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FE564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>Общий объем финансирования - 36645293,1 тыс. руб., в том числе за счет средств бюджета города Вологды - 6708286,6 тыс. руб.,</w:t>
            </w:r>
          </w:p>
          <w:p w:rsidR="00FE564E" w:rsidRDefault="00FE564E">
            <w:pPr>
              <w:pStyle w:val="ConsPlusNormal"/>
            </w:pPr>
            <w:r>
              <w:t>в том числе по годам реализации:</w:t>
            </w:r>
          </w:p>
          <w:p w:rsidR="00FE564E" w:rsidRDefault="00FE564E">
            <w:pPr>
              <w:pStyle w:val="ConsPlusNormal"/>
            </w:pPr>
            <w:r>
              <w:t>2020 год - 1277512,8 тыс. руб.;</w:t>
            </w:r>
          </w:p>
          <w:p w:rsidR="00FE564E" w:rsidRDefault="00FE564E">
            <w:pPr>
              <w:pStyle w:val="ConsPlusNormal"/>
            </w:pPr>
            <w:r>
              <w:t>2021 год - 1146178,6 тыс. руб.;</w:t>
            </w:r>
          </w:p>
          <w:p w:rsidR="00FE564E" w:rsidRDefault="00FE564E">
            <w:pPr>
              <w:pStyle w:val="ConsPlusNormal"/>
            </w:pPr>
            <w:r>
              <w:t>2022 год - 1139883,9 тыс. руб.;</w:t>
            </w:r>
          </w:p>
          <w:p w:rsidR="00FE564E" w:rsidRDefault="00FE564E">
            <w:pPr>
              <w:pStyle w:val="ConsPlusNormal"/>
            </w:pPr>
            <w:r>
              <w:t>2023 год - 1048237,1 тыс. руб.;</w:t>
            </w:r>
          </w:p>
          <w:p w:rsidR="00FE564E" w:rsidRDefault="00FE564E">
            <w:pPr>
              <w:pStyle w:val="ConsPlusNormal"/>
            </w:pPr>
            <w:r>
              <w:t>2024 год - 1048237,1 тыс. руб.;</w:t>
            </w:r>
          </w:p>
          <w:p w:rsidR="00FE564E" w:rsidRDefault="00FE564E">
            <w:pPr>
              <w:pStyle w:val="ConsPlusNormal"/>
            </w:pPr>
            <w:r>
              <w:t>2025 год - 1048237,1 тыс. руб.</w:t>
            </w:r>
          </w:p>
        </w:tc>
      </w:tr>
    </w:tbl>
    <w:p w:rsidR="00FE564E" w:rsidRDefault="00FE564E">
      <w:pPr>
        <w:pStyle w:val="ConsPlusNormal"/>
        <w:spacing w:before="220"/>
        <w:jc w:val="right"/>
      </w:pPr>
      <w:r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1.1.2.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1.1.2.1. В </w:t>
      </w:r>
      <w:hyperlink r:id="rId14">
        <w:r>
          <w:rPr>
            <w:color w:val="0000FF"/>
          </w:rPr>
          <w:t>пункте 3</w:t>
        </w:r>
      </w:hyperlink>
      <w:r>
        <w:t xml:space="preserve"> цифры "94,43" заменить цифрами "91,3".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1.1.2.2. В </w:t>
      </w:r>
      <w:hyperlink r:id="rId15">
        <w:r>
          <w:rPr>
            <w:color w:val="0000FF"/>
          </w:rPr>
          <w:t>пункте 12</w:t>
        </w:r>
      </w:hyperlink>
      <w:r>
        <w:t xml:space="preserve"> цифры "94,6" заменить цифрами "85,6".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1.1.2.3. В </w:t>
      </w:r>
      <w:hyperlink r:id="rId16">
        <w:r>
          <w:rPr>
            <w:color w:val="0000FF"/>
          </w:rPr>
          <w:t>пункте 24</w:t>
        </w:r>
      </w:hyperlink>
      <w:r>
        <w:t xml:space="preserve"> цифры "86,4" заменить цифрами "78,6".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1.1.2.4. В </w:t>
      </w:r>
      <w:hyperlink r:id="rId17">
        <w:r>
          <w:rPr>
            <w:color w:val="0000FF"/>
          </w:rPr>
          <w:t>пункте 60</w:t>
        </w:r>
      </w:hyperlink>
      <w:r>
        <w:t xml:space="preserve"> цифры "17,0" заменить цифрами "28,17".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разделе 4</w:t>
        </w:r>
      </w:hyperlink>
      <w:r>
        <w:t xml:space="preserve"> "Перечень подпрограмм муниципальной программы с обоснованием их выделения и кратким описанием каждой подпрограммы":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9">
        <w:r>
          <w:rPr>
            <w:color w:val="0000FF"/>
          </w:rPr>
          <w:t>пункте 4.1.4 подраздела 4.1</w:t>
        </w:r>
      </w:hyperlink>
      <w:r>
        <w:t xml:space="preserve"> "Подпрограмма 1 "Развитие дошкольного образования" </w:t>
      </w:r>
      <w:r>
        <w:lastRenderedPageBreak/>
        <w:t>слово "федерального" заменить словом "регионального".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1.2.2. В </w:t>
      </w:r>
      <w:hyperlink r:id="rId20">
        <w:r>
          <w:rPr>
            <w:color w:val="0000FF"/>
          </w:rPr>
          <w:t>пунктах 4.2.4</w:t>
        </w:r>
      </w:hyperlink>
      <w:r>
        <w:t xml:space="preserve">, </w:t>
      </w:r>
      <w:hyperlink r:id="rId21">
        <w:r>
          <w:rPr>
            <w:color w:val="0000FF"/>
          </w:rPr>
          <w:t>4.2.5 подраздела 4.2</w:t>
        </w:r>
      </w:hyperlink>
      <w:r>
        <w:t xml:space="preserve"> "Подпрограмма 2 "Развитие общего образования" слово "федерального" заменить словом "регионального".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1.2.3. В </w:t>
      </w:r>
      <w:hyperlink r:id="rId22">
        <w:r>
          <w:rPr>
            <w:color w:val="0000FF"/>
          </w:rPr>
          <w:t>пункте 4.3.6 подраздела 4.3</w:t>
        </w:r>
      </w:hyperlink>
      <w:r>
        <w:t xml:space="preserve"> "Подпрограмма 3 "Развитие дополнительного образования, отдыха и занятости детей" слово "Федеральный" заменить словом "Региональный".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1.2.4. В </w:t>
      </w:r>
      <w:hyperlink r:id="rId23">
        <w:r>
          <w:rPr>
            <w:color w:val="0000FF"/>
          </w:rPr>
          <w:t>пунктах 4.4.2</w:t>
        </w:r>
      </w:hyperlink>
      <w:r>
        <w:t xml:space="preserve">, </w:t>
      </w:r>
      <w:hyperlink r:id="rId24">
        <w:r>
          <w:rPr>
            <w:color w:val="0000FF"/>
          </w:rPr>
          <w:t>4.4.3 подраздела 4.4</w:t>
        </w:r>
      </w:hyperlink>
      <w:r>
        <w:t xml:space="preserve"> "Подпрограмма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 слово "федерального" заменить словом "регионального".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1.3. В графе 2 </w:t>
      </w:r>
      <w:hyperlink r:id="rId25">
        <w:r>
          <w:rPr>
            <w:color w:val="0000FF"/>
          </w:rPr>
          <w:t>подпункта 2.1.3 пункта 2.1</w:t>
        </w:r>
      </w:hyperlink>
      <w:r>
        <w:t xml:space="preserve">, </w:t>
      </w:r>
      <w:hyperlink r:id="rId26">
        <w:r>
          <w:rPr>
            <w:color w:val="0000FF"/>
          </w:rPr>
          <w:t>подпунктов 3.1.3</w:t>
        </w:r>
      </w:hyperlink>
      <w:r>
        <w:t xml:space="preserve">, </w:t>
      </w:r>
      <w:hyperlink r:id="rId27">
        <w:r>
          <w:rPr>
            <w:color w:val="0000FF"/>
          </w:rPr>
          <w:t>3.1.4 пункта 3.1</w:t>
        </w:r>
      </w:hyperlink>
      <w:r>
        <w:t xml:space="preserve">, </w:t>
      </w:r>
      <w:hyperlink r:id="rId28">
        <w:r>
          <w:rPr>
            <w:color w:val="0000FF"/>
          </w:rPr>
          <w:t>подпункта 4.1.2 пункта 4.1</w:t>
        </w:r>
      </w:hyperlink>
      <w:r>
        <w:t xml:space="preserve">, </w:t>
      </w:r>
      <w:hyperlink r:id="rId29">
        <w:r>
          <w:rPr>
            <w:color w:val="0000FF"/>
          </w:rPr>
          <w:t>подпунктов 5.1.1</w:t>
        </w:r>
      </w:hyperlink>
      <w:r>
        <w:t xml:space="preserve">, </w:t>
      </w:r>
      <w:hyperlink r:id="rId30">
        <w:r>
          <w:rPr>
            <w:color w:val="0000FF"/>
          </w:rPr>
          <w:t>5.1.2 пункта 5.1</w:t>
        </w:r>
      </w:hyperlink>
      <w:r>
        <w:t xml:space="preserve"> приложения N 1 слово "федерального" заменить словом "регионального".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1.4. В </w:t>
      </w:r>
      <w:hyperlink r:id="rId31">
        <w:r>
          <w:rPr>
            <w:color w:val="0000FF"/>
          </w:rPr>
          <w:t>приложении N 2</w:t>
        </w:r>
      </w:hyperlink>
      <w:r>
        <w:t>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1.4.1. В разделе "Подпрограмма 1 "Развитие дошкольного образования" </w:t>
      </w:r>
      <w:hyperlink r:id="rId32">
        <w:r>
          <w:rPr>
            <w:color w:val="0000FF"/>
          </w:rPr>
          <w:t>строку вторую</w:t>
        </w:r>
      </w:hyperlink>
      <w:r>
        <w:t xml:space="preserve">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ectPr w:rsidR="00FE564E" w:rsidSect="00421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FE564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87,87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90,03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91,3</w:t>
            </w:r>
          </w:p>
        </w:tc>
      </w:tr>
    </w:tbl>
    <w:p w:rsidR="00FE564E" w:rsidRDefault="00FE564E">
      <w:pPr>
        <w:pStyle w:val="ConsPlusNormal"/>
        <w:jc w:val="right"/>
      </w:pPr>
      <w:r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1.4.2. В </w:t>
      </w:r>
      <w:hyperlink r:id="rId33">
        <w:r>
          <w:rPr>
            <w:color w:val="0000FF"/>
          </w:rPr>
          <w:t>разделе</w:t>
        </w:r>
      </w:hyperlink>
      <w:r>
        <w:t xml:space="preserve"> "Подпрограмма 2 "Развитие общего образования":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1.4.2.1. </w:t>
      </w:r>
      <w:hyperlink r:id="rId34">
        <w:r>
          <w:rPr>
            <w:color w:val="0000FF"/>
          </w:rPr>
          <w:t>Строку вторую</w:t>
        </w:r>
      </w:hyperlink>
      <w:r>
        <w:t xml:space="preserve">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FE564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0,9</w:t>
            </w:r>
          </w:p>
        </w:tc>
      </w:tr>
    </w:tbl>
    <w:p w:rsidR="00FE564E" w:rsidRDefault="00FE564E">
      <w:pPr>
        <w:pStyle w:val="ConsPlusNormal"/>
        <w:jc w:val="right"/>
      </w:pPr>
      <w:r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1.4.2.2. </w:t>
      </w:r>
      <w:hyperlink r:id="rId35">
        <w:r>
          <w:rPr>
            <w:color w:val="0000FF"/>
          </w:rPr>
          <w:t>Строку третью</w:t>
        </w:r>
      </w:hyperlink>
      <w:r>
        <w:t xml:space="preserve">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FE564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85,6</w:t>
            </w:r>
          </w:p>
        </w:tc>
      </w:tr>
    </w:tbl>
    <w:p w:rsidR="00FE564E" w:rsidRDefault="00FE564E">
      <w:pPr>
        <w:pStyle w:val="ConsPlusNormal"/>
        <w:jc w:val="right"/>
      </w:pPr>
      <w:r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1.4.2.3. </w:t>
      </w:r>
      <w:hyperlink r:id="rId36">
        <w:r>
          <w:rPr>
            <w:color w:val="0000FF"/>
          </w:rPr>
          <w:t>Строку седьмую</w:t>
        </w:r>
      </w:hyperlink>
      <w:r>
        <w:t xml:space="preserve">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FE564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78,6</w:t>
            </w:r>
          </w:p>
        </w:tc>
      </w:tr>
    </w:tbl>
    <w:p w:rsidR="00FE564E" w:rsidRDefault="00FE564E">
      <w:pPr>
        <w:pStyle w:val="ConsPlusNormal"/>
        <w:jc w:val="right"/>
      </w:pPr>
      <w:r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1.4.3. В разделе "Подпрограмма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 </w:t>
      </w:r>
      <w:hyperlink r:id="rId37">
        <w:r>
          <w:rPr>
            <w:color w:val="0000FF"/>
          </w:rPr>
          <w:t>строку вторую</w:t>
        </w:r>
      </w:hyperlink>
      <w:r>
        <w:t xml:space="preserve"> изложить в следующей редакции: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</w:pPr>
      <w:r>
        <w:t>"</w:t>
      </w:r>
    </w:p>
    <w:p w:rsidR="00FE564E" w:rsidRDefault="00FE564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FE564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</w:pPr>
            <w: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64E" w:rsidRDefault="00FE564E">
            <w:pPr>
              <w:pStyle w:val="ConsPlusNormal"/>
              <w:jc w:val="center"/>
            </w:pPr>
            <w:r>
              <w:t>28,17</w:t>
            </w:r>
          </w:p>
        </w:tc>
      </w:tr>
    </w:tbl>
    <w:p w:rsidR="00FE564E" w:rsidRDefault="00FE564E">
      <w:pPr>
        <w:pStyle w:val="ConsPlusNormal"/>
        <w:sectPr w:rsidR="00FE5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564E" w:rsidRDefault="00FE564E">
      <w:pPr>
        <w:pStyle w:val="ConsPlusNormal"/>
        <w:jc w:val="right"/>
      </w:pPr>
      <w:r>
        <w:lastRenderedPageBreak/>
        <w:t>".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 xml:space="preserve">1.5. </w:t>
      </w:r>
      <w:hyperlink r:id="rId38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4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1.6. В </w:t>
      </w:r>
      <w:hyperlink r:id="rId39">
        <w:r>
          <w:rPr>
            <w:color w:val="0000FF"/>
          </w:rPr>
          <w:t>подпункте 2.1.3 пункта 2.1</w:t>
        </w:r>
      </w:hyperlink>
      <w:r>
        <w:t xml:space="preserve">, в </w:t>
      </w:r>
      <w:hyperlink r:id="rId40">
        <w:r>
          <w:rPr>
            <w:color w:val="0000FF"/>
          </w:rPr>
          <w:t>абзаце первом</w:t>
        </w:r>
      </w:hyperlink>
      <w:r>
        <w:t xml:space="preserve"> и </w:t>
      </w:r>
      <w:hyperlink r:id="rId41">
        <w:r>
          <w:rPr>
            <w:color w:val="0000FF"/>
          </w:rPr>
          <w:t>подпункте 3.3.1 пункта 3.3</w:t>
        </w:r>
      </w:hyperlink>
      <w:r>
        <w:t xml:space="preserve">, </w:t>
      </w:r>
      <w:hyperlink r:id="rId42">
        <w:r>
          <w:rPr>
            <w:color w:val="0000FF"/>
          </w:rPr>
          <w:t>пункте 5.1</w:t>
        </w:r>
      </w:hyperlink>
      <w:r>
        <w:t xml:space="preserve"> приложения N 4 слово "федерального" заменить словом "регионального".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принятия настоящего постановления.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23 апреля 2020 года.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right"/>
      </w:pPr>
      <w:r>
        <w:t>Мэр г. Вологды</w:t>
      </w:r>
    </w:p>
    <w:p w:rsidR="00FE564E" w:rsidRDefault="00FE564E">
      <w:pPr>
        <w:pStyle w:val="ConsPlusNormal"/>
        <w:jc w:val="right"/>
      </w:pPr>
      <w:r>
        <w:t>С.А.ВОРОПАНОВ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right"/>
        <w:outlineLvl w:val="0"/>
      </w:pPr>
      <w:r>
        <w:t>Приложение</w:t>
      </w:r>
    </w:p>
    <w:p w:rsidR="00FE564E" w:rsidRDefault="00FE564E">
      <w:pPr>
        <w:pStyle w:val="ConsPlusNormal"/>
        <w:jc w:val="right"/>
      </w:pPr>
      <w:r>
        <w:t>к Постановлению</w:t>
      </w:r>
    </w:p>
    <w:p w:rsidR="00FE564E" w:rsidRDefault="00FE564E">
      <w:pPr>
        <w:pStyle w:val="ConsPlusNormal"/>
        <w:jc w:val="right"/>
      </w:pPr>
      <w:r>
        <w:t>Администрации г. Вологды</w:t>
      </w:r>
    </w:p>
    <w:p w:rsidR="00FE564E" w:rsidRDefault="00FE564E">
      <w:pPr>
        <w:pStyle w:val="ConsPlusNormal"/>
        <w:jc w:val="right"/>
      </w:pPr>
      <w:r>
        <w:t>от 19 мая 2020 г. N 622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right"/>
      </w:pPr>
      <w:r>
        <w:t>"Приложение N 3</w:t>
      </w:r>
    </w:p>
    <w:p w:rsidR="00FE564E" w:rsidRDefault="00FE564E">
      <w:pPr>
        <w:pStyle w:val="ConsPlusNormal"/>
        <w:jc w:val="right"/>
      </w:pPr>
      <w:r>
        <w:t>к Муниципальной программе</w:t>
      </w:r>
    </w:p>
    <w:p w:rsidR="00FE564E" w:rsidRDefault="00FE564E">
      <w:pPr>
        <w:pStyle w:val="ConsPlusNormal"/>
        <w:jc w:val="right"/>
      </w:pPr>
      <w:r>
        <w:t>"Развитие образования"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Title"/>
        <w:jc w:val="center"/>
      </w:pPr>
      <w:bookmarkStart w:id="0" w:name="P140"/>
      <w:bookmarkEnd w:id="0"/>
      <w:r>
        <w:t>ФИНАНСОВОЕ ОБЕСПЕЧЕНИЕ</w:t>
      </w:r>
    </w:p>
    <w:p w:rsidR="00FE564E" w:rsidRDefault="00FE564E">
      <w:pPr>
        <w:pStyle w:val="ConsPlusTitle"/>
        <w:jc w:val="center"/>
      </w:pPr>
      <w:r>
        <w:t>МЕРОПРИЯТИЙ МУНИЦИПАЛЬНОЙ ПРОГРАММЫ</w:t>
      </w: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sectPr w:rsidR="00FE5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224"/>
        <w:gridCol w:w="1414"/>
        <w:gridCol w:w="1358"/>
        <w:gridCol w:w="1404"/>
      </w:tblGrid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E564E" w:rsidRDefault="00FE564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FE564E" w:rsidRDefault="00FE564E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585" w:type="dxa"/>
            <w:gridSpan w:val="7"/>
          </w:tcPr>
          <w:p w:rsidR="00FE564E" w:rsidRDefault="00FE564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</w:tr>
      <w:tr w:rsidR="00FE564E">
        <w:tc>
          <w:tcPr>
            <w:tcW w:w="680" w:type="dxa"/>
          </w:tcPr>
          <w:p w:rsidR="00FE564E" w:rsidRDefault="00FE56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E564E" w:rsidRDefault="00FE56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E564E" w:rsidRDefault="00FE56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299107,3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669107,3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68136,2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166228,4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409228,4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64742,7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191742,7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3203,0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3042,8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160,2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302310,3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672310,3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68136,2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169271,2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412271,2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64902,9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191902,9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 xml:space="preserve">Обеспечение доступности </w:t>
            </w:r>
            <w:r>
              <w:lastRenderedPageBreak/>
              <w:t>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2282,5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989,4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997,5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301389,8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671389,8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69125,6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166524,0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409524,0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65740,2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192740,2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3203,0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3042,8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160,2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304592,8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674592,8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69125,6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169566,8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412566,8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65900,4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192900,4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17861" w:type="dxa"/>
            <w:gridSpan w:val="11"/>
          </w:tcPr>
          <w:p w:rsidR="00FE564E" w:rsidRDefault="00FE564E">
            <w:pPr>
              <w:pStyle w:val="ConsPlusNormal"/>
              <w:jc w:val="center"/>
              <w:outlineLvl w:val="1"/>
            </w:pPr>
            <w:r>
              <w:lastRenderedPageBreak/>
              <w:t>Подпрограмма 1 "Развитие дошкольного образования"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2724488,9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17137529,1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1851451,9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11879635,9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423037,0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2357893,2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2900000,0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49992,0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49992,0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26532,2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26532,2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23459,8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23459,8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46462,6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46462,6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29646,7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29646,7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16815,9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16815,9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96454,6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96454,6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56178,9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40275,7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40275,7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429378,2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487668,8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917047,0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874401,9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15234,0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32790,1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7904,3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1950,7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9855,0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2770951,5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17183991,7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1881098,6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11909282,6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439852,9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2374709,1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2900000,0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479370,2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487668,8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967039,0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874401,9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41766,2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59322,3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31364,1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1950,7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33314,8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3250321,7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3260755,8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18151030,7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874401,9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1922864,8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1939265,3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11968604,9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471217,0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403328,5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2408023,9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2900000,0</w:t>
            </w:r>
          </w:p>
        </w:tc>
      </w:tr>
      <w:tr w:rsidR="00FE564E">
        <w:tc>
          <w:tcPr>
            <w:tcW w:w="17861" w:type="dxa"/>
            <w:gridSpan w:val="11"/>
          </w:tcPr>
          <w:p w:rsidR="00FE564E" w:rsidRDefault="00FE564E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2092314,3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12954063,0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45877,3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321140,9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1616418,6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10188822,2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345018,4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1914099,9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530000,0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25133,4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21000,0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4133,4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2117447,7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12979196,4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45877,3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321140,9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1637418,6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10209822,2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349151,8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1918233,3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530000,0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9204,0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9204,0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9744,0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9744,0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7639,0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7639,0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7010,0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292,1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292,1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336,9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77879,1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71570,4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2983,2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3325,5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2171727,4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2187776,7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2275544,1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13048785,1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117447,7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399721,3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1619401,8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10192097,5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349877,9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315687,2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1926966,3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530000,0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25133,4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21000,0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4133,4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2196950,8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2187866,7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2275634,1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13074458,5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117447,7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399721,3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1640401,8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10213097,5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354101,3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315777,2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1931639,7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530000,0</w:t>
            </w:r>
          </w:p>
        </w:tc>
      </w:tr>
      <w:tr w:rsidR="00FE564E">
        <w:tc>
          <w:tcPr>
            <w:tcW w:w="17861" w:type="dxa"/>
            <w:gridSpan w:val="11"/>
          </w:tcPr>
          <w:p w:rsidR="00FE564E" w:rsidRDefault="00FE564E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 xml:space="preserve">Организация предоставления </w:t>
            </w:r>
            <w:r>
              <w:lastRenderedPageBreak/>
              <w:t>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180327,9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177257,9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1070617,4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170257,9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1006547,4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64000,0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262641,4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253083,4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1547184,8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5369,3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17835,6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272697,5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153948,3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861875,3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394776,4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50158,0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50358,0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50558,0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51070,2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304684,6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118955,1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31020,7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29280,6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27422,9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170929,5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14800,0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493127,3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478171,3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495561,3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482411,5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2922486,8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5369,3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17835,6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57331,1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391722,6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355226,9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341463,9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335431,2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2039352,2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75200,0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76600,0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79328,0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473576,4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30001,0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30034,3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183172,5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5001,0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30172,5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153000,0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183,3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33,3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42829,5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43329,5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43829,5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44329,5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263977,0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28977,0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235000,0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72863,8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73363,8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74363,8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74913,8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447332,8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59182,8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388000,0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7020,0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7020,0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11884,2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11884,2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2500,8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2400,5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215691,1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209763,6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211263,6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212492,2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1275194,9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2400,5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178120,6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1055624,4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217000,0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262674,7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253133,4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1547368,1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5369,3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17835,6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272847,5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153981,6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861908,6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394776,4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92987,5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93687,5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94387,5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95399,7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568661,6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118955,1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35850,2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34110,1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32252,4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199906,5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249800,0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571353,3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554006,5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572396,5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561025,3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3391224,6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7769,8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20236,1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57431,1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391972,6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367952,4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353799,1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347766,4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2117439,5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138200,0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138900,0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141100,0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144328,0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861576,4</w:t>
            </w:r>
          </w:p>
        </w:tc>
      </w:tr>
      <w:tr w:rsidR="00FE564E">
        <w:tc>
          <w:tcPr>
            <w:tcW w:w="17861" w:type="dxa"/>
            <w:gridSpan w:val="11"/>
          </w:tcPr>
          <w:p w:rsidR="00FE564E" w:rsidRDefault="00FE564E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"Жилье"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lastRenderedPageBreak/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310898,8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310898,8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297269,0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297269,0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12386,2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1243,6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1243,6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50435,1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48224,0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2009,3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201,8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361333,9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361333,9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345493,0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14395,5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14395,5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1445,4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1445,4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755510,2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581742,8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156390,6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17376,8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209992,3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232719,2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188993,1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197681,5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965,4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20999,2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35037,7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323971,9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1299128,2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297269,0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879011,8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366458,3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14316,7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53658,1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50435,1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48224,0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2009,3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201,8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201,8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374407,0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1349563,3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927235,8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14395,5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368467,6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14518,5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53859,9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17861" w:type="dxa"/>
            <w:gridSpan w:val="11"/>
          </w:tcPr>
          <w:p w:rsidR="00FE564E" w:rsidRDefault="00FE564E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645,0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645,0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2321,2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2621,2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2321,2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2621,2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1157,0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1157,0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4423,2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4423,2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4423,2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4423,2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 w:val="restart"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FE564E" w:rsidRDefault="00FE564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5514018,1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5355747,3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5581916,0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5260512,8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32234219,8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237197,8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519471,4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3669203,7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3685656,9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3880680,7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22513083,4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1037616,6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955448,6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937103,5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5554665,0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3647000,0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262704,7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250585,4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266775,4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253163,4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1547548,1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5369,3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17835,6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272847,5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154011,6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144955,4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862088,6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394776,4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96250,5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93747,5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94447,5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95459,7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572224,6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20180,1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121997,9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36070,4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34170,1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32312,4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200426,7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249800,0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828475,5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875077,7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2291300,6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703508,9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759033,4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1753413,7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75152,4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104439,8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446780,6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49814,2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11604,5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91106,3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E564E" w:rsidRDefault="00FE564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6701448,8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6575157,9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6530886,3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5609135,9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36645293,1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946076,0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903675,2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440969,5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2290720,7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3804660,0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3851404,1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4218932,9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23354709,4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1277512,8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1146178,6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1139883,9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6708286,6</w:t>
            </w:r>
          </w:p>
        </w:tc>
      </w:tr>
      <w:tr w:rsidR="00FE564E">
        <w:tc>
          <w:tcPr>
            <w:tcW w:w="680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3288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2324" w:type="dxa"/>
            <w:vMerge/>
          </w:tcPr>
          <w:p w:rsidR="00FE564E" w:rsidRDefault="00FE564E">
            <w:pPr>
              <w:pStyle w:val="ConsPlusNormal"/>
            </w:pPr>
          </w:p>
        </w:tc>
        <w:tc>
          <w:tcPr>
            <w:tcW w:w="1984" w:type="dxa"/>
          </w:tcPr>
          <w:p w:rsidR="00FE564E" w:rsidRDefault="00FE564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FE564E" w:rsidRDefault="00FE564E">
            <w:pPr>
              <w:pStyle w:val="ConsPlusNormal"/>
              <w:jc w:val="center"/>
            </w:pPr>
            <w:r>
              <w:t>673200,0</w:t>
            </w:r>
          </w:p>
        </w:tc>
        <w:tc>
          <w:tcPr>
            <w:tcW w:w="1426" w:type="dxa"/>
          </w:tcPr>
          <w:p w:rsidR="00FE564E" w:rsidRDefault="00FE564E">
            <w:pPr>
              <w:pStyle w:val="ConsPlusNormal"/>
              <w:jc w:val="center"/>
            </w:pPr>
            <w:r>
              <w:t>673900,0</w:t>
            </w:r>
          </w:p>
        </w:tc>
        <w:tc>
          <w:tcPr>
            <w:tcW w:w="1324" w:type="dxa"/>
          </w:tcPr>
          <w:p w:rsidR="00FE564E" w:rsidRDefault="00FE564E">
            <w:pPr>
              <w:pStyle w:val="ConsPlusNormal"/>
              <w:jc w:val="center"/>
            </w:pPr>
            <w:r>
              <w:t>731100,0</w:t>
            </w:r>
          </w:p>
        </w:tc>
        <w:tc>
          <w:tcPr>
            <w:tcW w:w="1224" w:type="dxa"/>
          </w:tcPr>
          <w:p w:rsidR="00FE564E" w:rsidRDefault="00FE564E">
            <w:pPr>
              <w:pStyle w:val="ConsPlusNormal"/>
              <w:jc w:val="center"/>
            </w:pPr>
            <w:r>
              <w:t>734328,0</w:t>
            </w:r>
          </w:p>
        </w:tc>
        <w:tc>
          <w:tcPr>
            <w:tcW w:w="1414" w:type="dxa"/>
          </w:tcPr>
          <w:p w:rsidR="00FE564E" w:rsidRDefault="00FE564E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FE564E" w:rsidRDefault="00FE564E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FE564E" w:rsidRDefault="00FE564E">
            <w:pPr>
              <w:pStyle w:val="ConsPlusNormal"/>
              <w:jc w:val="center"/>
            </w:pPr>
            <w:r>
              <w:t>4291576,4</w:t>
            </w:r>
          </w:p>
        </w:tc>
      </w:tr>
    </w:tbl>
    <w:p w:rsidR="00FE564E" w:rsidRDefault="00FE564E">
      <w:pPr>
        <w:pStyle w:val="ConsPlusNormal"/>
        <w:sectPr w:rsidR="00FE5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ind w:firstLine="540"/>
        <w:jc w:val="both"/>
      </w:pPr>
      <w:r>
        <w:t>Используемые сокращения: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FE564E" w:rsidRDefault="00FE564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jc w:val="both"/>
      </w:pPr>
    </w:p>
    <w:p w:rsidR="00FE564E" w:rsidRDefault="00FE56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E"/>
    <w:rsid w:val="002938A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5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5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5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5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56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5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5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5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5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5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56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156BE6EA8AB2FED46A413D07B76BDEA9484A11784BE8EE16BCF0518DBF383EA57973A580893445561C575D9A7F33F0B3560300386B955FE9D0A62BQBB4R" TargetMode="External"/><Relationship Id="rId18" Type="http://schemas.openxmlformats.org/officeDocument/2006/relationships/hyperlink" Target="consultantplus://offline/ref=49156BE6EA8AB2FED46A413D07B76BDEA9484A11784BE8EE16BCF0518DBF383EA57973A580893445561C54529F7F33F0B3560300386B955FE9D0A62BQBB4R" TargetMode="External"/><Relationship Id="rId26" Type="http://schemas.openxmlformats.org/officeDocument/2006/relationships/hyperlink" Target="consultantplus://offline/ref=49156BE6EA8AB2FED46A413D07B76BDEA9484A11784BE8EE16BCF0518DBF383EA57973A580893445561C5B589B7F33F0B3560300386B955FE9D0A62BQBB4R" TargetMode="External"/><Relationship Id="rId39" Type="http://schemas.openxmlformats.org/officeDocument/2006/relationships/hyperlink" Target="consultantplus://offline/ref=49156BE6EA8AB2FED46A413D07B76BDEA9484A11784BE8EE16BCF0518DBF383EA57973A58089344557165B58987F33F0B3560300386B955FE9D0A62BQBB4R" TargetMode="External"/><Relationship Id="rId21" Type="http://schemas.openxmlformats.org/officeDocument/2006/relationships/hyperlink" Target="consultantplus://offline/ref=49156BE6EA8AB2FED46A413D07B76BDEA9484A11784BE8EE16BCF0518DBF383EA57973A580893445561C555F9C7F33F0B3560300386B955FE9D0A62BQBB4R" TargetMode="External"/><Relationship Id="rId34" Type="http://schemas.openxmlformats.org/officeDocument/2006/relationships/hyperlink" Target="consultantplus://offline/ref=49156BE6EA8AB2FED46A413D07B76BDEA9484A11784BE8EE16BCF0518DBF383EA57973A580893445571550529F7F33F0B3560300386B955FE9D0A62BQBB4R" TargetMode="External"/><Relationship Id="rId42" Type="http://schemas.openxmlformats.org/officeDocument/2006/relationships/hyperlink" Target="consultantplus://offline/ref=49156BE6EA8AB2FED46A413D07B76BDEA9484A11784BE8EE16BCF0518DBF383EA57973A5808934455711535F9B7F33F0B3560300386B955FE9D0A62BQBB4R" TargetMode="External"/><Relationship Id="rId7" Type="http://schemas.openxmlformats.org/officeDocument/2006/relationships/hyperlink" Target="consultantplus://offline/ref=49156BE6EA8AB2FED46A413D07B76BDEA9484A11784BE4E41ABAF0518DBF383EA57973A580893445521556599F7F33F0B3560300386B955FE9D0A62BQBB4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156BE6EA8AB2FED46A413D07B76BDEA9484A11784BE8EE16BCF0518DBF383EA57973A580893445561C57529C7F33F0B3560300386B955FE9D0A62BQBB4R" TargetMode="External"/><Relationship Id="rId20" Type="http://schemas.openxmlformats.org/officeDocument/2006/relationships/hyperlink" Target="consultantplus://offline/ref=49156BE6EA8AB2FED46A413D07B76BDEA9484A11784BE8EE16BCF0518DBF383EA57973A580893445561C55589B7F33F0B3560300386B955FE9D0A62BQBB4R" TargetMode="External"/><Relationship Id="rId29" Type="http://schemas.openxmlformats.org/officeDocument/2006/relationships/hyperlink" Target="consultantplus://offline/ref=49156BE6EA8AB2FED46A413D07B76BDEA9484A11784BE8EE16BCF0518DBF383EA57973A5808934455715525A947F33F0B3560300386B955FE9D0A62BQBB4R" TargetMode="External"/><Relationship Id="rId41" Type="http://schemas.openxmlformats.org/officeDocument/2006/relationships/hyperlink" Target="consultantplus://offline/ref=49156BE6EA8AB2FED46A413D07B76BDEA9484A11784BE8EE16BCF0518DBF383EA57973A58089344557115258997F33F0B3560300386B955FE9D0A62BQBB4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56BE6EA8AB2FED46A5F3011DB35DAAF46151C7A4DEAB142E9F606D2EF3E6BE53975F0C3CE3B4C531E060AD8216AA1F21D0E0423779559QFB4R" TargetMode="External"/><Relationship Id="rId11" Type="http://schemas.openxmlformats.org/officeDocument/2006/relationships/hyperlink" Target="consultantplus://offline/ref=49156BE6EA8AB2FED46A413D07B76BDEA9484A11784BE8EE16BCF0518DBF383EA57973A580893445561C565E9D7F33F0B3560300386B955FE9D0A62BQBB4R" TargetMode="External"/><Relationship Id="rId24" Type="http://schemas.openxmlformats.org/officeDocument/2006/relationships/hyperlink" Target="consultantplus://offline/ref=49156BE6EA8AB2FED46A413D07B76BDEA9484A11784BE8EE16BCF0518DBF383EA57973A580893445561C55539B7F33F0B3560300386B955FE9D0A62BQBB4R" TargetMode="External"/><Relationship Id="rId32" Type="http://schemas.openxmlformats.org/officeDocument/2006/relationships/hyperlink" Target="consultantplus://offline/ref=49156BE6EA8AB2FED46A413D07B76BDEA9484A11784BE8EE16BCF0518DBF383EA57973A580893445571550599B7F33F0B3560300386B955FE9D0A62BQBB4R" TargetMode="External"/><Relationship Id="rId37" Type="http://schemas.openxmlformats.org/officeDocument/2006/relationships/hyperlink" Target="consultantplus://offline/ref=49156BE6EA8AB2FED46A413D07B76BDEA9484A11784BE8EE16BCF0518DBF383EA57973A5808934455715555D9C7F33F0B3560300386B955FE9D0A62BQBB4R" TargetMode="External"/><Relationship Id="rId40" Type="http://schemas.openxmlformats.org/officeDocument/2006/relationships/hyperlink" Target="consultantplus://offline/ref=49156BE6EA8AB2FED46A413D07B76BDEA9484A11784BE8EE16BCF0518DBF383EA57973A580893445571152589F7F33F0B3560300386B955FE9D0A62BQBB4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156BE6EA8AB2FED46A413D07B76BDEA9484A11784BE8EE16BCF0518DBF383EA57973A580893445561C575C947F33F0B3560300386B955FE9D0A62BQBB4R" TargetMode="External"/><Relationship Id="rId23" Type="http://schemas.openxmlformats.org/officeDocument/2006/relationships/hyperlink" Target="consultantplus://offline/ref=49156BE6EA8AB2FED46A413D07B76BDEA9484A11784BE8EE16BCF0518DBF383EA57973A580893445561C55539E7F33F0B3560300386B955FE9D0A62BQBB4R" TargetMode="External"/><Relationship Id="rId28" Type="http://schemas.openxmlformats.org/officeDocument/2006/relationships/hyperlink" Target="consultantplus://offline/ref=49156BE6EA8AB2FED46A413D07B76BDEA9484A11784BE8EE16BCF0518DBF383EA57973A580893445561C5B539C7F33F0B3560300386B955FE9D0A62BQBB4R" TargetMode="External"/><Relationship Id="rId36" Type="http://schemas.openxmlformats.org/officeDocument/2006/relationships/hyperlink" Target="consultantplus://offline/ref=49156BE6EA8AB2FED46A413D07B76BDEA9484A11784BE8EE16BCF0518DBF383EA57973A58089344557155158947F33F0B3560300386B955FE9D0A62BQBB4R" TargetMode="External"/><Relationship Id="rId10" Type="http://schemas.openxmlformats.org/officeDocument/2006/relationships/hyperlink" Target="consultantplus://offline/ref=49156BE6EA8AB2FED46A413D07B76BDEA9484A11784BE8EE16BCF0518DBF383EA57973A580893445561C565E9C7F33F0B3560300386B955FE9D0A62BQBB4R" TargetMode="External"/><Relationship Id="rId19" Type="http://schemas.openxmlformats.org/officeDocument/2006/relationships/hyperlink" Target="consultantplus://offline/ref=49156BE6EA8AB2FED46A413D07B76BDEA9484A11784BE8EE16BCF0518DBF383EA57973A580893445561C555A997F33F0B3560300386B955FE9D0A62BQBB4R" TargetMode="External"/><Relationship Id="rId31" Type="http://schemas.openxmlformats.org/officeDocument/2006/relationships/hyperlink" Target="consultantplus://offline/ref=49156BE6EA8AB2FED46A413D07B76BDEA9484A11784BE8EE16BCF0518DBF383EA57973A5808934455715525C9F7F33F0B3560300386B955FE9D0A62BQBB4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156BE6EA8AB2FED46A413D07B76BDEA9484A11784BE7E518BBF0518DBF383EA57973A58089344552135B589C7F33F0B3560300386B955FE9D0A62BQBB4R" TargetMode="External"/><Relationship Id="rId14" Type="http://schemas.openxmlformats.org/officeDocument/2006/relationships/hyperlink" Target="consultantplus://offline/ref=49156BE6EA8AB2FED46A413D07B76BDEA9484A11784BE8EE16BCF0518DBF383EA57973A580893445561C575D957F33F0B3560300386B955FE9D0A62BQBB4R" TargetMode="External"/><Relationship Id="rId22" Type="http://schemas.openxmlformats.org/officeDocument/2006/relationships/hyperlink" Target="consultantplus://offline/ref=49156BE6EA8AB2FED46A413D07B76BDEA9484A11784BE8EE16BCF0518DBF383EA57973A580893445561C555C9D7F33F0B3560300386B955FE9D0A62BQBB4R" TargetMode="External"/><Relationship Id="rId27" Type="http://schemas.openxmlformats.org/officeDocument/2006/relationships/hyperlink" Target="consultantplus://offline/ref=49156BE6EA8AB2FED46A413D07B76BDEA9484A11784BE8EE16BCF0518DBF383EA57973A580893445561C5B5F947F33F0B3560300386B955FE9D0A62BQBB4R" TargetMode="External"/><Relationship Id="rId30" Type="http://schemas.openxmlformats.org/officeDocument/2006/relationships/hyperlink" Target="consultantplus://offline/ref=49156BE6EA8AB2FED46A413D07B76BDEA9484A11784BE8EE16BCF0518DBF383EA57973A58089344557155259997F33F0B3560300386B955FE9D0A62BQBB4R" TargetMode="External"/><Relationship Id="rId35" Type="http://schemas.openxmlformats.org/officeDocument/2006/relationships/hyperlink" Target="consultantplus://offline/ref=49156BE6EA8AB2FED46A413D07B76BDEA9484A11784BE8EE16BCF0518DBF383EA57973A5808934455715515B9E7F33F0B3560300386B955FE9D0A62BQBB4R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49156BE6EA8AB2FED46A413D07B76BDEA9484A11784BE7E518BBF0518DBF383EA57973A58089344552125659987F33F0B3560300386B955FE9D0A62BQBB4R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156BE6EA8AB2FED46A413D07B76BDEA9484A11784BE8EE16BCF0518DBF383EA57973A580893445561C575E9A7F33F0B3560300386B955FE9D0A62BQBB4R" TargetMode="External"/><Relationship Id="rId17" Type="http://schemas.openxmlformats.org/officeDocument/2006/relationships/hyperlink" Target="consultantplus://offline/ref=49156BE6EA8AB2FED46A413D07B76BDEA9484A11784BE8EE16BCF0518DBF383EA57973A580893445561C54599A7F33F0B3560300386B955FE9D0A62BQBB4R" TargetMode="External"/><Relationship Id="rId25" Type="http://schemas.openxmlformats.org/officeDocument/2006/relationships/hyperlink" Target="consultantplus://offline/ref=49156BE6EA8AB2FED46A413D07B76BDEA9484A11784BE8EE16BCF0518DBF383EA57973A580893445561C5A52947F33F0B3560300386B955FE9D0A62BQBB4R" TargetMode="External"/><Relationship Id="rId33" Type="http://schemas.openxmlformats.org/officeDocument/2006/relationships/hyperlink" Target="consultantplus://offline/ref=49156BE6EA8AB2FED46A413D07B76BDEA9484A11784BE8EE16BCF0518DBF383EA57973A580893445571550539D7F33F0B3560300386B955FE9D0A62BQBB4R" TargetMode="External"/><Relationship Id="rId38" Type="http://schemas.openxmlformats.org/officeDocument/2006/relationships/hyperlink" Target="consultantplus://offline/ref=49156BE6EA8AB2FED46A413D07B76BDEA9484A11784BE8EE16BCF0518DBF383EA57973A5808934455714515D9E7F33F0B3560300386B955FE9D0A62BQBB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2023-04-05T17:01:00Z</dcterms:created>
  <dcterms:modified xsi:type="dcterms:W3CDTF">2023-04-05T17:01:00Z</dcterms:modified>
</cp:coreProperties>
</file>