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A1" w:rsidRDefault="000A36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36A1" w:rsidRDefault="000A36A1">
      <w:pPr>
        <w:pStyle w:val="ConsPlusNormal"/>
        <w:jc w:val="both"/>
        <w:outlineLvl w:val="0"/>
      </w:pPr>
    </w:p>
    <w:p w:rsidR="000A36A1" w:rsidRDefault="000A36A1">
      <w:pPr>
        <w:pStyle w:val="ConsPlusTitle"/>
        <w:jc w:val="center"/>
      </w:pPr>
      <w:r>
        <w:t>АДМИНИСТРАЦИЯ Г. ВОЛОГДЫ</w:t>
      </w:r>
    </w:p>
    <w:p w:rsidR="000A36A1" w:rsidRDefault="000A36A1">
      <w:pPr>
        <w:pStyle w:val="ConsPlusTitle"/>
        <w:jc w:val="both"/>
      </w:pPr>
    </w:p>
    <w:p w:rsidR="000A36A1" w:rsidRDefault="000A36A1">
      <w:pPr>
        <w:pStyle w:val="ConsPlusTitle"/>
        <w:jc w:val="center"/>
      </w:pPr>
      <w:r>
        <w:t>ПОСТАНОВЛЕНИЕ</w:t>
      </w:r>
    </w:p>
    <w:p w:rsidR="000A36A1" w:rsidRDefault="000A36A1">
      <w:pPr>
        <w:pStyle w:val="ConsPlusTitle"/>
        <w:jc w:val="center"/>
      </w:pPr>
      <w:r>
        <w:t>от 10 июня 2020 г. N 739</w:t>
      </w:r>
    </w:p>
    <w:p w:rsidR="000A36A1" w:rsidRDefault="000A36A1">
      <w:pPr>
        <w:pStyle w:val="ConsPlusTitle"/>
        <w:jc w:val="both"/>
      </w:pPr>
    </w:p>
    <w:p w:rsidR="000A36A1" w:rsidRDefault="000A36A1">
      <w:pPr>
        <w:pStyle w:val="ConsPlusTitle"/>
        <w:jc w:val="center"/>
      </w:pPr>
      <w:r>
        <w:t>О ВНЕСЕНИИ ИЗМЕНЕНИЙ В ПОСТАНОВЛЕНИЕ</w:t>
      </w:r>
    </w:p>
    <w:p w:rsidR="000A36A1" w:rsidRDefault="000A36A1">
      <w:pPr>
        <w:pStyle w:val="ConsPlusTitle"/>
        <w:jc w:val="center"/>
      </w:pPr>
      <w:r>
        <w:t>АДМИНИСТРАЦИИ ГОРОДА ВОЛОГДЫ ОТ 30 МАЯ 2019 ГОДА N 622</w:t>
      </w:r>
    </w:p>
    <w:p w:rsidR="000A36A1" w:rsidRDefault="000A36A1">
      <w:pPr>
        <w:pStyle w:val="ConsPlusNormal"/>
        <w:jc w:val="both"/>
      </w:pPr>
    </w:p>
    <w:p w:rsidR="000A36A1" w:rsidRDefault="000A36A1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областной адресной </w:t>
      </w:r>
      <w:hyperlink r:id="rId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мая 2019 года N 622 "Об утверждении муниципальной адресной программы N 5 по переселению граждан из аварийного жилищного фонда, расположенного на территории муниципального образования "Город Вологда", на 2019 - 2025 годы" (с последующими изменениями) следующие изменения: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наименовании</w:t>
        </w:r>
      </w:hyperlink>
      <w:r>
        <w:t xml:space="preserve"> и в </w:t>
      </w:r>
      <w:hyperlink r:id="rId13">
        <w:r>
          <w:rPr>
            <w:color w:val="0000FF"/>
          </w:rPr>
          <w:t>пункте 1</w:t>
        </w:r>
      </w:hyperlink>
      <w:r>
        <w:t xml:space="preserve"> слова "муниципальная адресная программа" в соответствующих падежах заменить словами "городская адресная программа" в соответствующих падежах.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преамбуле</w:t>
        </w:r>
      </w:hyperlink>
      <w:r>
        <w:t xml:space="preserve"> исключить слова и цифры "постановлением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 Внести в муниципальную адресную </w:t>
      </w:r>
      <w:hyperlink r:id="rId15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2.1. В </w:t>
      </w:r>
      <w:hyperlink r:id="rId16">
        <w:r>
          <w:rPr>
            <w:color w:val="0000FF"/>
          </w:rPr>
          <w:t>наименовании</w:t>
        </w:r>
      </w:hyperlink>
      <w:r>
        <w:t xml:space="preserve">, </w:t>
      </w:r>
      <w:hyperlink r:id="rId17">
        <w:r>
          <w:rPr>
            <w:color w:val="0000FF"/>
          </w:rPr>
          <w:t>паспорте</w:t>
        </w:r>
      </w:hyperlink>
      <w:r>
        <w:t xml:space="preserve"> муниципальной программы и грифе приложений слова "муниципальная адресная программа" в соответствующих падежах заменить словами "городская адресная программа" в соответствующих падежах.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2.2. По </w:t>
      </w:r>
      <w:hyperlink r:id="rId18">
        <w:r>
          <w:rPr>
            <w:color w:val="0000FF"/>
          </w:rPr>
          <w:t>тексту</w:t>
        </w:r>
      </w:hyperlink>
      <w:r>
        <w:t xml:space="preserve"> (за исключением </w:t>
      </w:r>
      <w:hyperlink r:id="rId19">
        <w:r>
          <w:rPr>
            <w:color w:val="0000FF"/>
          </w:rPr>
          <w:t>подраздела 1.2</w:t>
        </w:r>
      </w:hyperlink>
      <w:r>
        <w:t>) слова "муниципальная программа" в соответствующих падежах заменить словами "городская программа" в соответствующих падежах.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2.3. В </w:t>
      </w:r>
      <w:hyperlink r:id="rId20">
        <w:r>
          <w:rPr>
            <w:color w:val="0000FF"/>
          </w:rPr>
          <w:t>подразделе 1.2</w:t>
        </w:r>
      </w:hyperlink>
      <w:r>
        <w:t>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2.3.1. </w:t>
      </w:r>
      <w:hyperlink r:id="rId21">
        <w:r>
          <w:rPr>
            <w:color w:val="0000FF"/>
          </w:rPr>
          <w:t>Слово</w:t>
        </w:r>
      </w:hyperlink>
      <w:r>
        <w:t xml:space="preserve"> "Программа" заменить словами "Городская программа".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2.3.2. </w:t>
      </w:r>
      <w:hyperlink r:id="rId22">
        <w:r>
          <w:rPr>
            <w:color w:val="0000FF"/>
          </w:rPr>
          <w:t>Слова и цифры</w:t>
        </w:r>
      </w:hyperlink>
      <w:r>
        <w:t xml:space="preserve"> ", постановлением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исключить.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lastRenderedPageBreak/>
        <w:t xml:space="preserve">2.4. В </w:t>
      </w:r>
      <w:hyperlink r:id="rId23">
        <w:r>
          <w:rPr>
            <w:color w:val="0000FF"/>
          </w:rPr>
          <w:t>наименовании раздела 2</w:t>
        </w:r>
      </w:hyperlink>
      <w:r>
        <w:t xml:space="preserve"> слова "государственные муниципальные" заменить словом "государственные".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2.5. В </w:t>
      </w:r>
      <w:hyperlink r:id="rId24">
        <w:r>
          <w:rPr>
            <w:color w:val="0000FF"/>
          </w:rPr>
          <w:t>абзаце втором раздела 7</w:t>
        </w:r>
      </w:hyperlink>
      <w:r>
        <w:t xml:space="preserve"> слова и цифру "средства областной адресной муниципальной программы N 8" заменить словами и цифрой "средства областной адресной программы N 8".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 В </w:t>
      </w:r>
      <w:hyperlink r:id="rId25">
        <w:r>
          <w:rPr>
            <w:color w:val="0000FF"/>
          </w:rPr>
          <w:t>разделе 8</w:t>
        </w:r>
      </w:hyperlink>
      <w:r>
        <w:t>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2.6.1. </w:t>
      </w:r>
      <w:hyperlink r:id="rId26">
        <w:r>
          <w:rPr>
            <w:color w:val="0000FF"/>
          </w:rPr>
          <w:t>Подпункт 8.1.10</w:t>
        </w:r>
      </w:hyperlink>
      <w:r>
        <w:t xml:space="preserve"> исключить.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2.6.2. </w:t>
      </w:r>
      <w:hyperlink r:id="rId27">
        <w:r>
          <w:rPr>
            <w:color w:val="0000FF"/>
          </w:rPr>
          <w:t>Подпункт 8.1.11</w:t>
        </w:r>
      </w:hyperlink>
      <w:r>
        <w:t xml:space="preserve"> считать подпунктом 8.1.10.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2.6.3. В </w:t>
      </w:r>
      <w:hyperlink r:id="rId28">
        <w:r>
          <w:rPr>
            <w:color w:val="0000FF"/>
          </w:rPr>
          <w:t>подпункте 8.1.10</w:t>
        </w:r>
      </w:hyperlink>
      <w:r>
        <w:t xml:space="preserve"> (в новой нумерации) слова и цифры "разделом 8 Правил предоставления и расходования субсидий на обеспечение мероприятий по переселению граждан из аварийного жилищного фонда в рамках реализации областной адресной программы N 8 "Переселение граждан из аварийного жилищного фонда в муниципальных образованиях Вологодской области на 2019 - 2025 годы" во исполнение Федерального проекта "Обеспечение устойчивого сокращения непригодного для проживания жилищного фонда", являющегося составляющей национального проекта "Жилье и городская среда", утвержденных постановлением Правительства Вологодской области от 12 марта 2014 года N 191" заменить словами и цифрами "</w:t>
      </w:r>
      <w:hyperlink r:id="rId29">
        <w:r>
          <w:rPr>
            <w:color w:val="0000FF"/>
          </w:rPr>
          <w:t>разделом 7</w:t>
        </w:r>
      </w:hyperlink>
      <w:r>
        <w:t xml:space="preserve"> Правил предоставления и распределения субсидий на обеспечение мероприятий по переселению граждан из аварийного жилищного фонда в рамках реализации областной адресной программы N 8 "Переселение граждан из аварийного жилищного фонда в муниципальных образованиях Вологодской области на 2019 - 2025 годы" во исполнение федерального проекта "Обеспечение устойчивого сокращения непригодного для проживания жилищного фонда", являющегося составляющей национального проекта "Жилье и городская среда", утвержденных постановлением Правительства Вологодской области от 28 октября 2013 года N 1105".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2.6.4. </w:t>
      </w:r>
      <w:hyperlink r:id="rId30">
        <w:r>
          <w:rPr>
            <w:color w:val="0000FF"/>
          </w:rPr>
          <w:t>Подпункт 8.2.4</w:t>
        </w:r>
      </w:hyperlink>
      <w:r>
        <w:t xml:space="preserve"> исключить.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2.6.5. </w:t>
      </w:r>
      <w:hyperlink r:id="rId31">
        <w:r>
          <w:rPr>
            <w:color w:val="0000FF"/>
          </w:rPr>
          <w:t>Подпункты 8.2.5</w:t>
        </w:r>
      </w:hyperlink>
      <w:r>
        <w:t xml:space="preserve"> и </w:t>
      </w:r>
      <w:hyperlink r:id="rId32">
        <w:r>
          <w:rPr>
            <w:color w:val="0000FF"/>
          </w:rPr>
          <w:t>8.2.6</w:t>
        </w:r>
      </w:hyperlink>
      <w:r>
        <w:t xml:space="preserve"> считать подпунктами 8.2.4 и 8.2.5 соответственно.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2.6.6. В </w:t>
      </w:r>
      <w:hyperlink r:id="rId33">
        <w:r>
          <w:rPr>
            <w:color w:val="0000FF"/>
          </w:rPr>
          <w:t>подпункте 8.3.6</w:t>
        </w:r>
      </w:hyperlink>
      <w:r>
        <w:t xml:space="preserve"> слова "в соответствии с Порядком" заменить словами "в соответствии с Правилами".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2.6.7. В </w:t>
      </w:r>
      <w:hyperlink r:id="rId34">
        <w:r>
          <w:rPr>
            <w:color w:val="0000FF"/>
          </w:rPr>
          <w:t>пункте 8.6</w:t>
        </w:r>
      </w:hyperlink>
      <w:r>
        <w:t xml:space="preserve"> слова "регулирующими вопросы осуществления закупок товаров, услуг для обеспечения муниципальных нужд" заменить словами "регулирующими вопросы осуществления закупок товаров, работ, услуг для обеспечения государственных и муниципальных нужд".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2.7. В </w:t>
      </w:r>
      <w:hyperlink r:id="rId35">
        <w:r>
          <w:rPr>
            <w:color w:val="0000FF"/>
          </w:rPr>
          <w:t>разделе 9</w:t>
        </w:r>
      </w:hyperlink>
      <w:r>
        <w:t>: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2.7.1. В </w:t>
      </w:r>
      <w:hyperlink r:id="rId36">
        <w:r>
          <w:rPr>
            <w:color w:val="0000FF"/>
          </w:rPr>
          <w:t>абзаце втором</w:t>
        </w:r>
      </w:hyperlink>
      <w:r>
        <w:t xml:space="preserve"> слова и цифры "по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годом, по форме согласно приложению N 6 к Порядку" заменить словами и цифрами "ежеквартально (до 5 числа месяца, следующего за отчетным кварталом) и ежегодно (до 10 января года, следующего за отчетным годом) по форме, определяемой соглашением о предоставлении субсидии".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 xml:space="preserve">2.7.2. </w:t>
      </w:r>
      <w:hyperlink r:id="rId37">
        <w:r>
          <w:rPr>
            <w:color w:val="0000FF"/>
          </w:rPr>
          <w:t>Абзац третий</w:t>
        </w:r>
      </w:hyperlink>
      <w:r>
        <w:t xml:space="preserve"> исключить.</w:t>
      </w:r>
    </w:p>
    <w:p w:rsidR="000A36A1" w:rsidRDefault="000A36A1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A36A1" w:rsidRDefault="000A36A1">
      <w:pPr>
        <w:pStyle w:val="ConsPlusNormal"/>
        <w:jc w:val="both"/>
      </w:pPr>
    </w:p>
    <w:p w:rsidR="000A36A1" w:rsidRDefault="000A36A1">
      <w:pPr>
        <w:pStyle w:val="ConsPlusNormal"/>
        <w:jc w:val="right"/>
      </w:pPr>
      <w:r>
        <w:lastRenderedPageBreak/>
        <w:t>Мэр г. Вологды</w:t>
      </w:r>
    </w:p>
    <w:p w:rsidR="000A36A1" w:rsidRDefault="000A36A1">
      <w:pPr>
        <w:pStyle w:val="ConsPlusNormal"/>
        <w:jc w:val="right"/>
      </w:pPr>
      <w:r>
        <w:t>С.А.ВОРОПАНОВ</w:t>
      </w:r>
    </w:p>
    <w:p w:rsidR="000A36A1" w:rsidRDefault="000A36A1">
      <w:pPr>
        <w:pStyle w:val="ConsPlusNormal"/>
        <w:jc w:val="both"/>
      </w:pPr>
    </w:p>
    <w:p w:rsidR="000A36A1" w:rsidRDefault="000A36A1">
      <w:pPr>
        <w:pStyle w:val="ConsPlusNormal"/>
        <w:jc w:val="both"/>
      </w:pPr>
    </w:p>
    <w:p w:rsidR="000A36A1" w:rsidRDefault="000A3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619" w:rsidRDefault="001C5619">
      <w:bookmarkStart w:id="0" w:name="_GoBack"/>
      <w:bookmarkEnd w:id="0"/>
    </w:p>
    <w:sectPr w:rsidR="001C5619" w:rsidSect="00A9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A1"/>
    <w:rsid w:val="000A36A1"/>
    <w:rsid w:val="001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3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3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23C0A067FE866A8FC17980CE1F5D8A68AA1DDAC8691AC6BA6893A0AA5E590F0AF51E595DBFDD05B3B981215B16C214A9C277FA58106A8D8E78604741VEP" TargetMode="External"/><Relationship Id="rId18" Type="http://schemas.openxmlformats.org/officeDocument/2006/relationships/hyperlink" Target="consultantplus://offline/ref=FB23C0A067FE866A8FC17980CE1F5D8A68AA1DDAC8691AC6BA6893A0AA5E590F0AF51E595DBFDD05B3B981205F16C214A9C277FA58106A8D8E78604741VEP" TargetMode="External"/><Relationship Id="rId26" Type="http://schemas.openxmlformats.org/officeDocument/2006/relationships/hyperlink" Target="consultantplus://offline/ref=FB23C0A067FE866A8FC17980CE1F5D8A68AA1DDAC8691AC6BA6893A0AA5E590F0AF51E595DBFDD05B3B987265F16C214A9C277FA58106A8D8E78604741VEP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FB23C0A067FE866A8FC17980CE1F5D8A68AA1DDAC8691AC6BA6893A0AA5E590F0AF51E595DBFDD05B3B981225716C214A9C277FA58106A8D8E78604741VEP" TargetMode="External"/><Relationship Id="rId34" Type="http://schemas.openxmlformats.org/officeDocument/2006/relationships/hyperlink" Target="consultantplus://offline/ref=FB23C0A067FE866A8FC17980CE1F5D8A68AA1DDAC8691AC6BA6893A0AA5E590F0AF51E595DBFDD05B3B987285F16C214A9C277FA58106A8D8E78604741VEP" TargetMode="External"/><Relationship Id="rId7" Type="http://schemas.openxmlformats.org/officeDocument/2006/relationships/hyperlink" Target="consultantplus://offline/ref=FB23C0A067FE866A8FC1678DD873038E6EA440D5CC6F1890E03495F7F50E5F5A4AB5180C1EFAD301B5B2D5701A489B47E5897AFC4E0C6A8B49V3P" TargetMode="External"/><Relationship Id="rId12" Type="http://schemas.openxmlformats.org/officeDocument/2006/relationships/hyperlink" Target="consultantplus://offline/ref=FB23C0A067FE866A8FC17980CE1F5D8A68AA1DDAC8691AC6BA6893A0AA5E590F0AF51E595DBFDD05B3B981215D16C214A9C277FA58106A8D8E78604741VEP" TargetMode="External"/><Relationship Id="rId17" Type="http://schemas.openxmlformats.org/officeDocument/2006/relationships/hyperlink" Target="consultantplus://offline/ref=FB23C0A067FE866A8FC17980CE1F5D8A68AA1DDAC8691AC6BA6893A0AA5E590F0AF51E595DBFDD05B3B981205D16C214A9C277FA58106A8D8E78604741VEP" TargetMode="External"/><Relationship Id="rId25" Type="http://schemas.openxmlformats.org/officeDocument/2006/relationships/hyperlink" Target="consultantplus://offline/ref=FB23C0A067FE866A8FC17980CE1F5D8A68AA1DDAC8691AC6BA6893A0AA5E590F0AF51E595DBFDD05B3B987225A16C214A9C277FA58106A8D8E78604741VEP" TargetMode="External"/><Relationship Id="rId33" Type="http://schemas.openxmlformats.org/officeDocument/2006/relationships/hyperlink" Target="consultantplus://offline/ref=FB23C0A067FE866A8FC17980CE1F5D8A68AA1DDAC8691AC6BA6893A0AA5E590F0AF51E595DBFDD05B3B987295616C214A9C277FA58106A8D8E78604741VE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23C0A067FE866A8FC17980CE1F5D8A68AA1DDAC8691AC6BA6893A0AA5E590F0AF51E595DBFDD05B3B981205E16C214A9C277FA58106A8D8E78604741VEP" TargetMode="External"/><Relationship Id="rId20" Type="http://schemas.openxmlformats.org/officeDocument/2006/relationships/hyperlink" Target="consultantplus://offline/ref=FB23C0A067FE866A8FC17980CE1F5D8A68AA1DDAC8691AC6BA6893A0AA5E590F0AF51E595DBFDD05B3B981225616C214A9C277FA58106A8D8E78604741VEP" TargetMode="External"/><Relationship Id="rId29" Type="http://schemas.openxmlformats.org/officeDocument/2006/relationships/hyperlink" Target="consultantplus://offline/ref=FB23C0A067FE866A8FC17980CE1F5D8A68AA1DDAC86613C1BD6093A0AA5E590F0AF51E595DBFDD07B7BD87245816C214A9C277FA58106A8D8E78604741V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3C0A067FE866A8FC1678DD873038E6EA54AD0C96E1890E03495F7F50E5F5A58B540001CF3CE04B7A783215C41VEP" TargetMode="External"/><Relationship Id="rId11" Type="http://schemas.openxmlformats.org/officeDocument/2006/relationships/hyperlink" Target="consultantplus://offline/ref=FB23C0A067FE866A8FC17980CE1F5D8A68AA1DDAC8691AC6BA6893A0AA5E590F0AF51E594FBF8509B1B19F215A039445EF49V4P" TargetMode="External"/><Relationship Id="rId24" Type="http://schemas.openxmlformats.org/officeDocument/2006/relationships/hyperlink" Target="consultantplus://offline/ref=FB23C0A067FE866A8FC17980CE1F5D8A68AA1DDAC8691AC6BA6893A0AA5E590F0AF51E595DBFDD05B3B981295916C214A9C277FA58106A8D8E78604741VEP" TargetMode="External"/><Relationship Id="rId32" Type="http://schemas.openxmlformats.org/officeDocument/2006/relationships/hyperlink" Target="consultantplus://offline/ref=FB23C0A067FE866A8FC17980CE1F5D8A68AA1DDAC8691AC6BA6893A0AA5E590F0AF51E595DBFDD05B3B987265716C214A9C277FA58106A8D8E78604741VEP" TargetMode="External"/><Relationship Id="rId37" Type="http://schemas.openxmlformats.org/officeDocument/2006/relationships/hyperlink" Target="consultantplus://offline/ref=FB23C0A067FE866A8FC17980CE1F5D8A68AA1DDAC8691AC6BA6893A0AA5E590F0AF51E595DBFDD05B3B980245E16C214A9C277FA58106A8D8E78604741VE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23C0A067FE866A8FC17980CE1F5D8A68AA1DDAC8691AC6BA6893A0AA5E590F0AF51E595DBFDD05B3B981205E16C214A9C277FA58106A8D8E78604741VEP" TargetMode="External"/><Relationship Id="rId23" Type="http://schemas.openxmlformats.org/officeDocument/2006/relationships/hyperlink" Target="consultantplus://offline/ref=FB23C0A067FE866A8FC17980CE1F5D8A68AA1DDAC8691AC6BA6893A0AA5E590F0AF51E595DBFDD05B3B981265D16C214A9C277FA58106A8D8E78604741VEP" TargetMode="External"/><Relationship Id="rId28" Type="http://schemas.openxmlformats.org/officeDocument/2006/relationships/hyperlink" Target="consultantplus://offline/ref=FB23C0A067FE866A8FC17980CE1F5D8A68AA1DDAC8691AC6BA6893A0AA5E590F0AF51E595DBFDD05B3B987265C16C214A9C277FA58106A8D8E78604741VEP" TargetMode="External"/><Relationship Id="rId36" Type="http://schemas.openxmlformats.org/officeDocument/2006/relationships/hyperlink" Target="consultantplus://offline/ref=FB23C0A067FE866A8FC17980CE1F5D8A68AA1DDAC8691AC6BA6893A0AA5E590F0AF51E595DBFDD05B3B980255716C214A9C277FA58106A8D8E78604741VEP" TargetMode="External"/><Relationship Id="rId10" Type="http://schemas.openxmlformats.org/officeDocument/2006/relationships/hyperlink" Target="consultantplus://offline/ref=FB23C0A067FE866A8FC17980CE1F5D8A68AA1DDAC86915C4BA6693A0AA5E590F0AF51E595DBFDD05B3BF88225E16C214A9C277FA58106A8D8E78604741VEP" TargetMode="External"/><Relationship Id="rId19" Type="http://schemas.openxmlformats.org/officeDocument/2006/relationships/hyperlink" Target="consultantplus://offline/ref=FB23C0A067FE866A8FC17980CE1F5D8A68AA1DDAC8691AC6BA6893A0AA5E590F0AF51E595DBFDD05B3B981225616C214A9C277FA58106A8D8E78604741VEP" TargetMode="External"/><Relationship Id="rId31" Type="http://schemas.openxmlformats.org/officeDocument/2006/relationships/hyperlink" Target="consultantplus://offline/ref=FB23C0A067FE866A8FC17980CE1F5D8A68AA1DDAC8691AC6BA6893A0AA5E590F0AF51E595DBFDD05B3B987265616C214A9C277FA58106A8D8E78604741V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23C0A067FE866A8FC17980CE1F5D8A68AA1DDAC86915C4BA6693A0AA5E590F0AF51E595DBFDD05B3BE85235A16C214A9C277FA58106A8D8E78604741VEP" TargetMode="External"/><Relationship Id="rId14" Type="http://schemas.openxmlformats.org/officeDocument/2006/relationships/hyperlink" Target="consultantplus://offline/ref=FB23C0A067FE866A8FC17980CE1F5D8A68AA1DDAC8691AC6BA6893A0AA5E590F0AF51E595DBFDD05B3B981215A16C214A9C277FA58106A8D8E78604741VEP" TargetMode="External"/><Relationship Id="rId22" Type="http://schemas.openxmlformats.org/officeDocument/2006/relationships/hyperlink" Target="consultantplus://offline/ref=FB23C0A067FE866A8FC17980CE1F5D8A68AA1DDAC8691AC6BA6893A0AA5E590F0AF51E595DBFDD05B3B981225716C214A9C277FA58106A8D8E78604741VEP" TargetMode="External"/><Relationship Id="rId27" Type="http://schemas.openxmlformats.org/officeDocument/2006/relationships/hyperlink" Target="consultantplus://offline/ref=FB23C0A067FE866A8FC17980CE1F5D8A68AA1DDAC8691AC6BA6893A0AA5E590F0AF51E595DBFDD05B3B987265C16C214A9C277FA58106A8D8E78604741VEP" TargetMode="External"/><Relationship Id="rId30" Type="http://schemas.openxmlformats.org/officeDocument/2006/relationships/hyperlink" Target="consultantplus://offline/ref=FB23C0A067FE866A8FC17980CE1F5D8A68AA1DDAC8691AC6BA6893A0AA5E590F0AF51E595DBFDD05B3B987265916C214A9C277FA58106A8D8E78604741VEP" TargetMode="External"/><Relationship Id="rId35" Type="http://schemas.openxmlformats.org/officeDocument/2006/relationships/hyperlink" Target="consultantplus://offline/ref=FB23C0A067FE866A8FC17980CE1F5D8A68AA1DDAC8691AC6BA6893A0AA5E590F0AF51E595DBFDD05B3B980255916C214A9C277FA58106A8D8E78604741VEP" TargetMode="External"/><Relationship Id="rId8" Type="http://schemas.openxmlformats.org/officeDocument/2006/relationships/hyperlink" Target="consultantplus://offline/ref=FB23C0A067FE866A8FC17980CE1F5D8A68AA1DDAC86914C5BA6693A0AA5E590F0AF51E595DBFDD05B3B981205F16C214A9C277FA58106A8D8E78604741VE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2023-04-28T15:21:00Z</dcterms:created>
  <dcterms:modified xsi:type="dcterms:W3CDTF">2023-04-28T15:22:00Z</dcterms:modified>
</cp:coreProperties>
</file>