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DC" w:rsidRDefault="00C83BDC">
      <w:pPr>
        <w:pStyle w:val="ConsPlusTitlePage"/>
      </w:pPr>
      <w:r>
        <w:t xml:space="preserve">Документ предоставлен </w:t>
      </w:r>
      <w:hyperlink r:id="rId5">
        <w:r>
          <w:rPr>
            <w:color w:val="0000FF"/>
          </w:rPr>
          <w:t>КонсультантПлюс</w:t>
        </w:r>
      </w:hyperlink>
      <w:r>
        <w:br/>
      </w:r>
    </w:p>
    <w:p w:rsidR="00C83BDC" w:rsidRDefault="00C83BDC">
      <w:pPr>
        <w:pStyle w:val="ConsPlusNormal"/>
        <w:outlineLvl w:val="0"/>
      </w:pPr>
    </w:p>
    <w:p w:rsidR="00C83BDC" w:rsidRDefault="00C83BDC">
      <w:pPr>
        <w:pStyle w:val="ConsPlusTitle"/>
        <w:jc w:val="center"/>
        <w:outlineLvl w:val="0"/>
      </w:pPr>
      <w:r>
        <w:t>АДМИНИСТРАЦИЯ Г. ВОЛОГДЫ</w:t>
      </w:r>
    </w:p>
    <w:p w:rsidR="00C83BDC" w:rsidRDefault="00C83BDC">
      <w:pPr>
        <w:pStyle w:val="ConsPlusTitle"/>
        <w:ind w:firstLine="540"/>
        <w:jc w:val="both"/>
      </w:pPr>
    </w:p>
    <w:p w:rsidR="00C83BDC" w:rsidRDefault="00C83BDC">
      <w:pPr>
        <w:pStyle w:val="ConsPlusTitle"/>
        <w:jc w:val="center"/>
      </w:pPr>
      <w:r>
        <w:t>ПОСТАНОВЛЕНИЕ</w:t>
      </w:r>
    </w:p>
    <w:p w:rsidR="00C83BDC" w:rsidRDefault="00C83BDC">
      <w:pPr>
        <w:pStyle w:val="ConsPlusTitle"/>
        <w:jc w:val="center"/>
      </w:pPr>
      <w:r>
        <w:t>от 1 марта 2021 г. N 198</w:t>
      </w:r>
    </w:p>
    <w:p w:rsidR="00C83BDC" w:rsidRDefault="00C83BDC">
      <w:pPr>
        <w:pStyle w:val="ConsPlusTitle"/>
        <w:ind w:firstLine="540"/>
        <w:jc w:val="both"/>
      </w:pPr>
    </w:p>
    <w:p w:rsidR="00C83BDC" w:rsidRDefault="00C83BDC">
      <w:pPr>
        <w:pStyle w:val="ConsPlusTitle"/>
        <w:jc w:val="center"/>
      </w:pPr>
      <w:r>
        <w:t>О ВНЕСЕНИИ ИЗМЕНЕНИЙ В ПОСТАНОВЛЕНИЕ</w:t>
      </w:r>
    </w:p>
    <w:p w:rsidR="00C83BDC" w:rsidRDefault="00C83BDC">
      <w:pPr>
        <w:pStyle w:val="ConsPlusTitle"/>
        <w:jc w:val="center"/>
      </w:pPr>
      <w:r>
        <w:t>АДМИНИСТРАЦИИ ГОРОДА ВОЛОГДЫ ОТ 14 НОЯБРЯ 2019 ГОДА N 1597</w:t>
      </w:r>
    </w:p>
    <w:p w:rsidR="00C83BDC" w:rsidRDefault="00C83BDC">
      <w:pPr>
        <w:pStyle w:val="ConsPlusNormal"/>
      </w:pPr>
    </w:p>
    <w:p w:rsidR="00C83BDC" w:rsidRDefault="00C83BDC">
      <w:pPr>
        <w:pStyle w:val="ConsPlusNormal"/>
        <w:ind w:firstLine="540"/>
        <w:jc w:val="both"/>
      </w:pPr>
      <w:r>
        <w:t xml:space="preserve">Руководствуясь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7">
        <w:r>
          <w:rPr>
            <w:color w:val="0000FF"/>
          </w:rPr>
          <w:t>законом</w:t>
        </w:r>
      </w:hyperlink>
      <w:r>
        <w:t xml:space="preserve"> от 12 января 1995 года N 5-ФЗ "О ветеранах" (с последующими изменениями), Федеральным </w:t>
      </w:r>
      <w:hyperlink r:id="rId8">
        <w:r>
          <w:rPr>
            <w:color w:val="0000FF"/>
          </w:rPr>
          <w:t>законом</w:t>
        </w:r>
      </w:hyperlink>
      <w:r>
        <w:t xml:space="preserve"> от 24 ноября 1995 года N 181-ФЗ "О социальной защите инвалидов в Российской Федерации" (с последующими изменениями), </w:t>
      </w:r>
      <w:hyperlink r:id="rId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w:t>
      </w:r>
      <w:hyperlink r:id="rId10">
        <w:r>
          <w:rPr>
            <w:color w:val="0000FF"/>
          </w:rPr>
          <w:t>постановлением</w:t>
        </w:r>
      </w:hyperlink>
      <w:r>
        <w:t xml:space="preserve">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последующими изменениями), </w:t>
      </w:r>
      <w:hyperlink r:id="rId11">
        <w:r>
          <w:rPr>
            <w:color w:val="0000FF"/>
          </w:rPr>
          <w:t>постановлением</w:t>
        </w:r>
      </w:hyperlink>
      <w:r>
        <w:t xml:space="preserve"> Администрации города Вологды от 1 августа 2014 года N 5542 "Об утверждении Порядка принятия решений о разработке муниципальных программ, их формирования и реализации на территории муниципального образования "Город Вологда" (с последующими изменениями), на основании </w:t>
      </w:r>
      <w:hyperlink r:id="rId12">
        <w:r>
          <w:rPr>
            <w:color w:val="0000FF"/>
          </w:rPr>
          <w:t>статей 27</w:t>
        </w:r>
      </w:hyperlink>
      <w:r>
        <w:t xml:space="preserve">, </w:t>
      </w:r>
      <w:hyperlink r:id="rId13">
        <w:r>
          <w:rPr>
            <w:color w:val="0000FF"/>
          </w:rPr>
          <w:t>44</w:t>
        </w:r>
      </w:hyperlink>
      <w:r>
        <w:t xml:space="preserve"> Устава муниципального образования "Город Вологда" постановляю:</w:t>
      </w:r>
    </w:p>
    <w:p w:rsidR="00C83BDC" w:rsidRDefault="00C83BDC">
      <w:pPr>
        <w:pStyle w:val="ConsPlusNormal"/>
        <w:spacing w:before="220"/>
        <w:ind w:firstLine="540"/>
        <w:jc w:val="both"/>
      </w:pPr>
      <w:r>
        <w:t xml:space="preserve">1. Внести в муниципальную </w:t>
      </w:r>
      <w:hyperlink r:id="rId14">
        <w:r>
          <w:rPr>
            <w:color w:val="0000FF"/>
          </w:rPr>
          <w:t>программу</w:t>
        </w:r>
      </w:hyperlink>
      <w:r>
        <w:t xml:space="preserve"> "Обеспечение жильем отдельных категорий граждан", утвержденную постановлением Администрации города Вологды от 14 ноября 2019 года N 1597 (с последующими изменениями), следующие изменения:</w:t>
      </w:r>
    </w:p>
    <w:p w:rsidR="00C83BDC" w:rsidRDefault="00C83BDC">
      <w:pPr>
        <w:pStyle w:val="ConsPlusNormal"/>
        <w:spacing w:before="220"/>
        <w:ind w:firstLine="540"/>
        <w:jc w:val="both"/>
      </w:pPr>
      <w:r>
        <w:t xml:space="preserve">1.1. В </w:t>
      </w:r>
      <w:hyperlink r:id="rId15">
        <w:r>
          <w:rPr>
            <w:color w:val="0000FF"/>
          </w:rPr>
          <w:t>паспорте</w:t>
        </w:r>
      </w:hyperlink>
      <w:r>
        <w:t xml:space="preserve"> муниципальной программы:</w:t>
      </w:r>
    </w:p>
    <w:p w:rsidR="00C83BDC" w:rsidRDefault="00C83BDC">
      <w:pPr>
        <w:pStyle w:val="ConsPlusNormal"/>
        <w:spacing w:before="220"/>
        <w:ind w:firstLine="540"/>
        <w:jc w:val="both"/>
      </w:pPr>
      <w:r>
        <w:t xml:space="preserve">1.1.1. Графу вторую </w:t>
      </w:r>
      <w:hyperlink r:id="rId16">
        <w:r>
          <w:rPr>
            <w:color w:val="0000FF"/>
          </w:rPr>
          <w:t>строки</w:t>
        </w:r>
      </w:hyperlink>
      <w:r>
        <w:t xml:space="preserve"> "Задача(и) муниципальной программы" дополнить пунктом 6 следующего содержания:</w:t>
      </w:r>
    </w:p>
    <w:p w:rsidR="00C83BDC" w:rsidRDefault="00C83BDC">
      <w:pPr>
        <w:pStyle w:val="ConsPlusNormal"/>
        <w:spacing w:before="220"/>
        <w:ind w:firstLine="540"/>
        <w:jc w:val="both"/>
      </w:pPr>
      <w:r>
        <w:t>"6. 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w:t>
      </w:r>
    </w:p>
    <w:p w:rsidR="00C83BDC" w:rsidRDefault="00C83BDC">
      <w:pPr>
        <w:pStyle w:val="ConsPlusNormal"/>
        <w:spacing w:before="220"/>
        <w:ind w:firstLine="540"/>
        <w:jc w:val="both"/>
      </w:pPr>
      <w:r>
        <w:t xml:space="preserve">1.1.2. Графу вторую </w:t>
      </w:r>
      <w:hyperlink r:id="rId17">
        <w:r>
          <w:rPr>
            <w:color w:val="0000FF"/>
          </w:rPr>
          <w:t>строки</w:t>
        </w:r>
      </w:hyperlink>
      <w:r>
        <w:t xml:space="preserve"> "Целевые показатели муниципальной программы" дополнить пунктами 8 - 10 следующего содержания:</w:t>
      </w:r>
    </w:p>
    <w:p w:rsidR="00C83BDC" w:rsidRDefault="00C83BDC">
      <w:pPr>
        <w:pStyle w:val="ConsPlusNormal"/>
        <w:spacing w:before="220"/>
        <w:ind w:firstLine="540"/>
        <w:jc w:val="both"/>
      </w:pPr>
      <w:r>
        <w:t>"8. Количество ветеранов боевых действий,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чел.</w:t>
      </w:r>
    </w:p>
    <w:p w:rsidR="00C83BDC" w:rsidRDefault="00C83BDC">
      <w:pPr>
        <w:pStyle w:val="ConsPlusNormal"/>
        <w:spacing w:before="220"/>
        <w:ind w:firstLine="540"/>
        <w:jc w:val="both"/>
      </w:pPr>
      <w:r>
        <w:t>9. Количество инвалидов и семей, имеющих детей-инвалидов,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чел.</w:t>
      </w:r>
    </w:p>
    <w:p w:rsidR="00C83BDC" w:rsidRDefault="00C83BDC">
      <w:pPr>
        <w:pStyle w:val="ConsPlusNormal"/>
        <w:spacing w:before="220"/>
        <w:ind w:firstLine="540"/>
        <w:jc w:val="both"/>
      </w:pPr>
      <w:r>
        <w:t>10. Количество ветеранов Великой Отечественной войны и приравненных к ним лиц,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чел.".</w:t>
      </w:r>
    </w:p>
    <w:p w:rsidR="00C83BDC" w:rsidRDefault="00C83BDC">
      <w:pPr>
        <w:pStyle w:val="ConsPlusNormal"/>
        <w:spacing w:before="220"/>
        <w:ind w:firstLine="540"/>
        <w:jc w:val="both"/>
      </w:pPr>
      <w:r>
        <w:lastRenderedPageBreak/>
        <w:t xml:space="preserve">1.1.3. Графу вторую </w:t>
      </w:r>
      <w:hyperlink r:id="rId18">
        <w:r>
          <w:rPr>
            <w:color w:val="0000FF"/>
          </w:rPr>
          <w:t>строки</w:t>
        </w:r>
      </w:hyperlink>
      <w:r>
        <w:t xml:space="preserve"> "Объем финансового обеспечения муниципальной программы" изложить в следующей редакции:</w:t>
      </w:r>
    </w:p>
    <w:p w:rsidR="00C83BDC" w:rsidRDefault="00C83BDC">
      <w:pPr>
        <w:pStyle w:val="ConsPlusNormal"/>
        <w:spacing w:before="220"/>
        <w:ind w:firstLine="540"/>
        <w:jc w:val="both"/>
      </w:pPr>
      <w:r>
        <w:t>"Общий объем финансирования - 993335.3 тыс. руб., в том числе за счет средств бюджета города Вологды - 775401.1 тыс. руб., в том числе по годам реализации: 2020 год - 30730.6 тыс. руб., 2021 год - 18881.0 тыс. руб., 2022 год - 15770.9 тыс. руб., 2023 год - 14926.3 тыс. руб., 2024 год - 354098.2 тыс. руб., 2025 год - 340994.1 тыс. руб.".</w:t>
      </w:r>
    </w:p>
    <w:p w:rsidR="00C83BDC" w:rsidRDefault="00C83BDC">
      <w:pPr>
        <w:pStyle w:val="ConsPlusNormal"/>
        <w:spacing w:before="220"/>
        <w:ind w:firstLine="540"/>
        <w:jc w:val="both"/>
      </w:pPr>
      <w:r>
        <w:t xml:space="preserve">1.1.4. </w:t>
      </w:r>
      <w:hyperlink r:id="rId19">
        <w:r>
          <w:rPr>
            <w:color w:val="0000FF"/>
          </w:rPr>
          <w:t>Строку</w:t>
        </w:r>
      </w:hyperlink>
      <w:r>
        <w:t xml:space="preserve"> "Ожидаемые результаты реализации муниципальной программы" изложить в следующей редакции:</w:t>
      </w:r>
    </w:p>
    <w:p w:rsidR="00C83BDC" w:rsidRDefault="00C83BDC">
      <w:pPr>
        <w:pStyle w:val="ConsPlusNormal"/>
      </w:pPr>
    </w:p>
    <w:p w:rsidR="00C83BDC" w:rsidRDefault="00C83BDC">
      <w:pPr>
        <w:pStyle w:val="ConsPlusNormal"/>
      </w:pPr>
      <w:r>
        <w:t>"</w:t>
      </w:r>
    </w:p>
    <w:p w:rsidR="00C83BDC" w:rsidRDefault="00C83BDC">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C83BDC">
        <w:tc>
          <w:tcPr>
            <w:tcW w:w="1928" w:type="dxa"/>
            <w:tcBorders>
              <w:top w:val="single" w:sz="4" w:space="0" w:color="auto"/>
              <w:bottom w:val="single" w:sz="4" w:space="0" w:color="auto"/>
            </w:tcBorders>
          </w:tcPr>
          <w:p w:rsidR="00C83BDC" w:rsidRDefault="00C83BDC">
            <w:pPr>
              <w:pStyle w:val="ConsPlusNormal"/>
            </w:pPr>
            <w:r>
              <w:t>Ожидаемые результаты реализации муниципальной программы</w:t>
            </w:r>
          </w:p>
        </w:tc>
        <w:tc>
          <w:tcPr>
            <w:tcW w:w="7143" w:type="dxa"/>
            <w:tcBorders>
              <w:top w:val="single" w:sz="4" w:space="0" w:color="auto"/>
              <w:bottom w:val="single" w:sz="4" w:space="0" w:color="auto"/>
            </w:tcBorders>
          </w:tcPr>
          <w:p w:rsidR="00C83BDC" w:rsidRDefault="00C83BDC">
            <w:pPr>
              <w:pStyle w:val="ConsPlusNormal"/>
            </w:pPr>
            <w:r>
              <w:t>За период с 2020 по 2025 годы планируется достижение следующих результатов:</w:t>
            </w:r>
          </w:p>
          <w:p w:rsidR="00C83BDC" w:rsidRDefault="00C83BDC">
            <w:pPr>
              <w:pStyle w:val="ConsPlusNormal"/>
            </w:pPr>
            <w:r>
              <w:t>1. Увеличение количества молодых семей, получивших свидетельство о праве на получение социальной выплаты на приобретение (строительство) жилого помещения, на 38 семей.</w:t>
            </w:r>
          </w:p>
          <w:p w:rsidR="00C83BDC" w:rsidRDefault="00C83BDC">
            <w:pPr>
              <w:pStyle w:val="ConsPlusNormal"/>
            </w:pPr>
            <w:r>
              <w:t>2. Увеличение общей площади приобретенных молодыми семьями жилых помещений на 2526.4 кв. м.</w:t>
            </w:r>
          </w:p>
          <w:p w:rsidR="00C83BDC" w:rsidRDefault="00C83BDC">
            <w:pPr>
              <w:pStyle w:val="ConsPlusNormal"/>
            </w:pPr>
            <w:r>
              <w:t>3. Увеличение количества семей, улучшивших жилищные условия во исполнение решений Вологодского городского суда, на 205 семей.</w:t>
            </w:r>
          </w:p>
          <w:p w:rsidR="00C83BDC" w:rsidRDefault="00C83BDC">
            <w:pPr>
              <w:pStyle w:val="ConsPlusNormal"/>
            </w:pPr>
            <w:r>
              <w:t>4. Увеличение количества жилых помещений, изъятых у собственников, на 294 единицы.</w:t>
            </w:r>
          </w:p>
          <w:p w:rsidR="00C83BDC" w:rsidRDefault="00C83BDC">
            <w:pPr>
              <w:pStyle w:val="ConsPlusNormal"/>
            </w:pPr>
            <w:r>
              <w:t>5. Увеличение количества семей, получивших меры социальной поддержки в виде единовременной денежной выплаты на ремонт жилого помещения, предоставленного во исполнение судебного решения об обеспечении жилым помещением, на 54 семьи.</w:t>
            </w:r>
          </w:p>
          <w:p w:rsidR="00C83BDC" w:rsidRDefault="00C83BDC">
            <w:pPr>
              <w:pStyle w:val="ConsPlusNormal"/>
            </w:pPr>
            <w:r>
              <w:t>6. Расселение аварийного жилищного фонда общей площадью 15057.99 кв. м.</w:t>
            </w:r>
          </w:p>
          <w:p w:rsidR="00C83BDC" w:rsidRDefault="00C83BDC">
            <w:pPr>
              <w:pStyle w:val="ConsPlusNormal"/>
            </w:pPr>
            <w:r>
              <w:t>7. Расселение из аварийного жилищного фонда 1124 чел.</w:t>
            </w:r>
          </w:p>
          <w:p w:rsidR="00C83BDC" w:rsidRDefault="00C83BDC">
            <w:pPr>
              <w:pStyle w:val="ConsPlusNormal"/>
            </w:pPr>
            <w:r>
              <w:t>8. Увеличение количества ветеранов боевых действий,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на 31 чел.</w:t>
            </w:r>
          </w:p>
          <w:p w:rsidR="00C83BDC" w:rsidRDefault="00C83BDC">
            <w:pPr>
              <w:pStyle w:val="ConsPlusNormal"/>
            </w:pPr>
            <w:r>
              <w:t>9. Увеличение количества инвалидов и семей, имеющих детей-инвалидов,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на 29 чел.</w:t>
            </w:r>
          </w:p>
          <w:p w:rsidR="00C83BDC" w:rsidRDefault="00C83BDC">
            <w:pPr>
              <w:pStyle w:val="ConsPlusNormal"/>
            </w:pPr>
            <w:r>
              <w:t>10. Увеличение количества ветеранов Великой Отечественной войны и приравненных к ним лиц,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 на 2 чел.</w:t>
            </w:r>
          </w:p>
        </w:tc>
      </w:tr>
    </w:tbl>
    <w:p w:rsidR="00C83BDC" w:rsidRDefault="00C83BDC">
      <w:pPr>
        <w:pStyle w:val="ConsPlusNormal"/>
        <w:spacing w:before="220"/>
        <w:jc w:val="right"/>
      </w:pPr>
      <w:r>
        <w:t>".</w:t>
      </w:r>
    </w:p>
    <w:p w:rsidR="00C83BDC" w:rsidRDefault="00C83BDC">
      <w:pPr>
        <w:pStyle w:val="ConsPlusNormal"/>
      </w:pPr>
    </w:p>
    <w:p w:rsidR="00C83BDC" w:rsidRDefault="00C83BDC">
      <w:pPr>
        <w:pStyle w:val="ConsPlusNormal"/>
        <w:ind w:firstLine="540"/>
        <w:jc w:val="both"/>
      </w:pPr>
      <w:r>
        <w:t xml:space="preserve">1.2. В </w:t>
      </w:r>
      <w:hyperlink r:id="rId20">
        <w:r>
          <w:rPr>
            <w:color w:val="0000FF"/>
          </w:rPr>
          <w:t>разделе 1</w:t>
        </w:r>
      </w:hyperlink>
      <w:r>
        <w:t>:</w:t>
      </w:r>
    </w:p>
    <w:p w:rsidR="00C83BDC" w:rsidRDefault="00C83BDC">
      <w:pPr>
        <w:pStyle w:val="ConsPlusNormal"/>
        <w:spacing w:before="220"/>
        <w:ind w:firstLine="540"/>
        <w:jc w:val="both"/>
      </w:pPr>
      <w:r>
        <w:t xml:space="preserve">1.2.1. </w:t>
      </w:r>
      <w:hyperlink r:id="rId21">
        <w:r>
          <w:rPr>
            <w:color w:val="0000FF"/>
          </w:rPr>
          <w:t>Подраздел 1.1</w:t>
        </w:r>
      </w:hyperlink>
      <w:r>
        <w:t xml:space="preserve"> дополнить абзацем восьмым следующего содержания:</w:t>
      </w:r>
    </w:p>
    <w:p w:rsidR="00C83BDC" w:rsidRDefault="00C83BDC">
      <w:pPr>
        <w:pStyle w:val="ConsPlusNormal"/>
        <w:spacing w:before="220"/>
        <w:ind w:firstLine="540"/>
        <w:jc w:val="both"/>
      </w:pPr>
      <w:r>
        <w:t>"- 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w:t>
      </w:r>
    </w:p>
    <w:p w:rsidR="00C83BDC" w:rsidRDefault="00C83BDC">
      <w:pPr>
        <w:pStyle w:val="ConsPlusNormal"/>
        <w:spacing w:before="220"/>
        <w:ind w:firstLine="540"/>
        <w:jc w:val="both"/>
      </w:pPr>
      <w:r>
        <w:lastRenderedPageBreak/>
        <w:t xml:space="preserve">1.2.2. </w:t>
      </w:r>
      <w:hyperlink r:id="rId22">
        <w:r>
          <w:rPr>
            <w:color w:val="0000FF"/>
          </w:rPr>
          <w:t>Подраздел 1.2</w:t>
        </w:r>
      </w:hyperlink>
      <w:r>
        <w:t xml:space="preserve"> после слов и цифр "Федеральным законом от 21 июля 2007 года N 185-ФЗ "О Фонде содействия реформированию жилищно-коммунального хозяйства"," дополнить словами и цифрами "Федеральным </w:t>
      </w:r>
      <w:hyperlink r:id="rId23">
        <w:r>
          <w:rPr>
            <w:color w:val="0000FF"/>
          </w:rPr>
          <w:t>законом</w:t>
        </w:r>
      </w:hyperlink>
      <w:r>
        <w:t xml:space="preserve"> от 12 января 1995 года N 5-ФЗ "О ветеранах" (с последующими изменениями), Федеральным </w:t>
      </w:r>
      <w:hyperlink r:id="rId24">
        <w:r>
          <w:rPr>
            <w:color w:val="0000FF"/>
          </w:rPr>
          <w:t>законом</w:t>
        </w:r>
      </w:hyperlink>
      <w:r>
        <w:t xml:space="preserve"> от 24 ноября 1995 года N 181-ФЗ "О социальной защите инвалидов в Российской Федерации" (с последующими изменениями), </w:t>
      </w:r>
      <w:hyperlink r:id="rId2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C83BDC" w:rsidRDefault="00C83BDC">
      <w:pPr>
        <w:pStyle w:val="ConsPlusNormal"/>
        <w:spacing w:before="220"/>
        <w:ind w:firstLine="540"/>
        <w:jc w:val="both"/>
      </w:pPr>
      <w:r>
        <w:t xml:space="preserve">1.3. В </w:t>
      </w:r>
      <w:hyperlink r:id="rId26">
        <w:r>
          <w:rPr>
            <w:color w:val="0000FF"/>
          </w:rPr>
          <w:t>разделе 4</w:t>
        </w:r>
      </w:hyperlink>
      <w:r>
        <w:t>:</w:t>
      </w:r>
    </w:p>
    <w:p w:rsidR="00C83BDC" w:rsidRDefault="00C83BDC">
      <w:pPr>
        <w:pStyle w:val="ConsPlusNormal"/>
        <w:spacing w:before="220"/>
        <w:ind w:firstLine="540"/>
        <w:jc w:val="both"/>
      </w:pPr>
      <w:r>
        <w:t xml:space="preserve">1.3.1. В </w:t>
      </w:r>
      <w:hyperlink r:id="rId27">
        <w:r>
          <w:rPr>
            <w:color w:val="0000FF"/>
          </w:rPr>
          <w:t>абзаце первом</w:t>
        </w:r>
      </w:hyperlink>
      <w:r>
        <w:t xml:space="preserve"> слово "две" заменить словом "три".</w:t>
      </w:r>
    </w:p>
    <w:p w:rsidR="00C83BDC" w:rsidRDefault="00C83BDC">
      <w:pPr>
        <w:pStyle w:val="ConsPlusNormal"/>
        <w:spacing w:before="220"/>
        <w:ind w:firstLine="540"/>
        <w:jc w:val="both"/>
      </w:pPr>
      <w:r>
        <w:t xml:space="preserve">1.3.2. </w:t>
      </w:r>
      <w:hyperlink r:id="rId28">
        <w:r>
          <w:rPr>
            <w:color w:val="0000FF"/>
          </w:rPr>
          <w:t>Дополнить</w:t>
        </w:r>
      </w:hyperlink>
      <w:r>
        <w:t xml:space="preserve"> новым абзацем четвертым следующего содержания:</w:t>
      </w:r>
    </w:p>
    <w:p w:rsidR="00C83BDC" w:rsidRDefault="00C83BDC">
      <w:pPr>
        <w:pStyle w:val="ConsPlusNormal"/>
        <w:spacing w:before="220"/>
        <w:ind w:firstLine="540"/>
        <w:jc w:val="both"/>
      </w:pPr>
      <w:r>
        <w:t>"3.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p w:rsidR="00C83BDC" w:rsidRDefault="00C83BDC">
      <w:pPr>
        <w:pStyle w:val="ConsPlusNormal"/>
        <w:spacing w:before="220"/>
        <w:ind w:firstLine="540"/>
        <w:jc w:val="both"/>
      </w:pPr>
      <w:r>
        <w:t xml:space="preserve">1.3.3. </w:t>
      </w:r>
      <w:hyperlink r:id="rId29">
        <w:r>
          <w:rPr>
            <w:color w:val="0000FF"/>
          </w:rPr>
          <w:t>Абзац пятый</w:t>
        </w:r>
      </w:hyperlink>
      <w:r>
        <w:t xml:space="preserve"> (в новой нумерации) после слов "молодых семей," дополнить словами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w:t>
      </w:r>
    </w:p>
    <w:p w:rsidR="00C83BDC" w:rsidRDefault="00C83BDC">
      <w:pPr>
        <w:pStyle w:val="ConsPlusNormal"/>
        <w:spacing w:before="220"/>
        <w:ind w:firstLine="540"/>
        <w:jc w:val="both"/>
      </w:pPr>
      <w:r>
        <w:t xml:space="preserve">1.3.4. В </w:t>
      </w:r>
      <w:hyperlink r:id="rId30">
        <w:r>
          <w:rPr>
            <w:color w:val="0000FF"/>
          </w:rPr>
          <w:t>Подпрограмме 1</w:t>
        </w:r>
      </w:hyperlink>
      <w:r>
        <w:t>:</w:t>
      </w:r>
    </w:p>
    <w:p w:rsidR="00C83BDC" w:rsidRDefault="00C83BDC">
      <w:pPr>
        <w:pStyle w:val="ConsPlusNormal"/>
        <w:spacing w:before="220"/>
        <w:ind w:firstLine="540"/>
        <w:jc w:val="both"/>
      </w:pPr>
      <w:r>
        <w:t xml:space="preserve">1.3.4.1. </w:t>
      </w:r>
      <w:hyperlink r:id="rId31">
        <w:r>
          <w:rPr>
            <w:color w:val="0000FF"/>
          </w:rPr>
          <w:t>Абзац четвертый</w:t>
        </w:r>
      </w:hyperlink>
      <w:r>
        <w:t xml:space="preserve"> изложить в следующей редакции:</w:t>
      </w:r>
    </w:p>
    <w:p w:rsidR="00C83BDC" w:rsidRDefault="00C83BDC">
      <w:pPr>
        <w:pStyle w:val="ConsPlusNormal"/>
        <w:spacing w:before="220"/>
        <w:ind w:firstLine="540"/>
        <w:jc w:val="both"/>
      </w:pPr>
      <w: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83BDC" w:rsidRDefault="00C83BDC">
      <w:pPr>
        <w:pStyle w:val="ConsPlusNormal"/>
        <w:spacing w:before="220"/>
        <w:ind w:firstLine="540"/>
        <w:jc w:val="both"/>
      </w:pPr>
      <w:r>
        <w:t xml:space="preserve">1.3.4.2. </w:t>
      </w:r>
      <w:hyperlink r:id="rId32">
        <w:r>
          <w:rPr>
            <w:color w:val="0000FF"/>
          </w:rPr>
          <w:t>Абзацы седьмой</w:t>
        </w:r>
      </w:hyperlink>
      <w:r>
        <w:t xml:space="preserve">, </w:t>
      </w:r>
      <w:hyperlink r:id="rId33">
        <w:r>
          <w:rPr>
            <w:color w:val="0000FF"/>
          </w:rPr>
          <w:t>восьмой</w:t>
        </w:r>
      </w:hyperlink>
      <w:r>
        <w:t xml:space="preserve">, </w:t>
      </w:r>
      <w:hyperlink r:id="rId34">
        <w:r>
          <w:rPr>
            <w:color w:val="0000FF"/>
          </w:rPr>
          <w:t>девятый</w:t>
        </w:r>
      </w:hyperlink>
      <w:r>
        <w:t xml:space="preserve">, </w:t>
      </w:r>
      <w:hyperlink r:id="rId35">
        <w:r>
          <w:rPr>
            <w:color w:val="0000FF"/>
          </w:rPr>
          <w:t>десятый</w:t>
        </w:r>
      </w:hyperlink>
      <w:r>
        <w:t xml:space="preserve"> изложить в следующей редакции:</w:t>
      </w:r>
    </w:p>
    <w:p w:rsidR="00C83BDC" w:rsidRDefault="00C83BDC">
      <w:pPr>
        <w:pStyle w:val="ConsPlusNormal"/>
        <w:spacing w:before="220"/>
        <w:ind w:firstLine="540"/>
        <w:jc w:val="both"/>
      </w:pPr>
      <w: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83BDC" w:rsidRDefault="00C83BDC">
      <w:pPr>
        <w:pStyle w:val="ConsPlusNormal"/>
        <w:spacing w:before="220"/>
        <w:ind w:firstLine="540"/>
        <w:jc w:val="both"/>
      </w:pPr>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83BDC" w:rsidRDefault="00C83BDC">
      <w:pPr>
        <w:pStyle w:val="ConsPlusNormal"/>
        <w:spacing w:before="220"/>
        <w:ind w:firstLine="540"/>
        <w:jc w:val="both"/>
      </w:pPr>
      <w: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83BDC" w:rsidRDefault="00C83BDC">
      <w:pPr>
        <w:pStyle w:val="ConsPlusNormal"/>
        <w:spacing w:before="220"/>
        <w:ind w:firstLine="540"/>
        <w:jc w:val="both"/>
      </w:pPr>
      <w: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w:t>
      </w:r>
      <w:r>
        <w:lastRenderedPageBreak/>
        <w:t>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83BDC" w:rsidRDefault="00C83BDC">
      <w:pPr>
        <w:pStyle w:val="ConsPlusNormal"/>
        <w:spacing w:before="220"/>
        <w:ind w:firstLine="540"/>
        <w:jc w:val="both"/>
      </w:pPr>
      <w:r>
        <w:t xml:space="preserve">1.3.4.3. </w:t>
      </w:r>
      <w:hyperlink r:id="rId37">
        <w:r>
          <w:rPr>
            <w:color w:val="0000FF"/>
          </w:rPr>
          <w:t>Подпрограмму 1</w:t>
        </w:r>
      </w:hyperlink>
      <w:r>
        <w:t xml:space="preserve"> дополнить новыми абзацами одиннадцатым и двенадцатым следующего содержания:</w:t>
      </w:r>
    </w:p>
    <w:p w:rsidR="00C83BDC" w:rsidRDefault="00C83BDC">
      <w:pPr>
        <w:pStyle w:val="ConsPlusNormal"/>
        <w:spacing w:before="220"/>
        <w:ind w:firstLine="540"/>
        <w:jc w:val="both"/>
      </w:pPr>
      <w: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83BDC" w:rsidRDefault="00C83BDC">
      <w:pPr>
        <w:pStyle w:val="ConsPlusNormal"/>
        <w:spacing w:before="220"/>
        <w:ind w:firstLine="540"/>
        <w:jc w:val="both"/>
      </w:pPr>
      <w: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83BDC" w:rsidRDefault="00C83BDC">
      <w:pPr>
        <w:pStyle w:val="ConsPlusNormal"/>
        <w:spacing w:before="220"/>
        <w:ind w:firstLine="540"/>
        <w:jc w:val="both"/>
      </w:pPr>
      <w:r>
        <w:t xml:space="preserve">1.3.5. </w:t>
      </w:r>
      <w:hyperlink r:id="rId38">
        <w:r>
          <w:rPr>
            <w:color w:val="0000FF"/>
          </w:rPr>
          <w:t>Дополнить</w:t>
        </w:r>
      </w:hyperlink>
      <w:r>
        <w:t xml:space="preserve"> Подпрограммой 3 следующего содержания:</w:t>
      </w:r>
    </w:p>
    <w:p w:rsidR="00C83BDC" w:rsidRDefault="00C83BDC">
      <w:pPr>
        <w:pStyle w:val="ConsPlusNormal"/>
        <w:spacing w:before="220"/>
        <w:jc w:val="center"/>
      </w:pPr>
      <w:r>
        <w:t>"Подпрограмма 3 "Улучшение жилищных условий ветеранов</w:t>
      </w:r>
    </w:p>
    <w:p w:rsidR="00C83BDC" w:rsidRDefault="00C83BDC">
      <w:pPr>
        <w:pStyle w:val="ConsPlusNormal"/>
        <w:jc w:val="center"/>
      </w:pPr>
      <w:r>
        <w:t>боевых действий, инвалидов и семей, имеющих детей-инвалидов,</w:t>
      </w:r>
    </w:p>
    <w:p w:rsidR="00C83BDC" w:rsidRDefault="00C83BDC">
      <w:pPr>
        <w:pStyle w:val="ConsPlusNormal"/>
        <w:jc w:val="center"/>
      </w:pPr>
      <w:r>
        <w:t>ветеранов Великой Отечественной войны и приравненных</w:t>
      </w:r>
    </w:p>
    <w:p w:rsidR="00C83BDC" w:rsidRDefault="00C83BDC">
      <w:pPr>
        <w:pStyle w:val="ConsPlusNormal"/>
        <w:jc w:val="center"/>
      </w:pPr>
      <w:r>
        <w:t>к ним лиц" (далее - Подпрограмма 3)</w:t>
      </w:r>
    </w:p>
    <w:p w:rsidR="00C83BDC" w:rsidRDefault="00C83BDC">
      <w:pPr>
        <w:pStyle w:val="ConsPlusNormal"/>
      </w:pPr>
    </w:p>
    <w:p w:rsidR="00C83BDC" w:rsidRDefault="00C83BDC">
      <w:pPr>
        <w:pStyle w:val="ConsPlusNormal"/>
        <w:ind w:firstLine="540"/>
        <w:jc w:val="both"/>
      </w:pPr>
      <w:r>
        <w:t>Цель Подпрограммы 3 - оказание государственной поддержки в решении жилищной проблемы ветеранов боевых действий, инвалидов и семей, имеющих детей-инвалидов, ветеранов Великой Отечественной войны и приравненных к ним лиц.</w:t>
      </w:r>
    </w:p>
    <w:p w:rsidR="00C83BDC" w:rsidRDefault="00C83BDC">
      <w:pPr>
        <w:pStyle w:val="ConsPlusNormal"/>
        <w:spacing w:before="220"/>
        <w:ind w:firstLine="540"/>
        <w:jc w:val="both"/>
      </w:pPr>
      <w:r>
        <w:t>Для достижения поставленной цели необходимо решить следующую задачу:</w:t>
      </w:r>
    </w:p>
    <w:p w:rsidR="00C83BDC" w:rsidRDefault="00C83BDC">
      <w:pPr>
        <w:pStyle w:val="ConsPlusNormal"/>
        <w:spacing w:before="220"/>
        <w:ind w:firstLine="540"/>
        <w:jc w:val="both"/>
      </w:pPr>
      <w:r>
        <w:t>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 в форме предоставления единовременной денежной выплаты на строительство или приобретение жилого помещения:</w:t>
      </w:r>
    </w:p>
    <w:p w:rsidR="00C83BDC" w:rsidRDefault="00C83BDC">
      <w:pPr>
        <w:pStyle w:val="ConsPlusNormal"/>
        <w:spacing w:before="220"/>
        <w:ind w:firstLine="540"/>
        <w:jc w:val="both"/>
      </w:pPr>
      <w:r>
        <w:t>по договору купли-продажи жилого помещения;</w:t>
      </w:r>
    </w:p>
    <w:p w:rsidR="00C83BDC" w:rsidRDefault="00C83BDC">
      <w:pPr>
        <w:pStyle w:val="ConsPlusNormal"/>
        <w:spacing w:before="220"/>
        <w:ind w:firstLine="540"/>
        <w:jc w:val="both"/>
      </w:pPr>
      <w:r>
        <w:t>по договору участия в долевом строительстве.</w:t>
      </w:r>
    </w:p>
    <w:p w:rsidR="00C83BDC" w:rsidRDefault="00C83BDC">
      <w:pPr>
        <w:pStyle w:val="ConsPlusNormal"/>
        <w:spacing w:before="220"/>
        <w:ind w:firstLine="540"/>
        <w:jc w:val="both"/>
      </w:pPr>
      <w:r>
        <w:t>Для достижения поставленной цели и решения задачи Подпрограммы 3 необходимо реализовать ряд мероприятий, в том числе:</w:t>
      </w:r>
    </w:p>
    <w:p w:rsidR="00C83BDC" w:rsidRDefault="00C83BDC">
      <w:pPr>
        <w:pStyle w:val="ConsPlusNormal"/>
        <w:spacing w:before="220"/>
        <w:ind w:firstLine="540"/>
        <w:jc w:val="both"/>
      </w:pPr>
      <w:r>
        <w:t>Мероприятие 3.1 "Предоставление ветеранам боевых действий единовременной денежной выплаты на строительство или приобретение жилого помещения в установленном порядке".</w:t>
      </w:r>
    </w:p>
    <w:p w:rsidR="00C83BDC" w:rsidRDefault="00C83BDC">
      <w:pPr>
        <w:pStyle w:val="ConsPlusNormal"/>
        <w:spacing w:before="220"/>
        <w:ind w:firstLine="540"/>
        <w:jc w:val="both"/>
      </w:pPr>
      <w:r>
        <w:t>Мероприятие 3.2 "Предоставление инвалидам и семьям, имеющим детей-инвалидов, единовременной денежной выплаты на строительство или приобретение жилого помещения в установленном порядке".</w:t>
      </w:r>
    </w:p>
    <w:p w:rsidR="00C83BDC" w:rsidRDefault="00C83BDC">
      <w:pPr>
        <w:pStyle w:val="ConsPlusNormal"/>
        <w:spacing w:before="220"/>
        <w:ind w:firstLine="540"/>
        <w:jc w:val="both"/>
      </w:pPr>
      <w:r>
        <w:t>Мероприятие 3.3 "Предоставление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w:t>
      </w:r>
    </w:p>
    <w:p w:rsidR="00C83BDC" w:rsidRDefault="00C83BDC">
      <w:pPr>
        <w:pStyle w:val="ConsPlusNormal"/>
        <w:spacing w:before="220"/>
        <w:ind w:firstLine="540"/>
        <w:jc w:val="both"/>
      </w:pPr>
      <w:r>
        <w:lastRenderedPageBreak/>
        <w:t xml:space="preserve">Реализация мероприятий Подпрограммы 3 позволит обеспечить решение жилищной проблемы ветеранов боевых действий, инвалидов всех категорий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 путем предоставления им за счет средств федерального бюджета единовременных денежных выплат для приобретения или строительства жилого помещения посредством выдачи свидетельств о праве на получение единовременной денежной выплаты на строительство (приобретение) жилья в соответствии Федеральным </w:t>
      </w:r>
      <w:hyperlink r:id="rId39">
        <w:r>
          <w:rPr>
            <w:color w:val="0000FF"/>
          </w:rPr>
          <w:t>законом</w:t>
        </w:r>
      </w:hyperlink>
      <w:r>
        <w:t xml:space="preserve"> от 12 января 1995 года N 5-ФЗ "О ветеранах" (с последующими изменениями), Федеральным </w:t>
      </w:r>
      <w:hyperlink r:id="rId40">
        <w:r>
          <w:rPr>
            <w:color w:val="0000FF"/>
          </w:rPr>
          <w:t>законом</w:t>
        </w:r>
      </w:hyperlink>
      <w:r>
        <w:t xml:space="preserve"> от 24 ноября 1995 года N 181-ФЗ "О социальной защите инвалидов в Российской Федерации" (с последующими изменениями).".</w:t>
      </w:r>
    </w:p>
    <w:p w:rsidR="00C83BDC" w:rsidRDefault="00C83BDC">
      <w:pPr>
        <w:pStyle w:val="ConsPlusNormal"/>
        <w:spacing w:before="220"/>
        <w:ind w:firstLine="540"/>
        <w:jc w:val="both"/>
      </w:pPr>
      <w:r>
        <w:t xml:space="preserve">1.4. </w:t>
      </w:r>
      <w:hyperlink r:id="rId41">
        <w:r>
          <w:rPr>
            <w:color w:val="0000FF"/>
          </w:rPr>
          <w:t>Приложения NN 1</w:t>
        </w:r>
      </w:hyperlink>
      <w:r>
        <w:t xml:space="preserve"> - </w:t>
      </w:r>
      <w:hyperlink r:id="rId42">
        <w:r>
          <w:rPr>
            <w:color w:val="0000FF"/>
          </w:rPr>
          <w:t>4</w:t>
        </w:r>
      </w:hyperlink>
      <w:r>
        <w:t xml:space="preserve"> изложить в новой редакции согласно </w:t>
      </w:r>
      <w:hyperlink w:anchor="P96">
        <w:r>
          <w:rPr>
            <w:color w:val="0000FF"/>
          </w:rPr>
          <w:t>приложениям NN 1</w:t>
        </w:r>
      </w:hyperlink>
      <w:r>
        <w:t xml:space="preserve"> - </w:t>
      </w:r>
      <w:hyperlink w:anchor="P1652">
        <w:r>
          <w:rPr>
            <w:color w:val="0000FF"/>
          </w:rPr>
          <w:t>4</w:t>
        </w:r>
      </w:hyperlink>
      <w:r>
        <w:t xml:space="preserve"> к настоящему постановлению.</w:t>
      </w:r>
    </w:p>
    <w:p w:rsidR="00C83BDC" w:rsidRDefault="00C83BDC">
      <w:pPr>
        <w:pStyle w:val="ConsPlusNormal"/>
        <w:spacing w:before="220"/>
        <w:ind w:firstLine="540"/>
        <w:jc w:val="both"/>
      </w:pPr>
      <w:r>
        <w:t>2.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и распространяется на правоотношения, возникшие с 1 января 2021 года.</w:t>
      </w:r>
    </w:p>
    <w:p w:rsidR="00C83BDC" w:rsidRDefault="00C83BDC">
      <w:pPr>
        <w:pStyle w:val="ConsPlusNormal"/>
      </w:pPr>
    </w:p>
    <w:p w:rsidR="00C83BDC" w:rsidRDefault="00C83BDC">
      <w:pPr>
        <w:pStyle w:val="ConsPlusNormal"/>
        <w:jc w:val="right"/>
      </w:pPr>
      <w:r>
        <w:t>Исполняющий обязанности Мэра г. Вологды</w:t>
      </w:r>
    </w:p>
    <w:p w:rsidR="00C83BDC" w:rsidRDefault="00C83BDC">
      <w:pPr>
        <w:pStyle w:val="ConsPlusNormal"/>
        <w:jc w:val="right"/>
      </w:pPr>
      <w:r>
        <w:t>первый заместитель Мэра г. Вологды -</w:t>
      </w:r>
    </w:p>
    <w:p w:rsidR="00C83BDC" w:rsidRDefault="00C83BDC">
      <w:pPr>
        <w:pStyle w:val="ConsPlusNormal"/>
        <w:jc w:val="right"/>
      </w:pPr>
      <w:r>
        <w:t>начальник Департамента градостроительства</w:t>
      </w:r>
    </w:p>
    <w:p w:rsidR="00C83BDC" w:rsidRDefault="00C83BDC">
      <w:pPr>
        <w:pStyle w:val="ConsPlusNormal"/>
        <w:jc w:val="right"/>
      </w:pPr>
      <w:r>
        <w:t>Администрации г. Вологды</w:t>
      </w:r>
    </w:p>
    <w:p w:rsidR="00C83BDC" w:rsidRDefault="00C83BDC">
      <w:pPr>
        <w:pStyle w:val="ConsPlusNormal"/>
        <w:jc w:val="right"/>
      </w:pPr>
      <w:r>
        <w:t>А.Н.БАРАНОВ</w:t>
      </w: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jc w:val="right"/>
        <w:outlineLvl w:val="0"/>
      </w:pPr>
      <w:r>
        <w:t>Приложение N 1</w:t>
      </w:r>
    </w:p>
    <w:p w:rsidR="00C83BDC" w:rsidRDefault="00C83BDC">
      <w:pPr>
        <w:pStyle w:val="ConsPlusNormal"/>
        <w:jc w:val="right"/>
      </w:pPr>
      <w:r>
        <w:t>к Постановлению</w:t>
      </w:r>
    </w:p>
    <w:p w:rsidR="00C83BDC" w:rsidRDefault="00C83BDC">
      <w:pPr>
        <w:pStyle w:val="ConsPlusNormal"/>
        <w:jc w:val="right"/>
      </w:pPr>
      <w:r>
        <w:t>Администрации г. Вологды</w:t>
      </w:r>
    </w:p>
    <w:p w:rsidR="00C83BDC" w:rsidRDefault="00C83BDC">
      <w:pPr>
        <w:pStyle w:val="ConsPlusNormal"/>
        <w:jc w:val="right"/>
      </w:pPr>
      <w:r>
        <w:t>от 1 марта 2021 г. N 198</w:t>
      </w:r>
    </w:p>
    <w:p w:rsidR="00C83BDC" w:rsidRDefault="00C83BDC">
      <w:pPr>
        <w:pStyle w:val="ConsPlusNormal"/>
      </w:pPr>
    </w:p>
    <w:p w:rsidR="00C83BDC" w:rsidRDefault="00C83BDC">
      <w:pPr>
        <w:pStyle w:val="ConsPlusNormal"/>
        <w:jc w:val="right"/>
      </w:pPr>
      <w:r>
        <w:t>"Приложение N 1</w:t>
      </w:r>
    </w:p>
    <w:p w:rsidR="00C83BDC" w:rsidRDefault="00C83BDC">
      <w:pPr>
        <w:pStyle w:val="ConsPlusNormal"/>
        <w:jc w:val="right"/>
      </w:pPr>
      <w:r>
        <w:t>к Муниципальной программе</w:t>
      </w:r>
    </w:p>
    <w:p w:rsidR="00C83BDC" w:rsidRDefault="00C83BDC">
      <w:pPr>
        <w:pStyle w:val="ConsPlusNormal"/>
        <w:jc w:val="right"/>
      </w:pPr>
      <w:r>
        <w:t>"Обеспечение жильем отдельных</w:t>
      </w:r>
    </w:p>
    <w:p w:rsidR="00C83BDC" w:rsidRDefault="00C83BDC">
      <w:pPr>
        <w:pStyle w:val="ConsPlusNormal"/>
        <w:jc w:val="right"/>
      </w:pPr>
      <w:r>
        <w:t>категорий граждан"</w:t>
      </w:r>
    </w:p>
    <w:p w:rsidR="00C83BDC" w:rsidRDefault="00C83BDC">
      <w:pPr>
        <w:pStyle w:val="ConsPlusNormal"/>
      </w:pPr>
    </w:p>
    <w:p w:rsidR="00C83BDC" w:rsidRDefault="00C83BDC">
      <w:pPr>
        <w:pStyle w:val="ConsPlusTitle"/>
        <w:jc w:val="center"/>
      </w:pPr>
      <w:bookmarkStart w:id="0" w:name="P96"/>
      <w:bookmarkEnd w:id="0"/>
      <w:r>
        <w:t>СИСТЕМА</w:t>
      </w:r>
    </w:p>
    <w:p w:rsidR="00C83BDC" w:rsidRDefault="00C83BDC">
      <w:pPr>
        <w:pStyle w:val="ConsPlusTitle"/>
        <w:jc w:val="center"/>
      </w:pPr>
      <w:r>
        <w:t>МЕРОПРИЯТИЙ МУНИЦИПАЛЬНОЙ ПРОГРАММЫ</w:t>
      </w:r>
    </w:p>
    <w:p w:rsidR="00C83BDC" w:rsidRDefault="00C83BDC">
      <w:pPr>
        <w:pStyle w:val="ConsPlusTitle"/>
        <w:jc w:val="center"/>
      </w:pPr>
      <w:r>
        <w:t>(ПОДПРОГРАММ МУНИЦИПАЛЬНОЙ ПРОГРАММЫ)</w:t>
      </w:r>
    </w:p>
    <w:p w:rsidR="00C83BDC" w:rsidRDefault="00C83BDC">
      <w:pPr>
        <w:pStyle w:val="ConsPlusNormal"/>
      </w:pPr>
    </w:p>
    <w:p w:rsidR="00C83BDC" w:rsidRDefault="00C83BDC">
      <w:pPr>
        <w:pStyle w:val="ConsPlusNormal"/>
        <w:sectPr w:rsidR="00C83BDC" w:rsidSect="005108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48"/>
        <w:gridCol w:w="2381"/>
        <w:gridCol w:w="1417"/>
        <w:gridCol w:w="1558"/>
        <w:gridCol w:w="4563"/>
      </w:tblGrid>
      <w:tr w:rsidR="00C83BDC">
        <w:tc>
          <w:tcPr>
            <w:tcW w:w="624" w:type="dxa"/>
            <w:vMerge w:val="restart"/>
          </w:tcPr>
          <w:p w:rsidR="00C83BDC" w:rsidRDefault="00C83BDC">
            <w:pPr>
              <w:pStyle w:val="ConsPlusNormal"/>
              <w:jc w:val="center"/>
            </w:pPr>
            <w:r>
              <w:lastRenderedPageBreak/>
              <w:t>N</w:t>
            </w:r>
          </w:p>
          <w:p w:rsidR="00C83BDC" w:rsidRDefault="00C83BDC">
            <w:pPr>
              <w:pStyle w:val="ConsPlusNormal"/>
              <w:jc w:val="center"/>
            </w:pPr>
            <w:r>
              <w:t>п/п</w:t>
            </w:r>
          </w:p>
        </w:tc>
        <w:tc>
          <w:tcPr>
            <w:tcW w:w="4448" w:type="dxa"/>
            <w:vMerge w:val="restart"/>
          </w:tcPr>
          <w:p w:rsidR="00C83BDC" w:rsidRDefault="00C83BDC">
            <w:pPr>
              <w:pStyle w:val="ConsPlusNormal"/>
            </w:pPr>
            <w:r>
              <w:t>Наименование подпрограммы, задачи, мероприятия</w:t>
            </w:r>
          </w:p>
        </w:tc>
        <w:tc>
          <w:tcPr>
            <w:tcW w:w="2381" w:type="dxa"/>
            <w:vMerge w:val="restart"/>
          </w:tcPr>
          <w:p w:rsidR="00C83BDC" w:rsidRDefault="00C83BDC">
            <w:pPr>
              <w:pStyle w:val="ConsPlusNormal"/>
            </w:pPr>
            <w:r>
              <w:t>Исполнитель, участник муниципальной программы</w:t>
            </w:r>
          </w:p>
        </w:tc>
        <w:tc>
          <w:tcPr>
            <w:tcW w:w="2975" w:type="dxa"/>
            <w:gridSpan w:val="2"/>
          </w:tcPr>
          <w:p w:rsidR="00C83BDC" w:rsidRDefault="00C83BDC">
            <w:pPr>
              <w:pStyle w:val="ConsPlusNormal"/>
              <w:jc w:val="center"/>
            </w:pPr>
            <w:r>
              <w:t>Срок</w:t>
            </w:r>
          </w:p>
        </w:tc>
        <w:tc>
          <w:tcPr>
            <w:tcW w:w="4563" w:type="dxa"/>
            <w:vMerge w:val="restart"/>
          </w:tcPr>
          <w:p w:rsidR="00C83BDC" w:rsidRDefault="00C83BDC">
            <w:pPr>
              <w:pStyle w:val="ConsPlusNormal"/>
            </w:pPr>
            <w:r>
              <w:t>Наименование целевого показателя муниципальной программы</w:t>
            </w:r>
          </w:p>
        </w:tc>
      </w:tr>
      <w:tr w:rsidR="00C83BDC">
        <w:tc>
          <w:tcPr>
            <w:tcW w:w="624" w:type="dxa"/>
            <w:vMerge/>
          </w:tcPr>
          <w:p w:rsidR="00C83BDC" w:rsidRDefault="00C83BDC">
            <w:pPr>
              <w:pStyle w:val="ConsPlusNormal"/>
            </w:pPr>
          </w:p>
        </w:tc>
        <w:tc>
          <w:tcPr>
            <w:tcW w:w="4448" w:type="dxa"/>
            <w:vMerge/>
          </w:tcPr>
          <w:p w:rsidR="00C83BDC" w:rsidRDefault="00C83BDC">
            <w:pPr>
              <w:pStyle w:val="ConsPlusNormal"/>
            </w:pPr>
          </w:p>
        </w:tc>
        <w:tc>
          <w:tcPr>
            <w:tcW w:w="2381" w:type="dxa"/>
            <w:vMerge/>
          </w:tcPr>
          <w:p w:rsidR="00C83BDC" w:rsidRDefault="00C83BDC">
            <w:pPr>
              <w:pStyle w:val="ConsPlusNormal"/>
            </w:pPr>
          </w:p>
        </w:tc>
        <w:tc>
          <w:tcPr>
            <w:tcW w:w="1417" w:type="dxa"/>
          </w:tcPr>
          <w:p w:rsidR="00C83BDC" w:rsidRDefault="00C83BDC">
            <w:pPr>
              <w:pStyle w:val="ConsPlusNormal"/>
            </w:pPr>
            <w:r>
              <w:t>начала реализации</w:t>
            </w:r>
          </w:p>
        </w:tc>
        <w:tc>
          <w:tcPr>
            <w:tcW w:w="1558" w:type="dxa"/>
          </w:tcPr>
          <w:p w:rsidR="00C83BDC" w:rsidRDefault="00C83BDC">
            <w:pPr>
              <w:pStyle w:val="ConsPlusNormal"/>
            </w:pPr>
            <w:r>
              <w:t>окончания реализации</w:t>
            </w:r>
          </w:p>
        </w:tc>
        <w:tc>
          <w:tcPr>
            <w:tcW w:w="4563" w:type="dxa"/>
            <w:vMerge/>
          </w:tcPr>
          <w:p w:rsidR="00C83BDC" w:rsidRDefault="00C83BDC">
            <w:pPr>
              <w:pStyle w:val="ConsPlusNormal"/>
            </w:pPr>
          </w:p>
        </w:tc>
      </w:tr>
      <w:tr w:rsidR="00C83BDC">
        <w:tc>
          <w:tcPr>
            <w:tcW w:w="624" w:type="dxa"/>
          </w:tcPr>
          <w:p w:rsidR="00C83BDC" w:rsidRDefault="00C83BDC">
            <w:pPr>
              <w:pStyle w:val="ConsPlusNormal"/>
              <w:jc w:val="center"/>
            </w:pPr>
            <w:r>
              <w:t>1</w:t>
            </w:r>
          </w:p>
        </w:tc>
        <w:tc>
          <w:tcPr>
            <w:tcW w:w="4448" w:type="dxa"/>
          </w:tcPr>
          <w:p w:rsidR="00C83BDC" w:rsidRDefault="00C83BDC">
            <w:pPr>
              <w:pStyle w:val="ConsPlusNormal"/>
              <w:jc w:val="center"/>
            </w:pPr>
            <w:r>
              <w:t>2</w:t>
            </w:r>
          </w:p>
        </w:tc>
        <w:tc>
          <w:tcPr>
            <w:tcW w:w="2381" w:type="dxa"/>
          </w:tcPr>
          <w:p w:rsidR="00C83BDC" w:rsidRDefault="00C83BDC">
            <w:pPr>
              <w:pStyle w:val="ConsPlusNormal"/>
              <w:jc w:val="center"/>
            </w:pPr>
            <w:r>
              <w:t>3</w:t>
            </w:r>
          </w:p>
        </w:tc>
        <w:tc>
          <w:tcPr>
            <w:tcW w:w="1417" w:type="dxa"/>
          </w:tcPr>
          <w:p w:rsidR="00C83BDC" w:rsidRDefault="00C83BDC">
            <w:pPr>
              <w:pStyle w:val="ConsPlusNormal"/>
              <w:jc w:val="center"/>
            </w:pPr>
            <w:r>
              <w:t>4</w:t>
            </w:r>
          </w:p>
        </w:tc>
        <w:tc>
          <w:tcPr>
            <w:tcW w:w="1558" w:type="dxa"/>
          </w:tcPr>
          <w:p w:rsidR="00C83BDC" w:rsidRDefault="00C83BDC">
            <w:pPr>
              <w:pStyle w:val="ConsPlusNormal"/>
              <w:jc w:val="center"/>
            </w:pPr>
            <w:r>
              <w:t>5</w:t>
            </w:r>
          </w:p>
        </w:tc>
        <w:tc>
          <w:tcPr>
            <w:tcW w:w="4563" w:type="dxa"/>
          </w:tcPr>
          <w:p w:rsidR="00C83BDC" w:rsidRDefault="00C83BDC">
            <w:pPr>
              <w:pStyle w:val="ConsPlusNormal"/>
              <w:jc w:val="center"/>
            </w:pPr>
            <w:r>
              <w:t>6</w:t>
            </w:r>
          </w:p>
        </w:tc>
      </w:tr>
      <w:tr w:rsidR="00C83BDC">
        <w:tc>
          <w:tcPr>
            <w:tcW w:w="14991" w:type="dxa"/>
            <w:gridSpan w:val="6"/>
          </w:tcPr>
          <w:p w:rsidR="00C83BDC" w:rsidRDefault="00C83BDC">
            <w:pPr>
              <w:pStyle w:val="ConsPlusNormal"/>
              <w:jc w:val="center"/>
              <w:outlineLvl w:val="1"/>
            </w:pPr>
            <w:r>
              <w:t>Подпрограмма 1 "Улучшение жилищных условий молодых семей"</w:t>
            </w:r>
          </w:p>
        </w:tc>
      </w:tr>
      <w:tr w:rsidR="00C83BDC">
        <w:tc>
          <w:tcPr>
            <w:tcW w:w="14991" w:type="dxa"/>
            <w:gridSpan w:val="6"/>
          </w:tcPr>
          <w:p w:rsidR="00C83BDC" w:rsidRDefault="00C83BDC">
            <w:pPr>
              <w:pStyle w:val="ConsPlusNormal"/>
              <w:outlineLvl w:val="2"/>
            </w:pPr>
            <w:r>
              <w:t>1. 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w:t>
            </w:r>
          </w:p>
        </w:tc>
      </w:tr>
      <w:tr w:rsidR="00C83BDC">
        <w:tc>
          <w:tcPr>
            <w:tcW w:w="624" w:type="dxa"/>
          </w:tcPr>
          <w:p w:rsidR="00C83BDC" w:rsidRDefault="00C83BDC">
            <w:pPr>
              <w:pStyle w:val="ConsPlusNormal"/>
            </w:pPr>
            <w:r>
              <w:t>1.1</w:t>
            </w:r>
          </w:p>
        </w:tc>
        <w:tc>
          <w:tcPr>
            <w:tcW w:w="4448" w:type="dxa"/>
          </w:tcPr>
          <w:p w:rsidR="00C83BDC" w:rsidRDefault="00C83BDC">
            <w:pPr>
              <w:pStyle w:val="ConsPlusNormal"/>
            </w:pPr>
            <w:r>
              <w:t>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2020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 общая площадь приобретенных молодыми семьями жилых помещений</w:t>
            </w:r>
          </w:p>
        </w:tc>
      </w:tr>
      <w:tr w:rsidR="00C83BDC">
        <w:tc>
          <w:tcPr>
            <w:tcW w:w="14991" w:type="dxa"/>
            <w:gridSpan w:val="6"/>
          </w:tcPr>
          <w:p w:rsidR="00C83BDC" w:rsidRDefault="00C83BDC">
            <w:pPr>
              <w:pStyle w:val="ConsPlusNormal"/>
              <w:jc w:val="center"/>
              <w:outlineLvl w:val="1"/>
            </w:pPr>
            <w:r>
              <w:t>Подпрограмма 2 "Расселение аварийного жилищного фонда на территории города Вологды"</w:t>
            </w:r>
          </w:p>
        </w:tc>
      </w:tr>
      <w:tr w:rsidR="00C83BDC">
        <w:tc>
          <w:tcPr>
            <w:tcW w:w="14991" w:type="dxa"/>
            <w:gridSpan w:val="6"/>
          </w:tcPr>
          <w:p w:rsidR="00C83BDC" w:rsidRDefault="00C83BDC">
            <w:pPr>
              <w:pStyle w:val="ConsPlusNormal"/>
              <w:jc w:val="center"/>
              <w:outlineLvl w:val="2"/>
            </w:pPr>
            <w:r>
              <w:t>2. Обеспечение исполнения судебных решений о предоставлении жилых помещений гражданам, проживающим в аварийном жилищном фонде</w:t>
            </w:r>
          </w:p>
        </w:tc>
      </w:tr>
      <w:tr w:rsidR="00C83BDC">
        <w:tc>
          <w:tcPr>
            <w:tcW w:w="624" w:type="dxa"/>
          </w:tcPr>
          <w:p w:rsidR="00C83BDC" w:rsidRDefault="00C83BDC">
            <w:pPr>
              <w:pStyle w:val="ConsPlusNormal"/>
            </w:pPr>
            <w:r>
              <w:t>2.1</w:t>
            </w:r>
          </w:p>
        </w:tc>
        <w:tc>
          <w:tcPr>
            <w:tcW w:w="4448" w:type="dxa"/>
          </w:tcPr>
          <w:p w:rsidR="00C83BDC" w:rsidRDefault="00C83BDC">
            <w:pPr>
              <w:pStyle w:val="ConsPlusNormal"/>
            </w:pPr>
            <w:r>
              <w:t>Обеспечение исполнения судебных решений о внеочередном улучшении жилищных условий граждан, проживающих в аварийном жилищном фонде</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2020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семей, улучшивших жилищные условия во исполнение решений Вологодского городского суда</w:t>
            </w:r>
          </w:p>
        </w:tc>
      </w:tr>
      <w:tr w:rsidR="00C83BDC">
        <w:tc>
          <w:tcPr>
            <w:tcW w:w="14991" w:type="dxa"/>
            <w:gridSpan w:val="6"/>
          </w:tcPr>
          <w:p w:rsidR="00C83BDC" w:rsidRDefault="00C83BDC">
            <w:pPr>
              <w:pStyle w:val="ConsPlusNormal"/>
              <w:outlineLvl w:val="2"/>
            </w:pPr>
            <w:r>
              <w:t>3. Выплата размера возмещения собственникам жилых помещений, расположенных в аварийных жилых домах, по соглашению об изъятии объектов недвижимости</w:t>
            </w:r>
          </w:p>
        </w:tc>
      </w:tr>
      <w:tr w:rsidR="00C83BDC">
        <w:tc>
          <w:tcPr>
            <w:tcW w:w="624" w:type="dxa"/>
          </w:tcPr>
          <w:p w:rsidR="00C83BDC" w:rsidRDefault="00C83BDC">
            <w:pPr>
              <w:pStyle w:val="ConsPlusNormal"/>
            </w:pPr>
            <w:r>
              <w:t>3.1</w:t>
            </w:r>
          </w:p>
        </w:tc>
        <w:tc>
          <w:tcPr>
            <w:tcW w:w="4448" w:type="dxa"/>
          </w:tcPr>
          <w:p w:rsidR="00C83BDC" w:rsidRDefault="00C83BDC">
            <w:pPr>
              <w:pStyle w:val="ConsPlusNormal"/>
            </w:pPr>
            <w:r>
              <w:t>Выплата размера возмещения собственникам помещений, расположенных в аварийных жилых домах, по соглашению об изъятии объектов недвижимости</w:t>
            </w:r>
          </w:p>
        </w:tc>
        <w:tc>
          <w:tcPr>
            <w:tcW w:w="2381" w:type="dxa"/>
          </w:tcPr>
          <w:p w:rsidR="00C83BDC" w:rsidRDefault="00C83BDC">
            <w:pPr>
              <w:pStyle w:val="ConsPlusNormal"/>
            </w:pPr>
            <w:r>
              <w:t xml:space="preserve">Департамент имущественных отношений Администрации города </w:t>
            </w:r>
            <w:r>
              <w:lastRenderedPageBreak/>
              <w:t>Вологды</w:t>
            </w:r>
          </w:p>
        </w:tc>
        <w:tc>
          <w:tcPr>
            <w:tcW w:w="1417" w:type="dxa"/>
          </w:tcPr>
          <w:p w:rsidR="00C83BDC" w:rsidRDefault="00C83BDC">
            <w:pPr>
              <w:pStyle w:val="ConsPlusNormal"/>
            </w:pPr>
            <w:r>
              <w:lastRenderedPageBreak/>
              <w:t>1 января 2020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жилых помещений, изъятых у собственников</w:t>
            </w:r>
          </w:p>
        </w:tc>
      </w:tr>
      <w:tr w:rsidR="00C83BDC">
        <w:tc>
          <w:tcPr>
            <w:tcW w:w="14991" w:type="dxa"/>
            <w:gridSpan w:val="6"/>
          </w:tcPr>
          <w:p w:rsidR="00C83BDC" w:rsidRDefault="00C83BDC">
            <w:pPr>
              <w:pStyle w:val="ConsPlusNormal"/>
              <w:outlineLvl w:val="2"/>
            </w:pPr>
            <w:r>
              <w:lastRenderedPageBreak/>
              <w:t>4. Оказание мер социальной поддержки гражданам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r>
      <w:tr w:rsidR="00C83BDC">
        <w:tc>
          <w:tcPr>
            <w:tcW w:w="624" w:type="dxa"/>
          </w:tcPr>
          <w:p w:rsidR="00C83BDC" w:rsidRDefault="00C83BDC">
            <w:pPr>
              <w:pStyle w:val="ConsPlusNormal"/>
            </w:pPr>
            <w:r>
              <w:t>4.1</w:t>
            </w:r>
          </w:p>
        </w:tc>
        <w:tc>
          <w:tcPr>
            <w:tcW w:w="4448" w:type="dxa"/>
          </w:tcPr>
          <w:p w:rsidR="00C83BDC" w:rsidRDefault="00C83BDC">
            <w:pPr>
              <w:pStyle w:val="ConsPlusNormal"/>
            </w:pPr>
            <w:r>
              <w:t>Предоставление единовременной денежной выплаты отдельным категориям граждан на ремонт жилого помещения, предоставленного во исполнение судебного решения об обеспечении жилым помещением</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2020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семей, получивших меры социальной поддержки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r>
      <w:tr w:rsidR="00C83BDC">
        <w:tc>
          <w:tcPr>
            <w:tcW w:w="14991" w:type="dxa"/>
            <w:gridSpan w:val="6"/>
          </w:tcPr>
          <w:p w:rsidR="00C83BDC" w:rsidRDefault="00C83BDC">
            <w:pPr>
              <w:pStyle w:val="ConsPlusNormal"/>
              <w:jc w:val="center"/>
              <w:outlineLvl w:val="2"/>
            </w:pPr>
            <w:r>
              <w:t>5. Обеспечение устойчивого сокращения непригодного для проживания жилищного фонда</w:t>
            </w:r>
          </w:p>
        </w:tc>
      </w:tr>
      <w:tr w:rsidR="00C83BDC">
        <w:tc>
          <w:tcPr>
            <w:tcW w:w="624" w:type="dxa"/>
          </w:tcPr>
          <w:p w:rsidR="00C83BDC" w:rsidRDefault="00C83BDC">
            <w:pPr>
              <w:pStyle w:val="ConsPlusNormal"/>
            </w:pPr>
            <w:r>
              <w:t>5.1</w:t>
            </w:r>
          </w:p>
        </w:tc>
        <w:tc>
          <w:tcPr>
            <w:tcW w:w="4448" w:type="dxa"/>
          </w:tcPr>
          <w:p w:rsidR="00C83BDC" w:rsidRDefault="00C83BDC">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2381" w:type="dxa"/>
          </w:tcPr>
          <w:p w:rsidR="00C83BDC" w:rsidRDefault="00C83BDC">
            <w:pPr>
              <w:pStyle w:val="ConsPlusNormal"/>
            </w:pPr>
            <w:r>
              <w:t>Департамент имущественных отношений Администрации города Вологды, Департамент городского хозяйства Администрации города Вологды, Департамент градостроительства Администрации города Вологды, МКУ "Градостроительный центр города Вологды"</w:t>
            </w:r>
          </w:p>
        </w:tc>
        <w:tc>
          <w:tcPr>
            <w:tcW w:w="1417" w:type="dxa"/>
          </w:tcPr>
          <w:p w:rsidR="00C83BDC" w:rsidRDefault="00C83BDC">
            <w:pPr>
              <w:pStyle w:val="ConsPlusNormal"/>
            </w:pPr>
            <w:r>
              <w:t>1 января 2020 год</w:t>
            </w:r>
          </w:p>
        </w:tc>
        <w:tc>
          <w:tcPr>
            <w:tcW w:w="1558" w:type="dxa"/>
          </w:tcPr>
          <w:p w:rsidR="00C83BDC" w:rsidRDefault="00C83BDC">
            <w:pPr>
              <w:pStyle w:val="ConsPlusNormal"/>
            </w:pPr>
            <w:r>
              <w:t>1 сентября 2025 год</w:t>
            </w:r>
          </w:p>
        </w:tc>
        <w:tc>
          <w:tcPr>
            <w:tcW w:w="4563" w:type="dxa"/>
          </w:tcPr>
          <w:p w:rsidR="00C83BDC" w:rsidRDefault="00C83BDC">
            <w:pPr>
              <w:pStyle w:val="ConsPlusNormal"/>
            </w:pPr>
            <w:r>
              <w:t>количество квадратных метров, расселенного аварийного жилищного фонда;</w:t>
            </w:r>
          </w:p>
          <w:p w:rsidR="00C83BDC" w:rsidRDefault="00C83BDC">
            <w:pPr>
              <w:pStyle w:val="ConsPlusNormal"/>
            </w:pPr>
            <w:r>
              <w:t>количество граждан, расселенных из аварийного жилищного фонда</w:t>
            </w:r>
          </w:p>
        </w:tc>
      </w:tr>
      <w:tr w:rsidR="00C83BDC">
        <w:tc>
          <w:tcPr>
            <w:tcW w:w="14991" w:type="dxa"/>
            <w:gridSpan w:val="6"/>
          </w:tcPr>
          <w:p w:rsidR="00C83BDC" w:rsidRDefault="00C83BDC">
            <w:pPr>
              <w:pStyle w:val="ConsPlusNormal"/>
              <w:outlineLvl w:val="1"/>
            </w:pPr>
            <w:r>
              <w:t>Подпрограмма 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tc>
      </w:tr>
      <w:tr w:rsidR="00C83BDC">
        <w:tc>
          <w:tcPr>
            <w:tcW w:w="14991" w:type="dxa"/>
            <w:gridSpan w:val="6"/>
          </w:tcPr>
          <w:p w:rsidR="00C83BDC" w:rsidRDefault="00C83BDC">
            <w:pPr>
              <w:pStyle w:val="ConsPlusNormal"/>
            </w:pPr>
            <w:r>
              <w:t>6. 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w:t>
            </w:r>
          </w:p>
        </w:tc>
      </w:tr>
      <w:tr w:rsidR="00C83BDC">
        <w:tc>
          <w:tcPr>
            <w:tcW w:w="624" w:type="dxa"/>
          </w:tcPr>
          <w:p w:rsidR="00C83BDC" w:rsidRDefault="00C83BDC">
            <w:pPr>
              <w:pStyle w:val="ConsPlusNormal"/>
            </w:pPr>
            <w:r>
              <w:lastRenderedPageBreak/>
              <w:t>6.1</w:t>
            </w:r>
          </w:p>
        </w:tc>
        <w:tc>
          <w:tcPr>
            <w:tcW w:w="4448" w:type="dxa"/>
          </w:tcPr>
          <w:p w:rsidR="00C83BDC" w:rsidRDefault="00C83BDC">
            <w:pPr>
              <w:pStyle w:val="ConsPlusNormal"/>
            </w:pPr>
            <w:r>
              <w:t>Предоставление ветеранам боевых действий единовременной денежной выплаты на строительство или приобретение жилого помещения в установленном порядке</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2021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ветеранов боевых действий,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r>
      <w:tr w:rsidR="00C83BDC">
        <w:tc>
          <w:tcPr>
            <w:tcW w:w="624" w:type="dxa"/>
          </w:tcPr>
          <w:p w:rsidR="00C83BDC" w:rsidRDefault="00C83BDC">
            <w:pPr>
              <w:pStyle w:val="ConsPlusNormal"/>
            </w:pPr>
            <w:r>
              <w:t>6.2</w:t>
            </w:r>
          </w:p>
        </w:tc>
        <w:tc>
          <w:tcPr>
            <w:tcW w:w="4448" w:type="dxa"/>
          </w:tcPr>
          <w:p w:rsidR="00C83BDC" w:rsidRDefault="00C83BDC">
            <w:pPr>
              <w:pStyle w:val="ConsPlusNormal"/>
            </w:pPr>
            <w:r>
              <w:t>Предоставление инвалидам и семьям, имеющим детей-инвалидов, единовременной денежной выплаты на строительство или приобретение жилого помещения в установленном порядке</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2021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инвалидов и семей, имеющих детей-инвалидов,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r>
      <w:tr w:rsidR="00C83BDC">
        <w:tc>
          <w:tcPr>
            <w:tcW w:w="624" w:type="dxa"/>
          </w:tcPr>
          <w:p w:rsidR="00C83BDC" w:rsidRDefault="00C83BDC">
            <w:pPr>
              <w:pStyle w:val="ConsPlusNormal"/>
            </w:pPr>
            <w:r>
              <w:t>6.3</w:t>
            </w:r>
          </w:p>
        </w:tc>
        <w:tc>
          <w:tcPr>
            <w:tcW w:w="4448" w:type="dxa"/>
          </w:tcPr>
          <w:p w:rsidR="00C83BDC" w:rsidRDefault="00C83BDC">
            <w:pPr>
              <w:pStyle w:val="ConsPlusNormal"/>
            </w:pPr>
            <w:r>
              <w:t>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w:t>
            </w:r>
          </w:p>
        </w:tc>
        <w:tc>
          <w:tcPr>
            <w:tcW w:w="2381" w:type="dxa"/>
          </w:tcPr>
          <w:p w:rsidR="00C83BDC" w:rsidRDefault="00C83BDC">
            <w:pPr>
              <w:pStyle w:val="ConsPlusNormal"/>
            </w:pPr>
            <w:r>
              <w:t>Департамент имущественных отношений Администрации города Вологды</w:t>
            </w:r>
          </w:p>
        </w:tc>
        <w:tc>
          <w:tcPr>
            <w:tcW w:w="1417" w:type="dxa"/>
          </w:tcPr>
          <w:p w:rsidR="00C83BDC" w:rsidRDefault="00C83BDC">
            <w:pPr>
              <w:pStyle w:val="ConsPlusNormal"/>
            </w:pPr>
            <w:r>
              <w:t>1 января 2022 года</w:t>
            </w:r>
          </w:p>
        </w:tc>
        <w:tc>
          <w:tcPr>
            <w:tcW w:w="1558" w:type="dxa"/>
          </w:tcPr>
          <w:p w:rsidR="00C83BDC" w:rsidRDefault="00C83BDC">
            <w:pPr>
              <w:pStyle w:val="ConsPlusNormal"/>
            </w:pPr>
            <w:r>
              <w:t>31 декабря 2025 года</w:t>
            </w:r>
          </w:p>
        </w:tc>
        <w:tc>
          <w:tcPr>
            <w:tcW w:w="4563" w:type="dxa"/>
          </w:tcPr>
          <w:p w:rsidR="00C83BDC" w:rsidRDefault="00C83BDC">
            <w:pPr>
              <w:pStyle w:val="ConsPlusNormal"/>
            </w:pPr>
            <w:r>
              <w:t>количество ветеранов Великой Отечественной войны и приравненных к ним лиц,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r>
    </w:tbl>
    <w:p w:rsidR="00C83BDC" w:rsidRDefault="00C83BDC">
      <w:pPr>
        <w:pStyle w:val="ConsPlusNormal"/>
        <w:spacing w:before="220"/>
        <w:jc w:val="right"/>
      </w:pPr>
      <w:r>
        <w:t>".</w:t>
      </w: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jc w:val="right"/>
        <w:outlineLvl w:val="0"/>
      </w:pPr>
      <w:r>
        <w:t>Приложение N 2</w:t>
      </w:r>
    </w:p>
    <w:p w:rsidR="00C83BDC" w:rsidRDefault="00C83BDC">
      <w:pPr>
        <w:pStyle w:val="ConsPlusNormal"/>
        <w:jc w:val="right"/>
      </w:pPr>
      <w:r>
        <w:t>к Постановлению</w:t>
      </w:r>
    </w:p>
    <w:p w:rsidR="00C83BDC" w:rsidRDefault="00C83BDC">
      <w:pPr>
        <w:pStyle w:val="ConsPlusNormal"/>
        <w:jc w:val="right"/>
      </w:pPr>
      <w:r>
        <w:t>Администрации г. Вологды</w:t>
      </w:r>
    </w:p>
    <w:p w:rsidR="00C83BDC" w:rsidRDefault="00C83BDC">
      <w:pPr>
        <w:pStyle w:val="ConsPlusNormal"/>
        <w:jc w:val="right"/>
      </w:pPr>
      <w:r>
        <w:t>от 1 марта 2021 г. N 198</w:t>
      </w:r>
    </w:p>
    <w:p w:rsidR="00C83BDC" w:rsidRDefault="00C83BDC">
      <w:pPr>
        <w:pStyle w:val="ConsPlusNormal"/>
      </w:pPr>
    </w:p>
    <w:p w:rsidR="00C83BDC" w:rsidRDefault="00C83BDC">
      <w:pPr>
        <w:pStyle w:val="ConsPlusNormal"/>
        <w:jc w:val="right"/>
      </w:pPr>
      <w:r>
        <w:t>"Приложение N 2</w:t>
      </w:r>
    </w:p>
    <w:p w:rsidR="00C83BDC" w:rsidRDefault="00C83BDC">
      <w:pPr>
        <w:pStyle w:val="ConsPlusNormal"/>
        <w:jc w:val="right"/>
      </w:pPr>
      <w:r>
        <w:t>к Муниципальной программе</w:t>
      </w:r>
    </w:p>
    <w:p w:rsidR="00C83BDC" w:rsidRDefault="00C83BDC">
      <w:pPr>
        <w:pStyle w:val="ConsPlusNormal"/>
        <w:jc w:val="right"/>
      </w:pPr>
      <w:r>
        <w:t>"Обеспечение жильем отдельных</w:t>
      </w:r>
    </w:p>
    <w:p w:rsidR="00C83BDC" w:rsidRDefault="00C83BDC">
      <w:pPr>
        <w:pStyle w:val="ConsPlusNormal"/>
        <w:jc w:val="right"/>
      </w:pPr>
      <w:r>
        <w:lastRenderedPageBreak/>
        <w:t>категорий граждан"</w:t>
      </w:r>
    </w:p>
    <w:p w:rsidR="00C83BDC" w:rsidRDefault="00C83BDC">
      <w:pPr>
        <w:pStyle w:val="ConsPlusNormal"/>
      </w:pPr>
    </w:p>
    <w:p w:rsidR="00C83BDC" w:rsidRDefault="00C83BDC">
      <w:pPr>
        <w:pStyle w:val="ConsPlusTitle"/>
        <w:jc w:val="center"/>
      </w:pPr>
      <w:r>
        <w:t>СВЕДЕНИЯ</w:t>
      </w:r>
    </w:p>
    <w:p w:rsidR="00C83BDC" w:rsidRDefault="00C83BDC">
      <w:pPr>
        <w:pStyle w:val="ConsPlusTitle"/>
        <w:jc w:val="center"/>
      </w:pPr>
      <w:r>
        <w:t>О ЦЕЛЕВЫХ ПОКАЗАТЕЛЯХ МУНИЦИПАЛЬНОЙ ПРОГРАММЫ</w:t>
      </w:r>
    </w:p>
    <w:p w:rsidR="00C83BDC" w:rsidRDefault="00C83BDC">
      <w:pPr>
        <w:pStyle w:val="ConsPlusTitle"/>
        <w:jc w:val="center"/>
      </w:pPr>
      <w:r>
        <w:t>(ПОДПРОГРАММ МУНИЦИПАЛЬНОЙ ПРОГРАММЫ)</w:t>
      </w:r>
    </w:p>
    <w:p w:rsidR="00C83BDC" w:rsidRDefault="00C83BDC">
      <w:pPr>
        <w:pStyle w:val="ConsPlusTitle"/>
        <w:jc w:val="center"/>
      </w:pPr>
      <w:r>
        <w:t>И МЕТОДИКА ИХ РАСЧЕТА</w:t>
      </w:r>
    </w:p>
    <w:p w:rsidR="00C83BDC" w:rsidRDefault="00C83BDC">
      <w:pPr>
        <w:pStyle w:val="ConsPlusNormal"/>
      </w:pPr>
    </w:p>
    <w:p w:rsidR="00C83BDC" w:rsidRDefault="00C83BDC">
      <w:pPr>
        <w:pStyle w:val="ConsPlusTitle"/>
        <w:jc w:val="center"/>
        <w:outlineLvl w:val="1"/>
      </w:pPr>
      <w:r>
        <w:t>I. Перечень целевых показателей муниципальной программы</w:t>
      </w:r>
    </w:p>
    <w:p w:rsidR="00C83BDC" w:rsidRDefault="00C83BDC">
      <w:pPr>
        <w:pStyle w:val="ConsPlusTitle"/>
        <w:jc w:val="center"/>
      </w:pPr>
      <w:r>
        <w:t>(подпрограмм муниципальной программы)</w:t>
      </w:r>
    </w:p>
    <w:p w:rsidR="00C83BDC" w:rsidRDefault="00C83B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98"/>
        <w:gridCol w:w="2327"/>
        <w:gridCol w:w="1471"/>
        <w:gridCol w:w="1685"/>
        <w:gridCol w:w="1208"/>
        <w:gridCol w:w="1417"/>
        <w:gridCol w:w="1134"/>
        <w:gridCol w:w="1134"/>
        <w:gridCol w:w="1134"/>
        <w:gridCol w:w="1134"/>
        <w:gridCol w:w="1134"/>
      </w:tblGrid>
      <w:tr w:rsidR="00C83BDC">
        <w:tc>
          <w:tcPr>
            <w:tcW w:w="624" w:type="dxa"/>
            <w:vMerge w:val="restart"/>
          </w:tcPr>
          <w:p w:rsidR="00C83BDC" w:rsidRDefault="00C83BDC">
            <w:pPr>
              <w:pStyle w:val="ConsPlusNormal"/>
              <w:jc w:val="center"/>
            </w:pPr>
            <w:r>
              <w:t>N</w:t>
            </w:r>
          </w:p>
          <w:p w:rsidR="00C83BDC" w:rsidRDefault="00C83BDC">
            <w:pPr>
              <w:pStyle w:val="ConsPlusNormal"/>
              <w:jc w:val="center"/>
            </w:pPr>
            <w:r>
              <w:t>п/п</w:t>
            </w:r>
          </w:p>
        </w:tc>
        <w:tc>
          <w:tcPr>
            <w:tcW w:w="3598" w:type="dxa"/>
            <w:vMerge w:val="restart"/>
          </w:tcPr>
          <w:p w:rsidR="00C83BDC" w:rsidRDefault="00C83BDC">
            <w:pPr>
              <w:pStyle w:val="ConsPlusNormal"/>
            </w:pPr>
            <w:r>
              <w:t>Задачи, направленные на достижение целей</w:t>
            </w:r>
          </w:p>
        </w:tc>
        <w:tc>
          <w:tcPr>
            <w:tcW w:w="3798" w:type="dxa"/>
            <w:gridSpan w:val="2"/>
            <w:vMerge w:val="restart"/>
          </w:tcPr>
          <w:p w:rsidR="00C83BDC" w:rsidRDefault="00C83BDC">
            <w:pPr>
              <w:pStyle w:val="ConsPlusNormal"/>
              <w:jc w:val="center"/>
            </w:pPr>
            <w:r>
              <w:t>Наименование целевого показателя</w:t>
            </w:r>
          </w:p>
        </w:tc>
        <w:tc>
          <w:tcPr>
            <w:tcW w:w="1685" w:type="dxa"/>
            <w:vMerge w:val="restart"/>
          </w:tcPr>
          <w:p w:rsidR="00C83BDC" w:rsidRDefault="00C83BDC">
            <w:pPr>
              <w:pStyle w:val="ConsPlusNormal"/>
            </w:pPr>
            <w:r>
              <w:t>Единица измерения целевого показателя</w:t>
            </w:r>
          </w:p>
        </w:tc>
        <w:tc>
          <w:tcPr>
            <w:tcW w:w="7161" w:type="dxa"/>
            <w:gridSpan w:val="6"/>
          </w:tcPr>
          <w:p w:rsidR="00C83BDC" w:rsidRDefault="00C83BDC">
            <w:pPr>
              <w:pStyle w:val="ConsPlusNormal"/>
              <w:jc w:val="center"/>
            </w:pPr>
            <w:r>
              <w:t xml:space="preserve">Значения целевых показателей </w:t>
            </w:r>
            <w:hyperlink w:anchor="P334">
              <w:r>
                <w:rPr>
                  <w:color w:val="0000FF"/>
                </w:rPr>
                <w:t>&lt;1&gt;</w:t>
              </w:r>
            </w:hyperlink>
          </w:p>
        </w:tc>
        <w:tc>
          <w:tcPr>
            <w:tcW w:w="1134" w:type="dxa"/>
          </w:tcPr>
          <w:p w:rsidR="00C83BDC" w:rsidRDefault="00C83BDC">
            <w:pPr>
              <w:pStyle w:val="ConsPlusNormal"/>
            </w:pPr>
          </w:p>
        </w:tc>
      </w:tr>
      <w:tr w:rsidR="00C83BDC">
        <w:tc>
          <w:tcPr>
            <w:tcW w:w="624" w:type="dxa"/>
            <w:vMerge/>
          </w:tcPr>
          <w:p w:rsidR="00C83BDC" w:rsidRDefault="00C83BDC">
            <w:pPr>
              <w:pStyle w:val="ConsPlusNormal"/>
            </w:pPr>
          </w:p>
        </w:tc>
        <w:tc>
          <w:tcPr>
            <w:tcW w:w="3598" w:type="dxa"/>
            <w:vMerge/>
          </w:tcPr>
          <w:p w:rsidR="00C83BDC" w:rsidRDefault="00C83BDC">
            <w:pPr>
              <w:pStyle w:val="ConsPlusNormal"/>
            </w:pPr>
          </w:p>
        </w:tc>
        <w:tc>
          <w:tcPr>
            <w:tcW w:w="3798" w:type="dxa"/>
            <w:gridSpan w:val="2"/>
            <w:vMerge/>
          </w:tcPr>
          <w:p w:rsidR="00C83BDC" w:rsidRDefault="00C83BDC">
            <w:pPr>
              <w:pStyle w:val="ConsPlusNormal"/>
            </w:pPr>
          </w:p>
        </w:tc>
        <w:tc>
          <w:tcPr>
            <w:tcW w:w="1685" w:type="dxa"/>
            <w:vMerge/>
          </w:tcPr>
          <w:p w:rsidR="00C83BDC" w:rsidRDefault="00C83BDC">
            <w:pPr>
              <w:pStyle w:val="ConsPlusNormal"/>
            </w:pPr>
          </w:p>
        </w:tc>
        <w:tc>
          <w:tcPr>
            <w:tcW w:w="1208" w:type="dxa"/>
          </w:tcPr>
          <w:p w:rsidR="00C83BDC" w:rsidRDefault="00C83BDC">
            <w:pPr>
              <w:pStyle w:val="ConsPlusNormal"/>
            </w:pPr>
            <w:r>
              <w:t>2018 год (базовый год)</w:t>
            </w:r>
          </w:p>
        </w:tc>
        <w:tc>
          <w:tcPr>
            <w:tcW w:w="1417" w:type="dxa"/>
          </w:tcPr>
          <w:p w:rsidR="00C83BDC" w:rsidRDefault="00C83BDC">
            <w:pPr>
              <w:pStyle w:val="ConsPlusNormal"/>
              <w:jc w:val="center"/>
            </w:pPr>
            <w:r>
              <w:t>2020 год</w:t>
            </w:r>
          </w:p>
        </w:tc>
        <w:tc>
          <w:tcPr>
            <w:tcW w:w="1134" w:type="dxa"/>
          </w:tcPr>
          <w:p w:rsidR="00C83BDC" w:rsidRDefault="00C83BDC">
            <w:pPr>
              <w:pStyle w:val="ConsPlusNormal"/>
              <w:jc w:val="center"/>
            </w:pPr>
            <w:r>
              <w:t>2021 год</w:t>
            </w:r>
          </w:p>
        </w:tc>
        <w:tc>
          <w:tcPr>
            <w:tcW w:w="1134" w:type="dxa"/>
          </w:tcPr>
          <w:p w:rsidR="00C83BDC" w:rsidRDefault="00C83BDC">
            <w:pPr>
              <w:pStyle w:val="ConsPlusNormal"/>
              <w:jc w:val="center"/>
            </w:pPr>
            <w:r>
              <w:t>2022 год</w:t>
            </w:r>
          </w:p>
        </w:tc>
        <w:tc>
          <w:tcPr>
            <w:tcW w:w="1134" w:type="dxa"/>
          </w:tcPr>
          <w:p w:rsidR="00C83BDC" w:rsidRDefault="00C83BDC">
            <w:pPr>
              <w:pStyle w:val="ConsPlusNormal"/>
              <w:jc w:val="center"/>
            </w:pPr>
            <w:r>
              <w:t>2023 год</w:t>
            </w:r>
          </w:p>
        </w:tc>
        <w:tc>
          <w:tcPr>
            <w:tcW w:w="1134" w:type="dxa"/>
          </w:tcPr>
          <w:p w:rsidR="00C83BDC" w:rsidRDefault="00C83BDC">
            <w:pPr>
              <w:pStyle w:val="ConsPlusNormal"/>
              <w:jc w:val="center"/>
            </w:pPr>
            <w:r>
              <w:t>2024 год</w:t>
            </w:r>
          </w:p>
        </w:tc>
        <w:tc>
          <w:tcPr>
            <w:tcW w:w="1134" w:type="dxa"/>
          </w:tcPr>
          <w:p w:rsidR="00C83BDC" w:rsidRDefault="00C83BDC">
            <w:pPr>
              <w:pStyle w:val="ConsPlusNormal"/>
              <w:jc w:val="center"/>
            </w:pPr>
            <w:r>
              <w:t>2025 год</w:t>
            </w:r>
          </w:p>
        </w:tc>
      </w:tr>
      <w:tr w:rsidR="00C83BDC">
        <w:tc>
          <w:tcPr>
            <w:tcW w:w="624" w:type="dxa"/>
          </w:tcPr>
          <w:p w:rsidR="00C83BDC" w:rsidRDefault="00C83BDC">
            <w:pPr>
              <w:pStyle w:val="ConsPlusNormal"/>
              <w:jc w:val="center"/>
            </w:pPr>
            <w:r>
              <w:t>1</w:t>
            </w:r>
          </w:p>
        </w:tc>
        <w:tc>
          <w:tcPr>
            <w:tcW w:w="3598" w:type="dxa"/>
          </w:tcPr>
          <w:p w:rsidR="00C83BDC" w:rsidRDefault="00C83BDC">
            <w:pPr>
              <w:pStyle w:val="ConsPlusNormal"/>
              <w:jc w:val="center"/>
            </w:pPr>
            <w:r>
              <w:t>2</w:t>
            </w:r>
          </w:p>
        </w:tc>
        <w:tc>
          <w:tcPr>
            <w:tcW w:w="3798" w:type="dxa"/>
            <w:gridSpan w:val="2"/>
          </w:tcPr>
          <w:p w:rsidR="00C83BDC" w:rsidRDefault="00C83BDC">
            <w:pPr>
              <w:pStyle w:val="ConsPlusNormal"/>
              <w:jc w:val="center"/>
            </w:pPr>
            <w:r>
              <w:t>3</w:t>
            </w:r>
          </w:p>
        </w:tc>
        <w:tc>
          <w:tcPr>
            <w:tcW w:w="1685" w:type="dxa"/>
          </w:tcPr>
          <w:p w:rsidR="00C83BDC" w:rsidRDefault="00C83BDC">
            <w:pPr>
              <w:pStyle w:val="ConsPlusNormal"/>
              <w:jc w:val="center"/>
            </w:pPr>
            <w:r>
              <w:t>4</w:t>
            </w:r>
          </w:p>
        </w:tc>
        <w:tc>
          <w:tcPr>
            <w:tcW w:w="1208" w:type="dxa"/>
          </w:tcPr>
          <w:p w:rsidR="00C83BDC" w:rsidRDefault="00C83BDC">
            <w:pPr>
              <w:pStyle w:val="ConsPlusNormal"/>
              <w:jc w:val="center"/>
            </w:pPr>
            <w:r>
              <w:t>5</w:t>
            </w:r>
          </w:p>
        </w:tc>
        <w:tc>
          <w:tcPr>
            <w:tcW w:w="1417" w:type="dxa"/>
          </w:tcPr>
          <w:p w:rsidR="00C83BDC" w:rsidRDefault="00C83BDC">
            <w:pPr>
              <w:pStyle w:val="ConsPlusNormal"/>
              <w:jc w:val="center"/>
            </w:pPr>
            <w:r>
              <w:t>6</w:t>
            </w:r>
          </w:p>
        </w:tc>
        <w:tc>
          <w:tcPr>
            <w:tcW w:w="1134" w:type="dxa"/>
          </w:tcPr>
          <w:p w:rsidR="00C83BDC" w:rsidRDefault="00C83BDC">
            <w:pPr>
              <w:pStyle w:val="ConsPlusNormal"/>
              <w:jc w:val="center"/>
            </w:pPr>
            <w:r>
              <w:t>7</w:t>
            </w:r>
          </w:p>
        </w:tc>
        <w:tc>
          <w:tcPr>
            <w:tcW w:w="1134" w:type="dxa"/>
          </w:tcPr>
          <w:p w:rsidR="00C83BDC" w:rsidRDefault="00C83BDC">
            <w:pPr>
              <w:pStyle w:val="ConsPlusNormal"/>
              <w:jc w:val="center"/>
            </w:pPr>
            <w:r>
              <w:t>8</w:t>
            </w:r>
          </w:p>
        </w:tc>
        <w:tc>
          <w:tcPr>
            <w:tcW w:w="1134" w:type="dxa"/>
          </w:tcPr>
          <w:p w:rsidR="00C83BDC" w:rsidRDefault="00C83BDC">
            <w:pPr>
              <w:pStyle w:val="ConsPlusNormal"/>
              <w:jc w:val="center"/>
            </w:pPr>
            <w:r>
              <w:t>9</w:t>
            </w:r>
          </w:p>
        </w:tc>
        <w:tc>
          <w:tcPr>
            <w:tcW w:w="1134" w:type="dxa"/>
          </w:tcPr>
          <w:p w:rsidR="00C83BDC" w:rsidRDefault="00C83BDC">
            <w:pPr>
              <w:pStyle w:val="ConsPlusNormal"/>
              <w:jc w:val="center"/>
            </w:pPr>
            <w:r>
              <w:t>10</w:t>
            </w:r>
          </w:p>
        </w:tc>
        <w:tc>
          <w:tcPr>
            <w:tcW w:w="1134" w:type="dxa"/>
          </w:tcPr>
          <w:p w:rsidR="00C83BDC" w:rsidRDefault="00C83BDC">
            <w:pPr>
              <w:pStyle w:val="ConsPlusNormal"/>
              <w:jc w:val="center"/>
            </w:pPr>
            <w:r>
              <w:t>11</w:t>
            </w:r>
          </w:p>
        </w:tc>
      </w:tr>
      <w:tr w:rsidR="00C83BDC">
        <w:tblPrEx>
          <w:tblBorders>
            <w:right w:val="nil"/>
          </w:tblBorders>
        </w:tblPrEx>
        <w:tc>
          <w:tcPr>
            <w:tcW w:w="18000" w:type="dxa"/>
            <w:gridSpan w:val="12"/>
            <w:tcBorders>
              <w:right w:val="nil"/>
            </w:tcBorders>
          </w:tcPr>
          <w:p w:rsidR="00C83BDC" w:rsidRDefault="00C83BDC">
            <w:pPr>
              <w:pStyle w:val="ConsPlusNormal"/>
              <w:jc w:val="center"/>
              <w:outlineLvl w:val="2"/>
            </w:pPr>
            <w:r>
              <w:t>1. Подпрограмма 1 "Улучшение жилищных условий молодых семей"</w:t>
            </w:r>
          </w:p>
        </w:tc>
      </w:tr>
      <w:tr w:rsidR="00C83BDC">
        <w:tc>
          <w:tcPr>
            <w:tcW w:w="624" w:type="dxa"/>
            <w:vMerge w:val="restart"/>
          </w:tcPr>
          <w:p w:rsidR="00C83BDC" w:rsidRDefault="00C83BDC">
            <w:pPr>
              <w:pStyle w:val="ConsPlusNormal"/>
            </w:pPr>
            <w:r>
              <w:t>1.1</w:t>
            </w:r>
          </w:p>
        </w:tc>
        <w:tc>
          <w:tcPr>
            <w:tcW w:w="3598" w:type="dxa"/>
            <w:vMerge w:val="restart"/>
          </w:tcPr>
          <w:p w:rsidR="00C83BDC" w:rsidRDefault="00C83BDC">
            <w:pPr>
              <w:pStyle w:val="ConsPlusNormal"/>
            </w:pPr>
            <w:r>
              <w:t>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w:t>
            </w:r>
          </w:p>
        </w:tc>
        <w:tc>
          <w:tcPr>
            <w:tcW w:w="3798" w:type="dxa"/>
            <w:gridSpan w:val="2"/>
          </w:tcPr>
          <w:p w:rsidR="00C83BDC" w:rsidRDefault="00C83BDC">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685" w:type="dxa"/>
          </w:tcPr>
          <w:p w:rsidR="00C83BDC" w:rsidRDefault="00C83BDC">
            <w:pPr>
              <w:pStyle w:val="ConsPlusNormal"/>
              <w:jc w:val="center"/>
            </w:pPr>
            <w:r>
              <w:t>семья</w:t>
            </w:r>
          </w:p>
        </w:tc>
        <w:tc>
          <w:tcPr>
            <w:tcW w:w="1208" w:type="dxa"/>
          </w:tcPr>
          <w:p w:rsidR="00C83BDC" w:rsidRDefault="00C83BDC">
            <w:pPr>
              <w:pStyle w:val="ConsPlusNormal"/>
              <w:jc w:val="center"/>
            </w:pPr>
            <w:r>
              <w:t>16</w:t>
            </w:r>
          </w:p>
        </w:tc>
        <w:tc>
          <w:tcPr>
            <w:tcW w:w="1417" w:type="dxa"/>
          </w:tcPr>
          <w:p w:rsidR="00C83BDC" w:rsidRDefault="00C83BDC">
            <w:pPr>
              <w:pStyle w:val="ConsPlusNormal"/>
              <w:jc w:val="center"/>
            </w:pPr>
            <w:r>
              <w:t>7</w:t>
            </w:r>
          </w:p>
        </w:tc>
        <w:tc>
          <w:tcPr>
            <w:tcW w:w="1134" w:type="dxa"/>
          </w:tcPr>
          <w:p w:rsidR="00C83BDC" w:rsidRDefault="00C83BDC">
            <w:pPr>
              <w:pStyle w:val="ConsPlusNormal"/>
              <w:jc w:val="center"/>
            </w:pPr>
            <w:r>
              <w:t>10</w:t>
            </w:r>
          </w:p>
        </w:tc>
        <w:tc>
          <w:tcPr>
            <w:tcW w:w="1134" w:type="dxa"/>
          </w:tcPr>
          <w:p w:rsidR="00C83BDC" w:rsidRDefault="00C83BDC">
            <w:pPr>
              <w:pStyle w:val="ConsPlusNormal"/>
              <w:jc w:val="center"/>
            </w:pPr>
            <w:r>
              <w:t>12</w:t>
            </w:r>
          </w:p>
        </w:tc>
        <w:tc>
          <w:tcPr>
            <w:tcW w:w="1134" w:type="dxa"/>
          </w:tcPr>
          <w:p w:rsidR="00C83BDC" w:rsidRDefault="00C83BDC">
            <w:pPr>
              <w:pStyle w:val="ConsPlusNormal"/>
              <w:jc w:val="center"/>
            </w:pPr>
            <w:r>
              <w:t>9</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0</w:t>
            </w:r>
          </w:p>
        </w:tc>
      </w:tr>
      <w:tr w:rsidR="00C83BDC">
        <w:tc>
          <w:tcPr>
            <w:tcW w:w="624" w:type="dxa"/>
            <w:vMerge/>
          </w:tcPr>
          <w:p w:rsidR="00C83BDC" w:rsidRDefault="00C83BDC">
            <w:pPr>
              <w:pStyle w:val="ConsPlusNormal"/>
            </w:pPr>
          </w:p>
        </w:tc>
        <w:tc>
          <w:tcPr>
            <w:tcW w:w="3598" w:type="dxa"/>
            <w:vMerge/>
          </w:tcPr>
          <w:p w:rsidR="00C83BDC" w:rsidRDefault="00C83BDC">
            <w:pPr>
              <w:pStyle w:val="ConsPlusNormal"/>
            </w:pPr>
          </w:p>
        </w:tc>
        <w:tc>
          <w:tcPr>
            <w:tcW w:w="3798" w:type="dxa"/>
            <w:gridSpan w:val="2"/>
          </w:tcPr>
          <w:p w:rsidR="00C83BDC" w:rsidRDefault="00C83BDC">
            <w:pPr>
              <w:pStyle w:val="ConsPlusNormal"/>
            </w:pPr>
            <w:r>
              <w:t>Общая площадь приобретенных молодыми семьями жилых помещений</w:t>
            </w:r>
          </w:p>
        </w:tc>
        <w:tc>
          <w:tcPr>
            <w:tcW w:w="1685" w:type="dxa"/>
          </w:tcPr>
          <w:p w:rsidR="00C83BDC" w:rsidRDefault="00C83BDC">
            <w:pPr>
              <w:pStyle w:val="ConsPlusNormal"/>
              <w:jc w:val="center"/>
            </w:pPr>
            <w:r>
              <w:t>кв. м</w:t>
            </w:r>
          </w:p>
        </w:tc>
        <w:tc>
          <w:tcPr>
            <w:tcW w:w="1208" w:type="dxa"/>
          </w:tcPr>
          <w:p w:rsidR="00C83BDC" w:rsidRDefault="00C83BDC">
            <w:pPr>
              <w:pStyle w:val="ConsPlusNormal"/>
              <w:jc w:val="center"/>
            </w:pPr>
            <w:r>
              <w:t>1440</w:t>
            </w:r>
          </w:p>
        </w:tc>
        <w:tc>
          <w:tcPr>
            <w:tcW w:w="1417" w:type="dxa"/>
          </w:tcPr>
          <w:p w:rsidR="00C83BDC" w:rsidRDefault="00C83BDC">
            <w:pPr>
              <w:pStyle w:val="ConsPlusNormal"/>
              <w:jc w:val="center"/>
            </w:pPr>
            <w:r>
              <w:t>456.4</w:t>
            </w:r>
          </w:p>
        </w:tc>
        <w:tc>
          <w:tcPr>
            <w:tcW w:w="1134" w:type="dxa"/>
          </w:tcPr>
          <w:p w:rsidR="00C83BDC" w:rsidRDefault="00C83BDC">
            <w:pPr>
              <w:pStyle w:val="ConsPlusNormal"/>
              <w:jc w:val="center"/>
            </w:pPr>
            <w:r>
              <w:t>720</w:t>
            </w:r>
          </w:p>
        </w:tc>
        <w:tc>
          <w:tcPr>
            <w:tcW w:w="1134" w:type="dxa"/>
          </w:tcPr>
          <w:p w:rsidR="00C83BDC" w:rsidRDefault="00C83BDC">
            <w:pPr>
              <w:pStyle w:val="ConsPlusNormal"/>
              <w:jc w:val="center"/>
            </w:pPr>
            <w:r>
              <w:t>864</w:t>
            </w:r>
          </w:p>
        </w:tc>
        <w:tc>
          <w:tcPr>
            <w:tcW w:w="1134" w:type="dxa"/>
          </w:tcPr>
          <w:p w:rsidR="00C83BDC" w:rsidRDefault="00C83BDC">
            <w:pPr>
              <w:pStyle w:val="ConsPlusNormal"/>
              <w:jc w:val="center"/>
            </w:pPr>
            <w:r>
              <w:t>486</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0</w:t>
            </w:r>
          </w:p>
        </w:tc>
      </w:tr>
      <w:tr w:rsidR="00C83BDC">
        <w:tblPrEx>
          <w:tblBorders>
            <w:right w:val="nil"/>
          </w:tblBorders>
        </w:tblPrEx>
        <w:tc>
          <w:tcPr>
            <w:tcW w:w="16866" w:type="dxa"/>
            <w:gridSpan w:val="11"/>
          </w:tcPr>
          <w:p w:rsidR="00C83BDC" w:rsidRDefault="00C83BDC">
            <w:pPr>
              <w:pStyle w:val="ConsPlusNormal"/>
              <w:jc w:val="center"/>
              <w:outlineLvl w:val="2"/>
            </w:pPr>
            <w:r>
              <w:t>2. Подпрограмма 2 "Расселение аварийного жилищного фонда на территории города Вологды"</w:t>
            </w:r>
          </w:p>
        </w:tc>
        <w:tc>
          <w:tcPr>
            <w:tcW w:w="1134" w:type="dxa"/>
            <w:tcBorders>
              <w:right w:val="nil"/>
            </w:tcBorders>
          </w:tcPr>
          <w:p w:rsidR="00C83BDC" w:rsidRDefault="00C83BDC">
            <w:pPr>
              <w:pStyle w:val="ConsPlusNormal"/>
            </w:pPr>
          </w:p>
        </w:tc>
      </w:tr>
      <w:tr w:rsidR="00C83BDC">
        <w:tc>
          <w:tcPr>
            <w:tcW w:w="624" w:type="dxa"/>
          </w:tcPr>
          <w:p w:rsidR="00C83BDC" w:rsidRDefault="00C83BDC">
            <w:pPr>
              <w:pStyle w:val="ConsPlusNormal"/>
            </w:pPr>
            <w:r>
              <w:t>2.1</w:t>
            </w:r>
          </w:p>
        </w:tc>
        <w:tc>
          <w:tcPr>
            <w:tcW w:w="3598" w:type="dxa"/>
          </w:tcPr>
          <w:p w:rsidR="00C83BDC" w:rsidRDefault="00C83BDC">
            <w:pPr>
              <w:pStyle w:val="ConsPlusNormal"/>
            </w:pPr>
            <w:r>
              <w:t xml:space="preserve">Обеспечение исполнения судебных решений о предоставлении жилых помещений гражданам, </w:t>
            </w:r>
            <w:r>
              <w:lastRenderedPageBreak/>
              <w:t>проживающим в аварийном жилищном фонде</w:t>
            </w:r>
          </w:p>
        </w:tc>
        <w:tc>
          <w:tcPr>
            <w:tcW w:w="3798" w:type="dxa"/>
            <w:gridSpan w:val="2"/>
          </w:tcPr>
          <w:p w:rsidR="00C83BDC" w:rsidRDefault="00C83BDC">
            <w:pPr>
              <w:pStyle w:val="ConsPlusNormal"/>
            </w:pPr>
            <w:r>
              <w:lastRenderedPageBreak/>
              <w:t xml:space="preserve">Количество семей, улучшивших жилищные условия во исполнение решений Вологодского городского </w:t>
            </w:r>
            <w:r>
              <w:lastRenderedPageBreak/>
              <w:t>суда</w:t>
            </w:r>
          </w:p>
        </w:tc>
        <w:tc>
          <w:tcPr>
            <w:tcW w:w="1685" w:type="dxa"/>
          </w:tcPr>
          <w:p w:rsidR="00C83BDC" w:rsidRDefault="00C83BDC">
            <w:pPr>
              <w:pStyle w:val="ConsPlusNormal"/>
              <w:jc w:val="center"/>
            </w:pPr>
            <w:r>
              <w:lastRenderedPageBreak/>
              <w:t>семья</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2</w:t>
            </w:r>
          </w:p>
        </w:tc>
        <w:tc>
          <w:tcPr>
            <w:tcW w:w="1134" w:type="dxa"/>
          </w:tcPr>
          <w:p w:rsidR="00C83BDC" w:rsidRDefault="00C83BDC">
            <w:pPr>
              <w:pStyle w:val="ConsPlusNormal"/>
              <w:jc w:val="center"/>
            </w:pPr>
            <w:r>
              <w:t>1</w:t>
            </w:r>
          </w:p>
        </w:tc>
        <w:tc>
          <w:tcPr>
            <w:tcW w:w="1134" w:type="dxa"/>
          </w:tcPr>
          <w:p w:rsidR="00C83BDC" w:rsidRDefault="00C83BDC">
            <w:pPr>
              <w:pStyle w:val="ConsPlusNormal"/>
              <w:jc w:val="center"/>
            </w:pPr>
            <w:r>
              <w:t>1</w:t>
            </w:r>
          </w:p>
        </w:tc>
        <w:tc>
          <w:tcPr>
            <w:tcW w:w="1134" w:type="dxa"/>
          </w:tcPr>
          <w:p w:rsidR="00C83BDC" w:rsidRDefault="00C83BDC">
            <w:pPr>
              <w:pStyle w:val="ConsPlusNormal"/>
              <w:jc w:val="center"/>
            </w:pPr>
            <w:r>
              <w:t>1</w:t>
            </w:r>
          </w:p>
        </w:tc>
        <w:tc>
          <w:tcPr>
            <w:tcW w:w="1134" w:type="dxa"/>
          </w:tcPr>
          <w:p w:rsidR="00C83BDC" w:rsidRDefault="00C83BDC">
            <w:pPr>
              <w:pStyle w:val="ConsPlusNormal"/>
              <w:jc w:val="center"/>
            </w:pPr>
            <w:r>
              <w:t>100</w:t>
            </w:r>
          </w:p>
        </w:tc>
        <w:tc>
          <w:tcPr>
            <w:tcW w:w="1134" w:type="dxa"/>
          </w:tcPr>
          <w:p w:rsidR="00C83BDC" w:rsidRDefault="00C83BDC">
            <w:pPr>
              <w:pStyle w:val="ConsPlusNormal"/>
              <w:jc w:val="center"/>
            </w:pPr>
            <w:r>
              <w:t>100</w:t>
            </w:r>
          </w:p>
        </w:tc>
      </w:tr>
      <w:tr w:rsidR="00C83BDC">
        <w:tc>
          <w:tcPr>
            <w:tcW w:w="624" w:type="dxa"/>
          </w:tcPr>
          <w:p w:rsidR="00C83BDC" w:rsidRDefault="00C83BDC">
            <w:pPr>
              <w:pStyle w:val="ConsPlusNormal"/>
            </w:pPr>
            <w:r>
              <w:lastRenderedPageBreak/>
              <w:t>2.2</w:t>
            </w:r>
          </w:p>
        </w:tc>
        <w:tc>
          <w:tcPr>
            <w:tcW w:w="3598" w:type="dxa"/>
          </w:tcPr>
          <w:p w:rsidR="00C83BDC" w:rsidRDefault="00C83BDC">
            <w:pPr>
              <w:pStyle w:val="ConsPlusNormal"/>
            </w:pPr>
            <w:r>
              <w:t>Выплата размера возмещения собственникам жилых помещений, расположенных в аварийных жилых домах, по соглашению об изъятии объектов недвижимости</w:t>
            </w:r>
          </w:p>
        </w:tc>
        <w:tc>
          <w:tcPr>
            <w:tcW w:w="3798" w:type="dxa"/>
            <w:gridSpan w:val="2"/>
          </w:tcPr>
          <w:p w:rsidR="00C83BDC" w:rsidRDefault="00C83BDC">
            <w:pPr>
              <w:pStyle w:val="ConsPlusNormal"/>
            </w:pPr>
            <w:r>
              <w:t>Количество жилых помещений, изъятых у собственников</w:t>
            </w:r>
          </w:p>
        </w:tc>
        <w:tc>
          <w:tcPr>
            <w:tcW w:w="1685" w:type="dxa"/>
          </w:tcPr>
          <w:p w:rsidR="00C83BDC" w:rsidRDefault="00C83BDC">
            <w:pPr>
              <w:pStyle w:val="ConsPlusNormal"/>
              <w:jc w:val="center"/>
            </w:pPr>
            <w:r>
              <w:t>единица</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3</w:t>
            </w:r>
          </w:p>
        </w:tc>
        <w:tc>
          <w:tcPr>
            <w:tcW w:w="1134" w:type="dxa"/>
          </w:tcPr>
          <w:p w:rsidR="00C83BDC" w:rsidRDefault="00C83BDC">
            <w:pPr>
              <w:pStyle w:val="ConsPlusNormal"/>
              <w:jc w:val="center"/>
            </w:pPr>
            <w:r>
              <w:t>6</w:t>
            </w:r>
          </w:p>
        </w:tc>
        <w:tc>
          <w:tcPr>
            <w:tcW w:w="1134" w:type="dxa"/>
          </w:tcPr>
          <w:p w:rsidR="00C83BDC" w:rsidRDefault="00C83BDC">
            <w:pPr>
              <w:pStyle w:val="ConsPlusNormal"/>
              <w:jc w:val="center"/>
            </w:pPr>
            <w:r>
              <w:t>6</w:t>
            </w:r>
          </w:p>
        </w:tc>
        <w:tc>
          <w:tcPr>
            <w:tcW w:w="1134" w:type="dxa"/>
          </w:tcPr>
          <w:p w:rsidR="00C83BDC" w:rsidRDefault="00C83BDC">
            <w:pPr>
              <w:pStyle w:val="ConsPlusNormal"/>
              <w:jc w:val="center"/>
            </w:pPr>
            <w:r>
              <w:t>9</w:t>
            </w:r>
          </w:p>
        </w:tc>
        <w:tc>
          <w:tcPr>
            <w:tcW w:w="1134" w:type="dxa"/>
          </w:tcPr>
          <w:p w:rsidR="00C83BDC" w:rsidRDefault="00C83BDC">
            <w:pPr>
              <w:pStyle w:val="ConsPlusNormal"/>
              <w:jc w:val="center"/>
            </w:pPr>
            <w:r>
              <w:t>135</w:t>
            </w:r>
          </w:p>
        </w:tc>
        <w:tc>
          <w:tcPr>
            <w:tcW w:w="1134" w:type="dxa"/>
          </w:tcPr>
          <w:p w:rsidR="00C83BDC" w:rsidRDefault="00C83BDC">
            <w:pPr>
              <w:pStyle w:val="ConsPlusNormal"/>
              <w:jc w:val="center"/>
            </w:pPr>
            <w:r>
              <w:t>135</w:t>
            </w:r>
          </w:p>
        </w:tc>
      </w:tr>
      <w:tr w:rsidR="00C83BDC">
        <w:tc>
          <w:tcPr>
            <w:tcW w:w="624" w:type="dxa"/>
          </w:tcPr>
          <w:p w:rsidR="00C83BDC" w:rsidRDefault="00C83BDC">
            <w:pPr>
              <w:pStyle w:val="ConsPlusNormal"/>
            </w:pPr>
            <w:r>
              <w:t>2.3</w:t>
            </w:r>
          </w:p>
        </w:tc>
        <w:tc>
          <w:tcPr>
            <w:tcW w:w="3598" w:type="dxa"/>
          </w:tcPr>
          <w:p w:rsidR="00C83BDC" w:rsidRDefault="00C83BDC">
            <w:pPr>
              <w:pStyle w:val="ConsPlusNormal"/>
            </w:pPr>
            <w:r>
              <w:t>Оказание мер социальной поддержки гражданам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c>
          <w:tcPr>
            <w:tcW w:w="3798" w:type="dxa"/>
            <w:gridSpan w:val="2"/>
          </w:tcPr>
          <w:p w:rsidR="00C83BDC" w:rsidRDefault="00C83BDC">
            <w:pPr>
              <w:pStyle w:val="ConsPlusNormal"/>
            </w:pPr>
            <w:r>
              <w:t>Количество семей, получивших меры социальной поддержки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c>
          <w:tcPr>
            <w:tcW w:w="1685" w:type="dxa"/>
          </w:tcPr>
          <w:p w:rsidR="00C83BDC" w:rsidRDefault="00C83BDC">
            <w:pPr>
              <w:pStyle w:val="ConsPlusNormal"/>
              <w:jc w:val="center"/>
            </w:pPr>
            <w:r>
              <w:t>семья</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5</w:t>
            </w:r>
          </w:p>
        </w:tc>
        <w:tc>
          <w:tcPr>
            <w:tcW w:w="1134" w:type="dxa"/>
          </w:tcPr>
          <w:p w:rsidR="00C83BDC" w:rsidRDefault="00C83BDC">
            <w:pPr>
              <w:pStyle w:val="ConsPlusNormal"/>
              <w:jc w:val="center"/>
            </w:pPr>
            <w:r>
              <w:t>5</w:t>
            </w:r>
          </w:p>
        </w:tc>
        <w:tc>
          <w:tcPr>
            <w:tcW w:w="1134" w:type="dxa"/>
          </w:tcPr>
          <w:p w:rsidR="00C83BDC" w:rsidRDefault="00C83BDC">
            <w:pPr>
              <w:pStyle w:val="ConsPlusNormal"/>
              <w:jc w:val="center"/>
            </w:pPr>
            <w:r>
              <w:t>5</w:t>
            </w:r>
          </w:p>
        </w:tc>
        <w:tc>
          <w:tcPr>
            <w:tcW w:w="1134" w:type="dxa"/>
          </w:tcPr>
          <w:p w:rsidR="00C83BDC" w:rsidRDefault="00C83BDC">
            <w:pPr>
              <w:pStyle w:val="ConsPlusNormal"/>
              <w:jc w:val="center"/>
            </w:pPr>
            <w:r>
              <w:t>5</w:t>
            </w:r>
          </w:p>
        </w:tc>
        <w:tc>
          <w:tcPr>
            <w:tcW w:w="1134" w:type="dxa"/>
          </w:tcPr>
          <w:p w:rsidR="00C83BDC" w:rsidRDefault="00C83BDC">
            <w:pPr>
              <w:pStyle w:val="ConsPlusNormal"/>
              <w:jc w:val="center"/>
            </w:pPr>
            <w:r>
              <w:t>17</w:t>
            </w:r>
          </w:p>
        </w:tc>
        <w:tc>
          <w:tcPr>
            <w:tcW w:w="1134" w:type="dxa"/>
          </w:tcPr>
          <w:p w:rsidR="00C83BDC" w:rsidRDefault="00C83BDC">
            <w:pPr>
              <w:pStyle w:val="ConsPlusNormal"/>
              <w:jc w:val="center"/>
            </w:pPr>
            <w:r>
              <w:t>17</w:t>
            </w:r>
          </w:p>
        </w:tc>
      </w:tr>
      <w:tr w:rsidR="00C83BDC">
        <w:tc>
          <w:tcPr>
            <w:tcW w:w="624" w:type="dxa"/>
            <w:vMerge w:val="restart"/>
          </w:tcPr>
          <w:p w:rsidR="00C83BDC" w:rsidRDefault="00C83BDC">
            <w:pPr>
              <w:pStyle w:val="ConsPlusNormal"/>
            </w:pPr>
            <w:r>
              <w:t>2.4</w:t>
            </w:r>
          </w:p>
        </w:tc>
        <w:tc>
          <w:tcPr>
            <w:tcW w:w="3598" w:type="dxa"/>
            <w:vMerge w:val="restart"/>
          </w:tcPr>
          <w:p w:rsidR="00C83BDC" w:rsidRDefault="00C83BDC">
            <w:pPr>
              <w:pStyle w:val="ConsPlusNormal"/>
            </w:pPr>
            <w:r>
              <w:t>Обеспечение устойчивого сокращения непригодного для проживания жилищного фонда</w:t>
            </w:r>
          </w:p>
        </w:tc>
        <w:tc>
          <w:tcPr>
            <w:tcW w:w="3798" w:type="dxa"/>
            <w:gridSpan w:val="2"/>
          </w:tcPr>
          <w:p w:rsidR="00C83BDC" w:rsidRDefault="00C83BDC">
            <w:pPr>
              <w:pStyle w:val="ConsPlusNormal"/>
            </w:pPr>
            <w:r>
              <w:t xml:space="preserve">Количество квадратных метров, расселенного аварийного жилищного фонда </w:t>
            </w:r>
            <w:hyperlink w:anchor="P337">
              <w:r>
                <w:rPr>
                  <w:color w:val="0000FF"/>
                </w:rPr>
                <w:t>&lt;4&gt;</w:t>
              </w:r>
            </w:hyperlink>
          </w:p>
        </w:tc>
        <w:tc>
          <w:tcPr>
            <w:tcW w:w="1685" w:type="dxa"/>
          </w:tcPr>
          <w:p w:rsidR="00C83BDC" w:rsidRDefault="00C83BDC">
            <w:pPr>
              <w:pStyle w:val="ConsPlusNormal"/>
              <w:jc w:val="center"/>
            </w:pPr>
            <w:r>
              <w:t>кв. м</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 xml:space="preserve">2923.04 </w:t>
            </w:r>
            <w:hyperlink w:anchor="P335">
              <w:r>
                <w:rPr>
                  <w:color w:val="0000FF"/>
                </w:rPr>
                <w:t>&lt;2&gt;</w:t>
              </w:r>
            </w:hyperlink>
          </w:p>
        </w:tc>
        <w:tc>
          <w:tcPr>
            <w:tcW w:w="1134" w:type="dxa"/>
          </w:tcPr>
          <w:p w:rsidR="00C83BDC" w:rsidRDefault="00C83BDC">
            <w:pPr>
              <w:pStyle w:val="ConsPlusNormal"/>
              <w:jc w:val="center"/>
            </w:pPr>
            <w:r>
              <w:t>1087.5</w:t>
            </w:r>
          </w:p>
        </w:tc>
        <w:tc>
          <w:tcPr>
            <w:tcW w:w="1134" w:type="dxa"/>
          </w:tcPr>
          <w:p w:rsidR="00C83BDC" w:rsidRDefault="00C83BDC">
            <w:pPr>
              <w:pStyle w:val="ConsPlusNormal"/>
              <w:jc w:val="center"/>
            </w:pPr>
            <w:r>
              <w:t>8873.3</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2174.15</w:t>
            </w:r>
          </w:p>
        </w:tc>
        <w:tc>
          <w:tcPr>
            <w:tcW w:w="1134" w:type="dxa"/>
          </w:tcPr>
          <w:p w:rsidR="00C83BDC" w:rsidRDefault="00C83BDC">
            <w:pPr>
              <w:pStyle w:val="ConsPlusNormal"/>
              <w:jc w:val="center"/>
            </w:pPr>
            <w:r>
              <w:t>0</w:t>
            </w:r>
          </w:p>
        </w:tc>
      </w:tr>
      <w:tr w:rsidR="00C83BDC">
        <w:tc>
          <w:tcPr>
            <w:tcW w:w="624" w:type="dxa"/>
            <w:vMerge/>
          </w:tcPr>
          <w:p w:rsidR="00C83BDC" w:rsidRDefault="00C83BDC">
            <w:pPr>
              <w:pStyle w:val="ConsPlusNormal"/>
            </w:pPr>
          </w:p>
        </w:tc>
        <w:tc>
          <w:tcPr>
            <w:tcW w:w="3598" w:type="dxa"/>
            <w:vMerge/>
          </w:tcPr>
          <w:p w:rsidR="00C83BDC" w:rsidRDefault="00C83BDC">
            <w:pPr>
              <w:pStyle w:val="ConsPlusNormal"/>
            </w:pPr>
          </w:p>
        </w:tc>
        <w:tc>
          <w:tcPr>
            <w:tcW w:w="3798" w:type="dxa"/>
            <w:gridSpan w:val="2"/>
          </w:tcPr>
          <w:p w:rsidR="00C83BDC" w:rsidRDefault="00C83BDC">
            <w:pPr>
              <w:pStyle w:val="ConsPlusNormal"/>
            </w:pPr>
            <w:r>
              <w:t xml:space="preserve">Количество граждан, расселенных из аварийного жилищного фонда </w:t>
            </w:r>
            <w:hyperlink w:anchor="P337">
              <w:r>
                <w:rPr>
                  <w:color w:val="0000FF"/>
                </w:rPr>
                <w:t>&lt;4&gt;</w:t>
              </w:r>
            </w:hyperlink>
          </w:p>
        </w:tc>
        <w:tc>
          <w:tcPr>
            <w:tcW w:w="1685" w:type="dxa"/>
          </w:tcPr>
          <w:p w:rsidR="00C83BDC" w:rsidRDefault="00C83BDC">
            <w:pPr>
              <w:pStyle w:val="ConsPlusNormal"/>
              <w:jc w:val="center"/>
            </w:pPr>
            <w:r>
              <w:t>чел.</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 xml:space="preserve">248 </w:t>
            </w:r>
            <w:hyperlink w:anchor="P336">
              <w:r>
                <w:rPr>
                  <w:color w:val="0000FF"/>
                </w:rPr>
                <w:t>&lt;3&gt;</w:t>
              </w:r>
            </w:hyperlink>
          </w:p>
        </w:tc>
        <w:tc>
          <w:tcPr>
            <w:tcW w:w="1134" w:type="dxa"/>
          </w:tcPr>
          <w:p w:rsidR="00C83BDC" w:rsidRDefault="00C83BDC">
            <w:pPr>
              <w:pStyle w:val="ConsPlusNormal"/>
              <w:jc w:val="center"/>
            </w:pPr>
            <w:r>
              <w:t>62</w:t>
            </w:r>
          </w:p>
        </w:tc>
        <w:tc>
          <w:tcPr>
            <w:tcW w:w="1134" w:type="dxa"/>
          </w:tcPr>
          <w:p w:rsidR="00C83BDC" w:rsidRDefault="00C83BDC">
            <w:pPr>
              <w:pStyle w:val="ConsPlusNormal"/>
              <w:jc w:val="center"/>
            </w:pPr>
            <w:r>
              <w:t>665</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149</w:t>
            </w:r>
          </w:p>
        </w:tc>
        <w:tc>
          <w:tcPr>
            <w:tcW w:w="1134" w:type="dxa"/>
          </w:tcPr>
          <w:p w:rsidR="00C83BDC" w:rsidRDefault="00C83BDC">
            <w:pPr>
              <w:pStyle w:val="ConsPlusNormal"/>
              <w:jc w:val="center"/>
            </w:pPr>
            <w:r>
              <w:t>0</w:t>
            </w:r>
          </w:p>
        </w:tc>
      </w:tr>
      <w:tr w:rsidR="00C83BDC">
        <w:tc>
          <w:tcPr>
            <w:tcW w:w="18000" w:type="dxa"/>
            <w:gridSpan w:val="12"/>
          </w:tcPr>
          <w:p w:rsidR="00C83BDC" w:rsidRDefault="00C83BDC">
            <w:pPr>
              <w:pStyle w:val="ConsPlusNormal"/>
              <w:outlineLvl w:val="2"/>
            </w:pPr>
            <w:r>
              <w:t>3. Подпрограмма 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tc>
      </w:tr>
      <w:tr w:rsidR="00C83BDC">
        <w:tc>
          <w:tcPr>
            <w:tcW w:w="624" w:type="dxa"/>
            <w:vMerge w:val="restart"/>
          </w:tcPr>
          <w:p w:rsidR="00C83BDC" w:rsidRDefault="00C83BDC">
            <w:pPr>
              <w:pStyle w:val="ConsPlusNormal"/>
            </w:pPr>
            <w:r>
              <w:t>3.1</w:t>
            </w:r>
          </w:p>
        </w:tc>
        <w:tc>
          <w:tcPr>
            <w:tcW w:w="3598" w:type="dxa"/>
            <w:vMerge w:val="restart"/>
          </w:tcPr>
          <w:p w:rsidR="00C83BDC" w:rsidRDefault="00C83BDC">
            <w:pPr>
              <w:pStyle w:val="ConsPlusNormal"/>
            </w:pPr>
            <w:r>
              <w:t xml:space="preserve">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w:t>
            </w:r>
            <w:r>
              <w:lastRenderedPageBreak/>
              <w:t>Великой Отечественной войны и приравненных к ним лиц</w:t>
            </w:r>
          </w:p>
        </w:tc>
        <w:tc>
          <w:tcPr>
            <w:tcW w:w="2327" w:type="dxa"/>
          </w:tcPr>
          <w:p w:rsidR="00C83BDC" w:rsidRDefault="00C83BDC">
            <w:pPr>
              <w:pStyle w:val="ConsPlusNormal"/>
            </w:pPr>
            <w:r>
              <w:lastRenderedPageBreak/>
              <w:t xml:space="preserve">Количество ветеранов боевых действий, получивших свидетельства о праве на получение единовременной денежной выплаты на строительство </w:t>
            </w:r>
            <w:r>
              <w:lastRenderedPageBreak/>
              <w:t>(приобретение) жилья за счет средств федерального бюджета</w:t>
            </w:r>
          </w:p>
        </w:tc>
        <w:tc>
          <w:tcPr>
            <w:tcW w:w="1471" w:type="dxa"/>
          </w:tcPr>
          <w:p w:rsidR="00C83BDC" w:rsidRDefault="00C83BDC">
            <w:pPr>
              <w:pStyle w:val="ConsPlusNormal"/>
              <w:jc w:val="center"/>
            </w:pPr>
            <w:r>
              <w:lastRenderedPageBreak/>
              <w:t>чел.</w:t>
            </w:r>
          </w:p>
        </w:tc>
        <w:tc>
          <w:tcPr>
            <w:tcW w:w="1685" w:type="dxa"/>
          </w:tcPr>
          <w:p w:rsidR="00C83BDC" w:rsidRDefault="00C83BDC">
            <w:pPr>
              <w:pStyle w:val="ConsPlusNormal"/>
              <w:jc w:val="center"/>
            </w:pPr>
            <w:r>
              <w:t>-</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w:t>
            </w:r>
          </w:p>
        </w:tc>
        <w:tc>
          <w:tcPr>
            <w:tcW w:w="1134" w:type="dxa"/>
          </w:tcPr>
          <w:p w:rsidR="00C83BDC" w:rsidRDefault="00C83BDC">
            <w:pPr>
              <w:pStyle w:val="ConsPlusNormal"/>
              <w:jc w:val="center"/>
            </w:pPr>
            <w:r>
              <w:t>11</w:t>
            </w:r>
          </w:p>
        </w:tc>
        <w:tc>
          <w:tcPr>
            <w:tcW w:w="1134" w:type="dxa"/>
          </w:tcPr>
          <w:p w:rsidR="00C83BDC" w:rsidRDefault="00C83BDC">
            <w:pPr>
              <w:pStyle w:val="ConsPlusNormal"/>
              <w:jc w:val="center"/>
            </w:pPr>
            <w:r>
              <w:t>12</w:t>
            </w:r>
          </w:p>
        </w:tc>
        <w:tc>
          <w:tcPr>
            <w:tcW w:w="1134" w:type="dxa"/>
          </w:tcPr>
          <w:p w:rsidR="00C83BDC" w:rsidRDefault="00C83BDC">
            <w:pPr>
              <w:pStyle w:val="ConsPlusNormal"/>
              <w:jc w:val="center"/>
            </w:pPr>
            <w:r>
              <w:t>8</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0</w:t>
            </w:r>
          </w:p>
        </w:tc>
      </w:tr>
      <w:tr w:rsidR="00C83BDC">
        <w:tc>
          <w:tcPr>
            <w:tcW w:w="624" w:type="dxa"/>
            <w:vMerge/>
          </w:tcPr>
          <w:p w:rsidR="00C83BDC" w:rsidRDefault="00C83BDC">
            <w:pPr>
              <w:pStyle w:val="ConsPlusNormal"/>
            </w:pPr>
          </w:p>
        </w:tc>
        <w:tc>
          <w:tcPr>
            <w:tcW w:w="3598" w:type="dxa"/>
            <w:vMerge/>
          </w:tcPr>
          <w:p w:rsidR="00C83BDC" w:rsidRDefault="00C83BDC">
            <w:pPr>
              <w:pStyle w:val="ConsPlusNormal"/>
            </w:pPr>
          </w:p>
        </w:tc>
        <w:tc>
          <w:tcPr>
            <w:tcW w:w="2327" w:type="dxa"/>
          </w:tcPr>
          <w:p w:rsidR="00C83BDC" w:rsidRDefault="00C83BDC">
            <w:pPr>
              <w:pStyle w:val="ConsPlusNormal"/>
            </w:pPr>
            <w:r>
              <w:t>Количество инвалидов и семей, имеющих детей-инвалидов,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c>
          <w:tcPr>
            <w:tcW w:w="1471" w:type="dxa"/>
          </w:tcPr>
          <w:p w:rsidR="00C83BDC" w:rsidRDefault="00C83BDC">
            <w:pPr>
              <w:pStyle w:val="ConsPlusNormal"/>
              <w:jc w:val="center"/>
            </w:pPr>
            <w:r>
              <w:t>чел.</w:t>
            </w:r>
          </w:p>
        </w:tc>
        <w:tc>
          <w:tcPr>
            <w:tcW w:w="1685" w:type="dxa"/>
          </w:tcPr>
          <w:p w:rsidR="00C83BDC" w:rsidRDefault="00C83BDC">
            <w:pPr>
              <w:pStyle w:val="ConsPlusNormal"/>
              <w:jc w:val="center"/>
            </w:pPr>
            <w:r>
              <w:t>-</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w:t>
            </w:r>
          </w:p>
        </w:tc>
        <w:tc>
          <w:tcPr>
            <w:tcW w:w="1134" w:type="dxa"/>
          </w:tcPr>
          <w:p w:rsidR="00C83BDC" w:rsidRDefault="00C83BDC">
            <w:pPr>
              <w:pStyle w:val="ConsPlusNormal"/>
              <w:jc w:val="center"/>
            </w:pPr>
            <w:r>
              <w:t>11</w:t>
            </w:r>
          </w:p>
        </w:tc>
        <w:tc>
          <w:tcPr>
            <w:tcW w:w="1134" w:type="dxa"/>
          </w:tcPr>
          <w:p w:rsidR="00C83BDC" w:rsidRDefault="00C83BDC">
            <w:pPr>
              <w:pStyle w:val="ConsPlusNormal"/>
              <w:jc w:val="center"/>
            </w:pPr>
            <w:r>
              <w:t>10</w:t>
            </w:r>
          </w:p>
        </w:tc>
        <w:tc>
          <w:tcPr>
            <w:tcW w:w="1134" w:type="dxa"/>
          </w:tcPr>
          <w:p w:rsidR="00C83BDC" w:rsidRDefault="00C83BDC">
            <w:pPr>
              <w:pStyle w:val="ConsPlusNormal"/>
              <w:jc w:val="center"/>
            </w:pPr>
            <w:r>
              <w:t>8</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0</w:t>
            </w:r>
          </w:p>
        </w:tc>
      </w:tr>
      <w:tr w:rsidR="00C83BDC">
        <w:tc>
          <w:tcPr>
            <w:tcW w:w="624" w:type="dxa"/>
          </w:tcPr>
          <w:p w:rsidR="00C83BDC" w:rsidRDefault="00C83BDC">
            <w:pPr>
              <w:pStyle w:val="ConsPlusNormal"/>
            </w:pPr>
          </w:p>
        </w:tc>
        <w:tc>
          <w:tcPr>
            <w:tcW w:w="3598" w:type="dxa"/>
          </w:tcPr>
          <w:p w:rsidR="00C83BDC" w:rsidRDefault="00C83BDC">
            <w:pPr>
              <w:pStyle w:val="ConsPlusNormal"/>
            </w:pPr>
          </w:p>
        </w:tc>
        <w:tc>
          <w:tcPr>
            <w:tcW w:w="2327" w:type="dxa"/>
          </w:tcPr>
          <w:p w:rsidR="00C83BDC" w:rsidRDefault="00C83BDC">
            <w:pPr>
              <w:pStyle w:val="ConsPlusNormal"/>
            </w:pPr>
            <w:r>
              <w:t>Количество ветеранов Великой Отечественной войны и приравненных к ним лиц,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c>
          <w:tcPr>
            <w:tcW w:w="1471" w:type="dxa"/>
          </w:tcPr>
          <w:p w:rsidR="00C83BDC" w:rsidRDefault="00C83BDC">
            <w:pPr>
              <w:pStyle w:val="ConsPlusNormal"/>
              <w:jc w:val="center"/>
            </w:pPr>
            <w:r>
              <w:t>чел.</w:t>
            </w:r>
          </w:p>
        </w:tc>
        <w:tc>
          <w:tcPr>
            <w:tcW w:w="1685" w:type="dxa"/>
          </w:tcPr>
          <w:p w:rsidR="00C83BDC" w:rsidRDefault="00C83BDC">
            <w:pPr>
              <w:pStyle w:val="ConsPlusNormal"/>
              <w:jc w:val="center"/>
            </w:pPr>
            <w:r>
              <w:t>-</w:t>
            </w:r>
          </w:p>
        </w:tc>
        <w:tc>
          <w:tcPr>
            <w:tcW w:w="1208" w:type="dxa"/>
          </w:tcPr>
          <w:p w:rsidR="00C83BDC" w:rsidRDefault="00C83BDC">
            <w:pPr>
              <w:pStyle w:val="ConsPlusNormal"/>
              <w:jc w:val="center"/>
            </w:pPr>
            <w:r>
              <w:t>-</w:t>
            </w:r>
          </w:p>
        </w:tc>
        <w:tc>
          <w:tcPr>
            <w:tcW w:w="1417" w:type="dxa"/>
          </w:tcPr>
          <w:p w:rsidR="00C83BDC" w:rsidRDefault="00C83BDC">
            <w:pPr>
              <w:pStyle w:val="ConsPlusNormal"/>
              <w:jc w:val="center"/>
            </w:pPr>
            <w:r>
              <w:t>-</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1</w:t>
            </w:r>
          </w:p>
        </w:tc>
        <w:tc>
          <w:tcPr>
            <w:tcW w:w="1134" w:type="dxa"/>
          </w:tcPr>
          <w:p w:rsidR="00C83BDC" w:rsidRDefault="00C83BDC">
            <w:pPr>
              <w:pStyle w:val="ConsPlusNormal"/>
              <w:jc w:val="center"/>
            </w:pPr>
            <w:r>
              <w:t>1</w:t>
            </w:r>
          </w:p>
        </w:tc>
        <w:tc>
          <w:tcPr>
            <w:tcW w:w="1134" w:type="dxa"/>
          </w:tcPr>
          <w:p w:rsidR="00C83BDC" w:rsidRDefault="00C83BDC">
            <w:pPr>
              <w:pStyle w:val="ConsPlusNormal"/>
              <w:jc w:val="center"/>
            </w:pPr>
            <w:r>
              <w:t>0</w:t>
            </w:r>
          </w:p>
        </w:tc>
        <w:tc>
          <w:tcPr>
            <w:tcW w:w="1134" w:type="dxa"/>
          </w:tcPr>
          <w:p w:rsidR="00C83BDC" w:rsidRDefault="00C83BDC">
            <w:pPr>
              <w:pStyle w:val="ConsPlusNormal"/>
              <w:jc w:val="center"/>
            </w:pPr>
            <w:r>
              <w:t>0</w:t>
            </w:r>
          </w:p>
        </w:tc>
      </w:tr>
    </w:tbl>
    <w:p w:rsidR="00C83BDC" w:rsidRDefault="00C83BDC">
      <w:pPr>
        <w:pStyle w:val="ConsPlusNormal"/>
      </w:pPr>
    </w:p>
    <w:p w:rsidR="00C83BDC" w:rsidRDefault="00C83BDC">
      <w:pPr>
        <w:pStyle w:val="ConsPlusNormal"/>
        <w:ind w:firstLine="540"/>
        <w:jc w:val="both"/>
      </w:pPr>
      <w:r>
        <w:lastRenderedPageBreak/>
        <w:t>--------------------------------</w:t>
      </w:r>
    </w:p>
    <w:p w:rsidR="00C83BDC" w:rsidRDefault="00C83BDC">
      <w:pPr>
        <w:pStyle w:val="ConsPlusNormal"/>
        <w:spacing w:before="220"/>
        <w:ind w:firstLine="540"/>
        <w:jc w:val="both"/>
      </w:pPr>
      <w:bookmarkStart w:id="1" w:name="P334"/>
      <w:bookmarkEnd w:id="1"/>
      <w:r>
        <w:t>&lt;1&gt; Данные показатели подлежат уточнению при наличии дополнительных доходов в бюджете города Вологды или сокращении существующих расходных обязательств.</w:t>
      </w:r>
    </w:p>
    <w:p w:rsidR="00C83BDC" w:rsidRDefault="00C83BDC">
      <w:pPr>
        <w:pStyle w:val="ConsPlusNormal"/>
        <w:spacing w:before="220"/>
        <w:ind w:firstLine="540"/>
        <w:jc w:val="both"/>
      </w:pPr>
      <w:bookmarkStart w:id="2" w:name="P335"/>
      <w:bookmarkEnd w:id="2"/>
      <w:r>
        <w:t>&lt;2&gt; Данное количество квадратных метров рассчитано исходя из следующих показателей: 1 этап (2020 год) - 2857.24 кв. м, по иным программам, в рамках которых не предусмотрено финансирование за счет средств Фонда содействия реформированию жилищно-коммунального хозяйства, бюджета Вологодской области (2020 год) - 65.8 кв. м.</w:t>
      </w:r>
    </w:p>
    <w:p w:rsidR="00C83BDC" w:rsidRDefault="00C83BDC">
      <w:pPr>
        <w:pStyle w:val="ConsPlusNormal"/>
        <w:spacing w:before="220"/>
        <w:ind w:firstLine="540"/>
        <w:jc w:val="both"/>
      </w:pPr>
      <w:bookmarkStart w:id="3" w:name="P336"/>
      <w:bookmarkEnd w:id="3"/>
      <w:r>
        <w:t>&lt;3&gt; Данное количество граждан рассчитано исходя из следующих показателей: 1 этап (2020 год) - 244 чел., по иным программам, в рамках которых не предусмотрено финансирование за счет средств Фонда содействия реформированию жилищно-коммунального хозяйства, бюджета Вологодской области (2020 год) - 4 чел.</w:t>
      </w:r>
    </w:p>
    <w:p w:rsidR="00C83BDC" w:rsidRDefault="00C83BDC">
      <w:pPr>
        <w:pStyle w:val="ConsPlusNormal"/>
        <w:spacing w:before="220"/>
        <w:ind w:firstLine="540"/>
        <w:jc w:val="both"/>
      </w:pPr>
      <w:bookmarkStart w:id="4" w:name="P337"/>
      <w:bookmarkEnd w:id="4"/>
      <w:r>
        <w:t xml:space="preserve">&lt;4&gt; Данные показатели предусмотрены областной адресной </w:t>
      </w:r>
      <w:hyperlink r:id="rId43">
        <w:r>
          <w:rPr>
            <w:color w:val="0000FF"/>
          </w:rPr>
          <w:t>программой N 8</w:t>
        </w:r>
      </w:hyperlink>
      <w:r>
        <w:t xml:space="preserve"> "Переселение граждан из аварийного жилищного фонда в муниципальных образованиях Вологодской области на 2019 - 2025 годы", утвержденной постановлением Правительства Вологодской области от 1 апреля 2019 года N 322 (с последующими изменениями).</w:t>
      </w:r>
    </w:p>
    <w:p w:rsidR="00C83BDC" w:rsidRDefault="00C83BDC">
      <w:pPr>
        <w:pStyle w:val="ConsPlusNormal"/>
      </w:pPr>
    </w:p>
    <w:p w:rsidR="00C83BDC" w:rsidRDefault="00C83BDC">
      <w:pPr>
        <w:pStyle w:val="ConsPlusTitle"/>
        <w:jc w:val="center"/>
        <w:outlineLvl w:val="1"/>
      </w:pPr>
      <w:r>
        <w:t>II. Методика расчета показателей программы</w:t>
      </w:r>
    </w:p>
    <w:p w:rsidR="00C83BDC" w:rsidRDefault="00C83BDC">
      <w:pPr>
        <w:pStyle w:val="ConsPlusTitle"/>
        <w:jc w:val="center"/>
      </w:pPr>
      <w:r>
        <w:t>(подпрограмм муниципальной программы)</w:t>
      </w:r>
    </w:p>
    <w:p w:rsidR="00C83BDC" w:rsidRDefault="00C83B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9"/>
        <w:gridCol w:w="1304"/>
        <w:gridCol w:w="3969"/>
        <w:gridCol w:w="1814"/>
        <w:gridCol w:w="2948"/>
      </w:tblGrid>
      <w:tr w:rsidR="00C83BDC">
        <w:tc>
          <w:tcPr>
            <w:tcW w:w="624" w:type="dxa"/>
          </w:tcPr>
          <w:p w:rsidR="00C83BDC" w:rsidRDefault="00C83BDC">
            <w:pPr>
              <w:pStyle w:val="ConsPlusNormal"/>
              <w:jc w:val="center"/>
            </w:pPr>
            <w:r>
              <w:t>N</w:t>
            </w:r>
          </w:p>
          <w:p w:rsidR="00C83BDC" w:rsidRDefault="00C83BDC">
            <w:pPr>
              <w:pStyle w:val="ConsPlusNormal"/>
              <w:jc w:val="center"/>
            </w:pPr>
            <w:r>
              <w:t>п/п</w:t>
            </w:r>
          </w:p>
        </w:tc>
        <w:tc>
          <w:tcPr>
            <w:tcW w:w="4259" w:type="dxa"/>
          </w:tcPr>
          <w:p w:rsidR="00C83BDC" w:rsidRDefault="00C83BDC">
            <w:pPr>
              <w:pStyle w:val="ConsPlusNormal"/>
              <w:jc w:val="center"/>
            </w:pPr>
            <w:r>
              <w:t>Наименование целевого показателя</w:t>
            </w:r>
          </w:p>
        </w:tc>
        <w:tc>
          <w:tcPr>
            <w:tcW w:w="1304" w:type="dxa"/>
          </w:tcPr>
          <w:p w:rsidR="00C83BDC" w:rsidRDefault="00C83BDC">
            <w:pPr>
              <w:pStyle w:val="ConsPlusNormal"/>
              <w:jc w:val="center"/>
            </w:pPr>
            <w:r>
              <w:t>Единица измерения</w:t>
            </w:r>
          </w:p>
        </w:tc>
        <w:tc>
          <w:tcPr>
            <w:tcW w:w="3969" w:type="dxa"/>
          </w:tcPr>
          <w:p w:rsidR="00C83BDC" w:rsidRDefault="00C83BDC">
            <w:pPr>
              <w:pStyle w:val="ConsPlusNormal"/>
            </w:pPr>
            <w:r>
              <w:t>Источник данных, используемых для расчета показателей</w:t>
            </w:r>
          </w:p>
        </w:tc>
        <w:tc>
          <w:tcPr>
            <w:tcW w:w="1814" w:type="dxa"/>
          </w:tcPr>
          <w:p w:rsidR="00C83BDC" w:rsidRDefault="00C83BDC">
            <w:pPr>
              <w:pStyle w:val="ConsPlusNormal"/>
            </w:pPr>
            <w:r>
              <w:t>Периодичность сбора данных</w:t>
            </w:r>
          </w:p>
        </w:tc>
        <w:tc>
          <w:tcPr>
            <w:tcW w:w="2948" w:type="dxa"/>
          </w:tcPr>
          <w:p w:rsidR="00C83BDC" w:rsidRDefault="00C83BDC">
            <w:pPr>
              <w:pStyle w:val="ConsPlusNormal"/>
            </w:pPr>
            <w:r>
              <w:t>Формула (при необходимости) и краткий алгоритм расчета</w:t>
            </w:r>
          </w:p>
        </w:tc>
      </w:tr>
      <w:tr w:rsidR="00C83BDC">
        <w:tc>
          <w:tcPr>
            <w:tcW w:w="14918" w:type="dxa"/>
            <w:gridSpan w:val="6"/>
          </w:tcPr>
          <w:p w:rsidR="00C83BDC" w:rsidRDefault="00C83BDC">
            <w:pPr>
              <w:pStyle w:val="ConsPlusNormal"/>
              <w:jc w:val="center"/>
              <w:outlineLvl w:val="2"/>
            </w:pPr>
            <w:r>
              <w:t>1. Подпрограмма 1 "Улучшение жилищных условий молодых семей"</w:t>
            </w:r>
          </w:p>
        </w:tc>
      </w:tr>
      <w:tr w:rsidR="00C83BDC">
        <w:tc>
          <w:tcPr>
            <w:tcW w:w="624" w:type="dxa"/>
          </w:tcPr>
          <w:p w:rsidR="00C83BDC" w:rsidRDefault="00C83BDC">
            <w:pPr>
              <w:pStyle w:val="ConsPlusNormal"/>
            </w:pPr>
            <w:r>
              <w:t>1.1</w:t>
            </w:r>
          </w:p>
        </w:tc>
        <w:tc>
          <w:tcPr>
            <w:tcW w:w="4259" w:type="dxa"/>
          </w:tcPr>
          <w:p w:rsidR="00C83BDC" w:rsidRDefault="00C83BDC">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304" w:type="dxa"/>
          </w:tcPr>
          <w:p w:rsidR="00C83BDC" w:rsidRDefault="00C83BDC">
            <w:pPr>
              <w:pStyle w:val="ConsPlusNormal"/>
              <w:jc w:val="center"/>
            </w:pPr>
            <w:r>
              <w:t>семья</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ежегодно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1.2</w:t>
            </w:r>
          </w:p>
        </w:tc>
        <w:tc>
          <w:tcPr>
            <w:tcW w:w="4259" w:type="dxa"/>
          </w:tcPr>
          <w:p w:rsidR="00C83BDC" w:rsidRDefault="00C83BDC">
            <w:pPr>
              <w:pStyle w:val="ConsPlusNormal"/>
            </w:pPr>
            <w:r>
              <w:t>Общая площадь приобретенных молодыми семьями жилых помещений</w:t>
            </w:r>
          </w:p>
        </w:tc>
        <w:tc>
          <w:tcPr>
            <w:tcW w:w="1304" w:type="dxa"/>
          </w:tcPr>
          <w:p w:rsidR="00C83BDC" w:rsidRDefault="00C83BDC">
            <w:pPr>
              <w:pStyle w:val="ConsPlusNormal"/>
              <w:jc w:val="center"/>
            </w:pPr>
            <w:r>
              <w:t>кв. м</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ежеквартально</w:t>
            </w:r>
          </w:p>
        </w:tc>
        <w:tc>
          <w:tcPr>
            <w:tcW w:w="2948" w:type="dxa"/>
          </w:tcPr>
          <w:p w:rsidR="00C83BDC" w:rsidRDefault="00C83BDC">
            <w:pPr>
              <w:pStyle w:val="ConsPlusNormal"/>
              <w:jc w:val="center"/>
            </w:pPr>
            <w:r>
              <w:t>не требуется</w:t>
            </w:r>
          </w:p>
        </w:tc>
      </w:tr>
      <w:tr w:rsidR="00C83BDC">
        <w:tc>
          <w:tcPr>
            <w:tcW w:w="14918" w:type="dxa"/>
            <w:gridSpan w:val="6"/>
          </w:tcPr>
          <w:p w:rsidR="00C83BDC" w:rsidRDefault="00C83BDC">
            <w:pPr>
              <w:pStyle w:val="ConsPlusNormal"/>
              <w:jc w:val="center"/>
              <w:outlineLvl w:val="2"/>
            </w:pPr>
            <w:r>
              <w:lastRenderedPageBreak/>
              <w:t>2. Подпрограмма 2 "Расселение аварийного жилищного фонда на территории города Вологды"</w:t>
            </w:r>
          </w:p>
        </w:tc>
      </w:tr>
      <w:tr w:rsidR="00C83BDC">
        <w:tc>
          <w:tcPr>
            <w:tcW w:w="624" w:type="dxa"/>
          </w:tcPr>
          <w:p w:rsidR="00C83BDC" w:rsidRDefault="00C83BDC">
            <w:pPr>
              <w:pStyle w:val="ConsPlusNormal"/>
            </w:pPr>
            <w:r>
              <w:t>2.1</w:t>
            </w:r>
          </w:p>
        </w:tc>
        <w:tc>
          <w:tcPr>
            <w:tcW w:w="4259" w:type="dxa"/>
          </w:tcPr>
          <w:p w:rsidR="00C83BDC" w:rsidRDefault="00C83BDC">
            <w:pPr>
              <w:pStyle w:val="ConsPlusNormal"/>
            </w:pPr>
            <w:r>
              <w:t>Количество семей, улучшивших жилищные условия во исполнение решений Вологодского городского суда</w:t>
            </w:r>
          </w:p>
        </w:tc>
        <w:tc>
          <w:tcPr>
            <w:tcW w:w="1304" w:type="dxa"/>
          </w:tcPr>
          <w:p w:rsidR="00C83BDC" w:rsidRDefault="00C83BDC">
            <w:pPr>
              <w:pStyle w:val="ConsPlusNormal"/>
              <w:jc w:val="center"/>
            </w:pPr>
            <w:r>
              <w:t>семья</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ежемесячно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2.2</w:t>
            </w:r>
          </w:p>
        </w:tc>
        <w:tc>
          <w:tcPr>
            <w:tcW w:w="4259" w:type="dxa"/>
          </w:tcPr>
          <w:p w:rsidR="00C83BDC" w:rsidRDefault="00C83BDC">
            <w:pPr>
              <w:pStyle w:val="ConsPlusNormal"/>
            </w:pPr>
            <w:r>
              <w:t>Количество жилых помещений, изъятых у собственников</w:t>
            </w:r>
          </w:p>
        </w:tc>
        <w:tc>
          <w:tcPr>
            <w:tcW w:w="1304" w:type="dxa"/>
          </w:tcPr>
          <w:p w:rsidR="00C83BDC" w:rsidRDefault="00C83BDC">
            <w:pPr>
              <w:pStyle w:val="ConsPlusNormal"/>
              <w:jc w:val="center"/>
            </w:pPr>
            <w:r>
              <w:t>единица</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ежемесячно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2.3</w:t>
            </w:r>
          </w:p>
        </w:tc>
        <w:tc>
          <w:tcPr>
            <w:tcW w:w="4259" w:type="dxa"/>
          </w:tcPr>
          <w:p w:rsidR="00C83BDC" w:rsidRDefault="00C83BDC">
            <w:pPr>
              <w:pStyle w:val="ConsPlusNormal"/>
            </w:pPr>
            <w:r>
              <w:t>Количество семей, получивших меры социальной поддержки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c>
          <w:tcPr>
            <w:tcW w:w="1304" w:type="dxa"/>
          </w:tcPr>
          <w:p w:rsidR="00C83BDC" w:rsidRDefault="00C83BDC">
            <w:pPr>
              <w:pStyle w:val="ConsPlusNormal"/>
              <w:jc w:val="center"/>
            </w:pPr>
            <w:r>
              <w:t>семья</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ежемесячно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2.4</w:t>
            </w:r>
          </w:p>
        </w:tc>
        <w:tc>
          <w:tcPr>
            <w:tcW w:w="4259" w:type="dxa"/>
          </w:tcPr>
          <w:p w:rsidR="00C83BDC" w:rsidRDefault="00C83BDC">
            <w:pPr>
              <w:pStyle w:val="ConsPlusNormal"/>
            </w:pPr>
            <w:r>
              <w:t>Количество квадратных метров, расселенного аварийного жилищного фонда</w:t>
            </w:r>
          </w:p>
        </w:tc>
        <w:tc>
          <w:tcPr>
            <w:tcW w:w="1304" w:type="dxa"/>
          </w:tcPr>
          <w:p w:rsidR="00C83BDC" w:rsidRDefault="00C83BDC">
            <w:pPr>
              <w:pStyle w:val="ConsPlusNormal"/>
              <w:jc w:val="center"/>
            </w:pPr>
            <w:r>
              <w:t>кв. м</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ежеквартально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2.5</w:t>
            </w:r>
          </w:p>
        </w:tc>
        <w:tc>
          <w:tcPr>
            <w:tcW w:w="4259" w:type="dxa"/>
          </w:tcPr>
          <w:p w:rsidR="00C83BDC" w:rsidRDefault="00C83BDC">
            <w:pPr>
              <w:pStyle w:val="ConsPlusNormal"/>
            </w:pPr>
            <w:r>
              <w:t>Количество граждан, расселенных из аварийного жилищного фонда</w:t>
            </w:r>
          </w:p>
        </w:tc>
        <w:tc>
          <w:tcPr>
            <w:tcW w:w="1304" w:type="dxa"/>
          </w:tcPr>
          <w:p w:rsidR="00C83BDC" w:rsidRDefault="00C83BDC">
            <w:pPr>
              <w:pStyle w:val="ConsPlusNormal"/>
              <w:jc w:val="center"/>
            </w:pPr>
            <w:r>
              <w:t>чел.</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ежеквартально</w:t>
            </w:r>
          </w:p>
        </w:tc>
        <w:tc>
          <w:tcPr>
            <w:tcW w:w="2948" w:type="dxa"/>
          </w:tcPr>
          <w:p w:rsidR="00C83BDC" w:rsidRDefault="00C83BDC">
            <w:pPr>
              <w:pStyle w:val="ConsPlusNormal"/>
              <w:jc w:val="center"/>
            </w:pPr>
            <w:r>
              <w:t>не требуется</w:t>
            </w:r>
          </w:p>
        </w:tc>
      </w:tr>
      <w:tr w:rsidR="00C83BDC">
        <w:tc>
          <w:tcPr>
            <w:tcW w:w="14918" w:type="dxa"/>
            <w:gridSpan w:val="6"/>
          </w:tcPr>
          <w:p w:rsidR="00C83BDC" w:rsidRDefault="00C83BDC">
            <w:pPr>
              <w:pStyle w:val="ConsPlusNormal"/>
              <w:outlineLvl w:val="2"/>
            </w:pPr>
            <w:r>
              <w:t>3. Подпрограмма 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tc>
      </w:tr>
      <w:tr w:rsidR="00C83BDC">
        <w:tc>
          <w:tcPr>
            <w:tcW w:w="624" w:type="dxa"/>
          </w:tcPr>
          <w:p w:rsidR="00C83BDC" w:rsidRDefault="00C83BDC">
            <w:pPr>
              <w:pStyle w:val="ConsPlusNormal"/>
            </w:pPr>
            <w:r>
              <w:t>3.1</w:t>
            </w:r>
          </w:p>
        </w:tc>
        <w:tc>
          <w:tcPr>
            <w:tcW w:w="4259" w:type="dxa"/>
          </w:tcPr>
          <w:p w:rsidR="00C83BDC" w:rsidRDefault="00C83BDC">
            <w:pPr>
              <w:pStyle w:val="ConsPlusNormal"/>
            </w:pPr>
            <w:r>
              <w:t xml:space="preserve">Количество ветеранов боевых действий, получивших свидетельства о праве на </w:t>
            </w:r>
            <w:r>
              <w:lastRenderedPageBreak/>
              <w:t>получение единовременной денежной выплаты на строительство (приобретение) жилья за счет средств федерального бюджета</w:t>
            </w:r>
          </w:p>
        </w:tc>
        <w:tc>
          <w:tcPr>
            <w:tcW w:w="1304" w:type="dxa"/>
          </w:tcPr>
          <w:p w:rsidR="00C83BDC" w:rsidRDefault="00C83BDC">
            <w:pPr>
              <w:pStyle w:val="ConsPlusNormal"/>
              <w:jc w:val="center"/>
            </w:pPr>
            <w:r>
              <w:lastRenderedPageBreak/>
              <w:t>чел.</w:t>
            </w:r>
          </w:p>
        </w:tc>
        <w:tc>
          <w:tcPr>
            <w:tcW w:w="3969" w:type="dxa"/>
          </w:tcPr>
          <w:p w:rsidR="00C83BDC" w:rsidRDefault="00C83BDC">
            <w:pPr>
              <w:pStyle w:val="ConsPlusNormal"/>
            </w:pPr>
            <w:r>
              <w:t xml:space="preserve">данные мониторинга, проводимого Департаментом имущественных </w:t>
            </w:r>
            <w:r>
              <w:lastRenderedPageBreak/>
              <w:t>отношений Администрации города Вологды</w:t>
            </w:r>
          </w:p>
        </w:tc>
        <w:tc>
          <w:tcPr>
            <w:tcW w:w="1814" w:type="dxa"/>
          </w:tcPr>
          <w:p w:rsidR="00C83BDC" w:rsidRDefault="00C83BDC">
            <w:pPr>
              <w:pStyle w:val="ConsPlusNormal"/>
              <w:jc w:val="center"/>
            </w:pPr>
            <w:r>
              <w:lastRenderedPageBreak/>
              <w:t>ежегодно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lastRenderedPageBreak/>
              <w:t>3.2</w:t>
            </w:r>
          </w:p>
        </w:tc>
        <w:tc>
          <w:tcPr>
            <w:tcW w:w="4259" w:type="dxa"/>
          </w:tcPr>
          <w:p w:rsidR="00C83BDC" w:rsidRDefault="00C83BDC">
            <w:pPr>
              <w:pStyle w:val="ConsPlusNormal"/>
            </w:pPr>
            <w:r>
              <w:t>Количество инвалидов и семей, имеющих детей-инвалидов,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c>
          <w:tcPr>
            <w:tcW w:w="1304" w:type="dxa"/>
          </w:tcPr>
          <w:p w:rsidR="00C83BDC" w:rsidRDefault="00C83BDC">
            <w:pPr>
              <w:pStyle w:val="ConsPlusNormal"/>
              <w:jc w:val="center"/>
            </w:pPr>
            <w:r>
              <w:t>чел.</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ежегодно</w:t>
            </w:r>
          </w:p>
        </w:tc>
        <w:tc>
          <w:tcPr>
            <w:tcW w:w="2948" w:type="dxa"/>
          </w:tcPr>
          <w:p w:rsidR="00C83BDC" w:rsidRDefault="00C83BDC">
            <w:pPr>
              <w:pStyle w:val="ConsPlusNormal"/>
              <w:jc w:val="center"/>
            </w:pPr>
            <w:r>
              <w:t>не требуется</w:t>
            </w:r>
          </w:p>
        </w:tc>
      </w:tr>
      <w:tr w:rsidR="00C83BDC">
        <w:tc>
          <w:tcPr>
            <w:tcW w:w="624" w:type="dxa"/>
          </w:tcPr>
          <w:p w:rsidR="00C83BDC" w:rsidRDefault="00C83BDC">
            <w:pPr>
              <w:pStyle w:val="ConsPlusNormal"/>
            </w:pPr>
            <w:r>
              <w:t>3.3</w:t>
            </w:r>
          </w:p>
        </w:tc>
        <w:tc>
          <w:tcPr>
            <w:tcW w:w="4259" w:type="dxa"/>
          </w:tcPr>
          <w:p w:rsidR="00C83BDC" w:rsidRDefault="00C83BDC">
            <w:pPr>
              <w:pStyle w:val="ConsPlusNormal"/>
            </w:pPr>
            <w:r>
              <w:t>Количество ветеранов Великой Отечественной войны и приравненных к ним лиц, получивших свидетельства о праве на получение единовременной денежной выплаты на строительство (приобретение) жилья за счет средств федерального бюджета</w:t>
            </w:r>
          </w:p>
        </w:tc>
        <w:tc>
          <w:tcPr>
            <w:tcW w:w="1304" w:type="dxa"/>
          </w:tcPr>
          <w:p w:rsidR="00C83BDC" w:rsidRDefault="00C83BDC">
            <w:pPr>
              <w:pStyle w:val="ConsPlusNormal"/>
              <w:jc w:val="center"/>
            </w:pPr>
            <w:r>
              <w:t>чел.</w:t>
            </w:r>
          </w:p>
        </w:tc>
        <w:tc>
          <w:tcPr>
            <w:tcW w:w="3969" w:type="dxa"/>
          </w:tcPr>
          <w:p w:rsidR="00C83BDC" w:rsidRDefault="00C83BDC">
            <w:pPr>
              <w:pStyle w:val="ConsPlusNormal"/>
            </w:pPr>
            <w:r>
              <w:t>данные мониторинга, проводимого Департаментом имущественных отношений Администрации города Вологды</w:t>
            </w:r>
          </w:p>
        </w:tc>
        <w:tc>
          <w:tcPr>
            <w:tcW w:w="1814" w:type="dxa"/>
          </w:tcPr>
          <w:p w:rsidR="00C83BDC" w:rsidRDefault="00C83BDC">
            <w:pPr>
              <w:pStyle w:val="ConsPlusNormal"/>
              <w:jc w:val="center"/>
            </w:pPr>
            <w:r>
              <w:t>ежегодно</w:t>
            </w:r>
          </w:p>
        </w:tc>
        <w:tc>
          <w:tcPr>
            <w:tcW w:w="2948" w:type="dxa"/>
          </w:tcPr>
          <w:p w:rsidR="00C83BDC" w:rsidRDefault="00C83BDC">
            <w:pPr>
              <w:pStyle w:val="ConsPlusNormal"/>
              <w:jc w:val="center"/>
            </w:pPr>
            <w:r>
              <w:t>не требуется</w:t>
            </w:r>
          </w:p>
        </w:tc>
      </w:tr>
    </w:tbl>
    <w:p w:rsidR="00C83BDC" w:rsidRDefault="00C83BDC">
      <w:pPr>
        <w:pStyle w:val="ConsPlusNormal"/>
        <w:jc w:val="right"/>
      </w:pPr>
      <w:r>
        <w:t>".</w:t>
      </w: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jc w:val="right"/>
        <w:outlineLvl w:val="0"/>
      </w:pPr>
      <w:r>
        <w:t>Приложение N 3</w:t>
      </w:r>
    </w:p>
    <w:p w:rsidR="00C83BDC" w:rsidRDefault="00C83BDC">
      <w:pPr>
        <w:pStyle w:val="ConsPlusNormal"/>
        <w:jc w:val="right"/>
      </w:pPr>
      <w:r>
        <w:t>к Постановлению</w:t>
      </w:r>
    </w:p>
    <w:p w:rsidR="00C83BDC" w:rsidRDefault="00C83BDC">
      <w:pPr>
        <w:pStyle w:val="ConsPlusNormal"/>
        <w:jc w:val="right"/>
      </w:pPr>
      <w:r>
        <w:t>Администрации г. Вологды</w:t>
      </w:r>
    </w:p>
    <w:p w:rsidR="00C83BDC" w:rsidRDefault="00C83BDC">
      <w:pPr>
        <w:pStyle w:val="ConsPlusNormal"/>
        <w:jc w:val="right"/>
      </w:pPr>
      <w:r>
        <w:t>от 1 марта 2021 г. N 198</w:t>
      </w:r>
    </w:p>
    <w:p w:rsidR="00C83BDC" w:rsidRDefault="00C83BDC">
      <w:pPr>
        <w:pStyle w:val="ConsPlusNormal"/>
      </w:pPr>
    </w:p>
    <w:p w:rsidR="00C83BDC" w:rsidRDefault="00C83BDC">
      <w:pPr>
        <w:pStyle w:val="ConsPlusNormal"/>
        <w:jc w:val="right"/>
      </w:pPr>
      <w:r>
        <w:t>"Приложение N 3</w:t>
      </w:r>
    </w:p>
    <w:p w:rsidR="00C83BDC" w:rsidRDefault="00C83BDC">
      <w:pPr>
        <w:pStyle w:val="ConsPlusNormal"/>
        <w:jc w:val="right"/>
      </w:pPr>
      <w:r>
        <w:t>к Муниципальной программе</w:t>
      </w:r>
    </w:p>
    <w:p w:rsidR="00C83BDC" w:rsidRDefault="00C83BDC">
      <w:pPr>
        <w:pStyle w:val="ConsPlusNormal"/>
        <w:jc w:val="right"/>
      </w:pPr>
      <w:r>
        <w:t>"Обеспечение жильем отдельных</w:t>
      </w:r>
    </w:p>
    <w:p w:rsidR="00C83BDC" w:rsidRDefault="00C83BDC">
      <w:pPr>
        <w:pStyle w:val="ConsPlusNormal"/>
        <w:jc w:val="right"/>
      </w:pPr>
      <w:r>
        <w:t>категорий граждан"</w:t>
      </w:r>
    </w:p>
    <w:p w:rsidR="00C83BDC" w:rsidRDefault="00C83BDC">
      <w:pPr>
        <w:pStyle w:val="ConsPlusNormal"/>
      </w:pPr>
    </w:p>
    <w:p w:rsidR="00C83BDC" w:rsidRDefault="00C83BDC">
      <w:pPr>
        <w:pStyle w:val="ConsPlusTitle"/>
        <w:jc w:val="center"/>
      </w:pPr>
      <w:r>
        <w:t>ФИНАНСОВОЕ ОБЕСПЕЧЕНИЕ</w:t>
      </w:r>
    </w:p>
    <w:p w:rsidR="00C83BDC" w:rsidRDefault="00C83BDC">
      <w:pPr>
        <w:pStyle w:val="ConsPlusTitle"/>
        <w:jc w:val="center"/>
      </w:pPr>
      <w:r>
        <w:t>МЕРОПРИЯТИЙ МУНИЦИПАЛЬНОЙ ПРОГРАММЫ</w:t>
      </w:r>
    </w:p>
    <w:p w:rsidR="00C83BDC" w:rsidRDefault="00C83B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97"/>
        <w:gridCol w:w="2381"/>
        <w:gridCol w:w="1928"/>
        <w:gridCol w:w="1247"/>
        <w:gridCol w:w="1247"/>
        <w:gridCol w:w="1247"/>
        <w:gridCol w:w="1247"/>
        <w:gridCol w:w="1247"/>
        <w:gridCol w:w="1247"/>
        <w:gridCol w:w="1247"/>
      </w:tblGrid>
      <w:tr w:rsidR="00C83BDC">
        <w:tc>
          <w:tcPr>
            <w:tcW w:w="624" w:type="dxa"/>
            <w:vMerge w:val="restart"/>
          </w:tcPr>
          <w:p w:rsidR="00C83BDC" w:rsidRDefault="00C83BDC">
            <w:pPr>
              <w:pStyle w:val="ConsPlusNormal"/>
              <w:jc w:val="center"/>
            </w:pPr>
            <w:r>
              <w:t>N</w:t>
            </w:r>
          </w:p>
          <w:p w:rsidR="00C83BDC" w:rsidRDefault="00C83BDC">
            <w:pPr>
              <w:pStyle w:val="ConsPlusNormal"/>
              <w:jc w:val="center"/>
            </w:pPr>
            <w:r>
              <w:t>п/п</w:t>
            </w:r>
          </w:p>
        </w:tc>
        <w:tc>
          <w:tcPr>
            <w:tcW w:w="3097" w:type="dxa"/>
            <w:vMerge w:val="restart"/>
          </w:tcPr>
          <w:p w:rsidR="00C83BDC" w:rsidRDefault="00C83BDC">
            <w:pPr>
              <w:pStyle w:val="ConsPlusNormal"/>
            </w:pPr>
            <w:r>
              <w:t>Наименование мероприятия муниципальной программы</w:t>
            </w:r>
          </w:p>
        </w:tc>
        <w:tc>
          <w:tcPr>
            <w:tcW w:w="2381" w:type="dxa"/>
            <w:vMerge w:val="restart"/>
          </w:tcPr>
          <w:p w:rsidR="00C83BDC" w:rsidRDefault="00C83BDC">
            <w:pPr>
              <w:pStyle w:val="ConsPlusNormal"/>
            </w:pPr>
            <w:r>
              <w:t>Исполнитель муниципальной программы</w:t>
            </w:r>
          </w:p>
        </w:tc>
        <w:tc>
          <w:tcPr>
            <w:tcW w:w="1928" w:type="dxa"/>
            <w:vMerge w:val="restart"/>
          </w:tcPr>
          <w:p w:rsidR="00C83BDC" w:rsidRDefault="00C83BDC">
            <w:pPr>
              <w:pStyle w:val="ConsPlusNormal"/>
            </w:pPr>
            <w:r>
              <w:t>Источник финансирования</w:t>
            </w:r>
          </w:p>
        </w:tc>
        <w:tc>
          <w:tcPr>
            <w:tcW w:w="8729" w:type="dxa"/>
            <w:gridSpan w:val="7"/>
          </w:tcPr>
          <w:p w:rsidR="00C83BDC" w:rsidRDefault="00C83BDC">
            <w:pPr>
              <w:pStyle w:val="ConsPlusNormal"/>
              <w:jc w:val="center"/>
            </w:pPr>
            <w:r>
              <w:t xml:space="preserve">Финансовые затраты. тыс. руб. </w:t>
            </w:r>
            <w:hyperlink w:anchor="P1632">
              <w:r>
                <w:rPr>
                  <w:color w:val="0000FF"/>
                </w:rPr>
                <w:t>&lt;*&gt;</w:t>
              </w:r>
            </w:hyperlink>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vMerge/>
          </w:tcPr>
          <w:p w:rsidR="00C83BDC" w:rsidRDefault="00C83BDC">
            <w:pPr>
              <w:pStyle w:val="ConsPlusNormal"/>
            </w:pPr>
          </w:p>
        </w:tc>
        <w:tc>
          <w:tcPr>
            <w:tcW w:w="1247" w:type="dxa"/>
          </w:tcPr>
          <w:p w:rsidR="00C83BDC" w:rsidRDefault="00C83BDC">
            <w:pPr>
              <w:pStyle w:val="ConsPlusNormal"/>
              <w:jc w:val="center"/>
            </w:pPr>
            <w:r>
              <w:t>2020 год</w:t>
            </w:r>
          </w:p>
        </w:tc>
        <w:tc>
          <w:tcPr>
            <w:tcW w:w="1247" w:type="dxa"/>
          </w:tcPr>
          <w:p w:rsidR="00C83BDC" w:rsidRDefault="00C83BDC">
            <w:pPr>
              <w:pStyle w:val="ConsPlusNormal"/>
              <w:jc w:val="center"/>
            </w:pPr>
            <w:r>
              <w:t>2021 год</w:t>
            </w:r>
          </w:p>
        </w:tc>
        <w:tc>
          <w:tcPr>
            <w:tcW w:w="1247" w:type="dxa"/>
          </w:tcPr>
          <w:p w:rsidR="00C83BDC" w:rsidRDefault="00C83BDC">
            <w:pPr>
              <w:pStyle w:val="ConsPlusNormal"/>
              <w:jc w:val="center"/>
            </w:pPr>
            <w:r>
              <w:t>2022 год</w:t>
            </w:r>
          </w:p>
        </w:tc>
        <w:tc>
          <w:tcPr>
            <w:tcW w:w="1247" w:type="dxa"/>
          </w:tcPr>
          <w:p w:rsidR="00C83BDC" w:rsidRDefault="00C83BDC">
            <w:pPr>
              <w:pStyle w:val="ConsPlusNormal"/>
              <w:jc w:val="center"/>
            </w:pPr>
            <w:r>
              <w:t>2023 год</w:t>
            </w:r>
          </w:p>
        </w:tc>
        <w:tc>
          <w:tcPr>
            <w:tcW w:w="1247" w:type="dxa"/>
          </w:tcPr>
          <w:p w:rsidR="00C83BDC" w:rsidRDefault="00C83BDC">
            <w:pPr>
              <w:pStyle w:val="ConsPlusNormal"/>
              <w:jc w:val="center"/>
            </w:pPr>
            <w:r>
              <w:t>2024 год</w:t>
            </w:r>
          </w:p>
        </w:tc>
        <w:tc>
          <w:tcPr>
            <w:tcW w:w="1247" w:type="dxa"/>
          </w:tcPr>
          <w:p w:rsidR="00C83BDC" w:rsidRDefault="00C83BDC">
            <w:pPr>
              <w:pStyle w:val="ConsPlusNormal"/>
              <w:jc w:val="center"/>
            </w:pPr>
            <w:r>
              <w:t>2025</w:t>
            </w:r>
          </w:p>
        </w:tc>
        <w:tc>
          <w:tcPr>
            <w:tcW w:w="1247" w:type="dxa"/>
          </w:tcPr>
          <w:p w:rsidR="00C83BDC" w:rsidRDefault="00C83BDC">
            <w:pPr>
              <w:pStyle w:val="ConsPlusNormal"/>
              <w:jc w:val="center"/>
            </w:pPr>
            <w:r>
              <w:t>Всего</w:t>
            </w:r>
          </w:p>
        </w:tc>
      </w:tr>
      <w:tr w:rsidR="00C83BDC">
        <w:tc>
          <w:tcPr>
            <w:tcW w:w="624" w:type="dxa"/>
          </w:tcPr>
          <w:p w:rsidR="00C83BDC" w:rsidRDefault="00C83BDC">
            <w:pPr>
              <w:pStyle w:val="ConsPlusNormal"/>
              <w:jc w:val="center"/>
            </w:pPr>
            <w:r>
              <w:t>1</w:t>
            </w:r>
          </w:p>
        </w:tc>
        <w:tc>
          <w:tcPr>
            <w:tcW w:w="3097" w:type="dxa"/>
          </w:tcPr>
          <w:p w:rsidR="00C83BDC" w:rsidRDefault="00C83BDC">
            <w:pPr>
              <w:pStyle w:val="ConsPlusNormal"/>
              <w:jc w:val="center"/>
            </w:pPr>
            <w:r>
              <w:t>2</w:t>
            </w:r>
          </w:p>
        </w:tc>
        <w:tc>
          <w:tcPr>
            <w:tcW w:w="2381" w:type="dxa"/>
          </w:tcPr>
          <w:p w:rsidR="00C83BDC" w:rsidRDefault="00C83BDC">
            <w:pPr>
              <w:pStyle w:val="ConsPlusNormal"/>
              <w:jc w:val="center"/>
            </w:pPr>
            <w:r>
              <w:t>3</w:t>
            </w:r>
          </w:p>
        </w:tc>
        <w:tc>
          <w:tcPr>
            <w:tcW w:w="1928" w:type="dxa"/>
          </w:tcPr>
          <w:p w:rsidR="00C83BDC" w:rsidRDefault="00C83BDC">
            <w:pPr>
              <w:pStyle w:val="ConsPlusNormal"/>
              <w:jc w:val="center"/>
            </w:pPr>
            <w:r>
              <w:t>4</w:t>
            </w:r>
          </w:p>
        </w:tc>
        <w:tc>
          <w:tcPr>
            <w:tcW w:w="1247" w:type="dxa"/>
          </w:tcPr>
          <w:p w:rsidR="00C83BDC" w:rsidRDefault="00C83BDC">
            <w:pPr>
              <w:pStyle w:val="ConsPlusNormal"/>
              <w:jc w:val="center"/>
            </w:pPr>
            <w:r>
              <w:t>5</w:t>
            </w:r>
          </w:p>
        </w:tc>
        <w:tc>
          <w:tcPr>
            <w:tcW w:w="1247" w:type="dxa"/>
          </w:tcPr>
          <w:p w:rsidR="00C83BDC" w:rsidRDefault="00C83BDC">
            <w:pPr>
              <w:pStyle w:val="ConsPlusNormal"/>
              <w:jc w:val="center"/>
            </w:pPr>
            <w:r>
              <w:t>6</w:t>
            </w:r>
          </w:p>
        </w:tc>
        <w:tc>
          <w:tcPr>
            <w:tcW w:w="1247" w:type="dxa"/>
          </w:tcPr>
          <w:p w:rsidR="00C83BDC" w:rsidRDefault="00C83BDC">
            <w:pPr>
              <w:pStyle w:val="ConsPlusNormal"/>
              <w:jc w:val="center"/>
            </w:pPr>
            <w:r>
              <w:t>7</w:t>
            </w:r>
          </w:p>
        </w:tc>
        <w:tc>
          <w:tcPr>
            <w:tcW w:w="1247" w:type="dxa"/>
          </w:tcPr>
          <w:p w:rsidR="00C83BDC" w:rsidRDefault="00C83BDC">
            <w:pPr>
              <w:pStyle w:val="ConsPlusNormal"/>
              <w:jc w:val="center"/>
            </w:pPr>
            <w:r>
              <w:t>8</w:t>
            </w:r>
          </w:p>
        </w:tc>
        <w:tc>
          <w:tcPr>
            <w:tcW w:w="1247" w:type="dxa"/>
          </w:tcPr>
          <w:p w:rsidR="00C83BDC" w:rsidRDefault="00C83BDC">
            <w:pPr>
              <w:pStyle w:val="ConsPlusNormal"/>
              <w:jc w:val="center"/>
            </w:pPr>
            <w:r>
              <w:t>9</w:t>
            </w:r>
          </w:p>
        </w:tc>
        <w:tc>
          <w:tcPr>
            <w:tcW w:w="1247" w:type="dxa"/>
          </w:tcPr>
          <w:p w:rsidR="00C83BDC" w:rsidRDefault="00C83BDC">
            <w:pPr>
              <w:pStyle w:val="ConsPlusNormal"/>
              <w:jc w:val="center"/>
            </w:pPr>
            <w:r>
              <w:t>10</w:t>
            </w:r>
          </w:p>
        </w:tc>
        <w:tc>
          <w:tcPr>
            <w:tcW w:w="1247" w:type="dxa"/>
          </w:tcPr>
          <w:p w:rsidR="00C83BDC" w:rsidRDefault="00C83BDC">
            <w:pPr>
              <w:pStyle w:val="ConsPlusNormal"/>
              <w:jc w:val="center"/>
            </w:pPr>
            <w:r>
              <w:t>11</w:t>
            </w:r>
          </w:p>
        </w:tc>
      </w:tr>
      <w:tr w:rsidR="00C83BDC">
        <w:tc>
          <w:tcPr>
            <w:tcW w:w="16759" w:type="dxa"/>
            <w:gridSpan w:val="11"/>
          </w:tcPr>
          <w:p w:rsidR="00C83BDC" w:rsidRDefault="00C83BDC">
            <w:pPr>
              <w:pStyle w:val="ConsPlusNormal"/>
              <w:jc w:val="center"/>
              <w:outlineLvl w:val="1"/>
            </w:pPr>
            <w:r>
              <w:t>1. Подпрограмма 1 "Улучшение жилищных условий молодых семей"</w:t>
            </w:r>
          </w:p>
        </w:tc>
      </w:tr>
      <w:tr w:rsidR="00C83BDC">
        <w:tc>
          <w:tcPr>
            <w:tcW w:w="624" w:type="dxa"/>
            <w:vMerge w:val="restart"/>
          </w:tcPr>
          <w:p w:rsidR="00C83BDC" w:rsidRDefault="00C83BDC">
            <w:pPr>
              <w:pStyle w:val="ConsPlusNormal"/>
            </w:pPr>
            <w:r>
              <w:t>1.1</w:t>
            </w:r>
          </w:p>
        </w:tc>
        <w:tc>
          <w:tcPr>
            <w:tcW w:w="3097" w:type="dxa"/>
            <w:vMerge w:val="restart"/>
          </w:tcPr>
          <w:p w:rsidR="00C83BDC" w:rsidRDefault="00C83BDC">
            <w:pPr>
              <w:pStyle w:val="ConsPlusNormal"/>
            </w:pPr>
            <w:r>
              <w:t>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6553.4</w:t>
            </w:r>
          </w:p>
        </w:tc>
        <w:tc>
          <w:tcPr>
            <w:tcW w:w="1247" w:type="dxa"/>
          </w:tcPr>
          <w:p w:rsidR="00C83BDC" w:rsidRDefault="00C83BDC">
            <w:pPr>
              <w:pStyle w:val="ConsPlusNormal"/>
              <w:jc w:val="center"/>
            </w:pPr>
            <w:r>
              <w:t>10371.3</w:t>
            </w:r>
          </w:p>
        </w:tc>
        <w:tc>
          <w:tcPr>
            <w:tcW w:w="1247" w:type="dxa"/>
          </w:tcPr>
          <w:p w:rsidR="00C83BDC" w:rsidRDefault="00C83BDC">
            <w:pPr>
              <w:pStyle w:val="ConsPlusNormal"/>
              <w:jc w:val="center"/>
            </w:pPr>
            <w:r>
              <w:t>10186.3</w:t>
            </w:r>
          </w:p>
        </w:tc>
        <w:tc>
          <w:tcPr>
            <w:tcW w:w="1247" w:type="dxa"/>
          </w:tcPr>
          <w:p w:rsidR="00C83BDC" w:rsidRDefault="00C83BDC">
            <w:pPr>
              <w:pStyle w:val="ConsPlusNormal"/>
              <w:jc w:val="center"/>
            </w:pPr>
            <w:r>
              <w:t>9094.1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36205.1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1188.4</w:t>
            </w:r>
          </w:p>
        </w:tc>
        <w:tc>
          <w:tcPr>
            <w:tcW w:w="1247" w:type="dxa"/>
          </w:tcPr>
          <w:p w:rsidR="00C83BDC" w:rsidRDefault="00C83BDC">
            <w:pPr>
              <w:pStyle w:val="ConsPlusNormal"/>
              <w:jc w:val="center"/>
            </w:pPr>
            <w:r>
              <w:t>3018.0</w:t>
            </w:r>
          </w:p>
        </w:tc>
        <w:tc>
          <w:tcPr>
            <w:tcW w:w="1247" w:type="dxa"/>
          </w:tcPr>
          <w:p w:rsidR="00C83BDC" w:rsidRDefault="00C83BDC">
            <w:pPr>
              <w:pStyle w:val="ConsPlusNormal"/>
              <w:jc w:val="center"/>
            </w:pPr>
            <w:r>
              <w:t>2943.1</w:t>
            </w:r>
          </w:p>
        </w:tc>
        <w:tc>
          <w:tcPr>
            <w:tcW w:w="1247" w:type="dxa"/>
          </w:tcPr>
          <w:p w:rsidR="00C83BDC" w:rsidRDefault="00C83BDC">
            <w:pPr>
              <w:pStyle w:val="ConsPlusNormal"/>
              <w:jc w:val="center"/>
            </w:pPr>
            <w:r>
              <w:t>2697.9</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9847.4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3301.9</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16691.2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2063.1</w:t>
            </w:r>
          </w:p>
        </w:tc>
        <w:tc>
          <w:tcPr>
            <w:tcW w:w="1247" w:type="dxa"/>
          </w:tcPr>
          <w:p w:rsidR="00C83BDC" w:rsidRDefault="00C83BDC">
            <w:pPr>
              <w:pStyle w:val="ConsPlusNormal"/>
              <w:jc w:val="center"/>
            </w:pPr>
            <w:r>
              <w:t>2890.2</w:t>
            </w:r>
          </w:p>
        </w:tc>
        <w:tc>
          <w:tcPr>
            <w:tcW w:w="1247" w:type="dxa"/>
          </w:tcPr>
          <w:p w:rsidR="00C83BDC" w:rsidRDefault="00C83BDC">
            <w:pPr>
              <w:pStyle w:val="ConsPlusNormal"/>
              <w:jc w:val="center"/>
            </w:pPr>
            <w:r>
              <w:t>2780.1</w:t>
            </w:r>
          </w:p>
        </w:tc>
        <w:tc>
          <w:tcPr>
            <w:tcW w:w="1247" w:type="dxa"/>
          </w:tcPr>
          <w:p w:rsidR="00C83BDC" w:rsidRDefault="00C83BDC">
            <w:pPr>
              <w:pStyle w:val="ConsPlusNormal"/>
              <w:jc w:val="center"/>
            </w:pPr>
            <w:r>
              <w:t>1933.1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9666.5</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6553.4</w:t>
            </w:r>
          </w:p>
        </w:tc>
        <w:tc>
          <w:tcPr>
            <w:tcW w:w="1247" w:type="dxa"/>
          </w:tcPr>
          <w:p w:rsidR="00C83BDC" w:rsidRDefault="00C83BDC">
            <w:pPr>
              <w:pStyle w:val="ConsPlusNormal"/>
              <w:jc w:val="center"/>
            </w:pPr>
            <w:r>
              <w:t>10371.3</w:t>
            </w:r>
          </w:p>
        </w:tc>
        <w:tc>
          <w:tcPr>
            <w:tcW w:w="1247" w:type="dxa"/>
          </w:tcPr>
          <w:p w:rsidR="00C83BDC" w:rsidRDefault="00C83BDC">
            <w:pPr>
              <w:pStyle w:val="ConsPlusNormal"/>
              <w:jc w:val="center"/>
            </w:pPr>
            <w:r>
              <w:t>10186.3</w:t>
            </w:r>
          </w:p>
        </w:tc>
        <w:tc>
          <w:tcPr>
            <w:tcW w:w="1247" w:type="dxa"/>
          </w:tcPr>
          <w:p w:rsidR="00C83BDC" w:rsidRDefault="00C83BDC">
            <w:pPr>
              <w:pStyle w:val="ConsPlusNormal"/>
              <w:jc w:val="center"/>
            </w:pPr>
            <w:r>
              <w:t>9094.1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36205.1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1188.4</w:t>
            </w:r>
          </w:p>
        </w:tc>
        <w:tc>
          <w:tcPr>
            <w:tcW w:w="1247" w:type="dxa"/>
          </w:tcPr>
          <w:p w:rsidR="00C83BDC" w:rsidRDefault="00C83BDC">
            <w:pPr>
              <w:pStyle w:val="ConsPlusNormal"/>
              <w:jc w:val="center"/>
            </w:pPr>
            <w:r>
              <w:t>3018.0</w:t>
            </w:r>
          </w:p>
        </w:tc>
        <w:tc>
          <w:tcPr>
            <w:tcW w:w="1247" w:type="dxa"/>
          </w:tcPr>
          <w:p w:rsidR="00C83BDC" w:rsidRDefault="00C83BDC">
            <w:pPr>
              <w:pStyle w:val="ConsPlusNormal"/>
              <w:jc w:val="center"/>
            </w:pPr>
            <w:r>
              <w:t>2943.1</w:t>
            </w:r>
          </w:p>
        </w:tc>
        <w:tc>
          <w:tcPr>
            <w:tcW w:w="1247" w:type="dxa"/>
          </w:tcPr>
          <w:p w:rsidR="00C83BDC" w:rsidRDefault="00C83BDC">
            <w:pPr>
              <w:pStyle w:val="ConsPlusNormal"/>
              <w:jc w:val="center"/>
            </w:pPr>
            <w:r>
              <w:t>2697.9</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9847.4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3301.9</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16691.2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2063.1</w:t>
            </w:r>
          </w:p>
        </w:tc>
        <w:tc>
          <w:tcPr>
            <w:tcW w:w="1247" w:type="dxa"/>
          </w:tcPr>
          <w:p w:rsidR="00C83BDC" w:rsidRDefault="00C83BDC">
            <w:pPr>
              <w:pStyle w:val="ConsPlusNormal"/>
              <w:jc w:val="center"/>
            </w:pPr>
            <w:r>
              <w:t>2890.2</w:t>
            </w:r>
          </w:p>
        </w:tc>
        <w:tc>
          <w:tcPr>
            <w:tcW w:w="1247" w:type="dxa"/>
          </w:tcPr>
          <w:p w:rsidR="00C83BDC" w:rsidRDefault="00C83BDC">
            <w:pPr>
              <w:pStyle w:val="ConsPlusNormal"/>
              <w:jc w:val="center"/>
            </w:pPr>
            <w:r>
              <w:t>2780.1</w:t>
            </w:r>
          </w:p>
        </w:tc>
        <w:tc>
          <w:tcPr>
            <w:tcW w:w="1247" w:type="dxa"/>
          </w:tcPr>
          <w:p w:rsidR="00C83BDC" w:rsidRDefault="00C83BDC">
            <w:pPr>
              <w:pStyle w:val="ConsPlusNormal"/>
              <w:jc w:val="center"/>
            </w:pPr>
            <w:r>
              <w:t>1933.1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9666.5</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p>
        </w:tc>
        <w:tc>
          <w:tcPr>
            <w:tcW w:w="3097" w:type="dxa"/>
            <w:vMerge w:val="restart"/>
          </w:tcPr>
          <w:p w:rsidR="00C83BDC" w:rsidRDefault="00C83BDC">
            <w:pPr>
              <w:pStyle w:val="ConsPlusNormal"/>
            </w:pPr>
            <w:r>
              <w:t>Итого по подпрограмме</w:t>
            </w:r>
          </w:p>
        </w:tc>
        <w:tc>
          <w:tcPr>
            <w:tcW w:w="2381" w:type="dxa"/>
            <w:vMerge w:val="restart"/>
          </w:tcPr>
          <w:p w:rsidR="00C83BDC" w:rsidRDefault="00C83BDC">
            <w:pPr>
              <w:pStyle w:val="ConsPlusNormal"/>
            </w:pPr>
            <w:r>
              <w:t xml:space="preserve">Департамент имущественных отношений Администрации города </w:t>
            </w:r>
            <w:r>
              <w:lastRenderedPageBreak/>
              <w:t>Вологды</w:t>
            </w:r>
          </w:p>
        </w:tc>
        <w:tc>
          <w:tcPr>
            <w:tcW w:w="1928" w:type="dxa"/>
          </w:tcPr>
          <w:p w:rsidR="00C83BDC" w:rsidRDefault="00C83BDC">
            <w:pPr>
              <w:pStyle w:val="ConsPlusNormal"/>
              <w:jc w:val="center"/>
            </w:pPr>
            <w:r>
              <w:lastRenderedPageBreak/>
              <w:t>Всего</w:t>
            </w:r>
          </w:p>
        </w:tc>
        <w:tc>
          <w:tcPr>
            <w:tcW w:w="1247" w:type="dxa"/>
          </w:tcPr>
          <w:p w:rsidR="00C83BDC" w:rsidRDefault="00C83BDC">
            <w:pPr>
              <w:pStyle w:val="ConsPlusNormal"/>
              <w:jc w:val="center"/>
            </w:pPr>
            <w:r>
              <w:t>6553.4</w:t>
            </w:r>
          </w:p>
        </w:tc>
        <w:tc>
          <w:tcPr>
            <w:tcW w:w="1247" w:type="dxa"/>
          </w:tcPr>
          <w:p w:rsidR="00C83BDC" w:rsidRDefault="00C83BDC">
            <w:pPr>
              <w:pStyle w:val="ConsPlusNormal"/>
              <w:jc w:val="center"/>
            </w:pPr>
            <w:r>
              <w:t>10371.3</w:t>
            </w:r>
          </w:p>
        </w:tc>
        <w:tc>
          <w:tcPr>
            <w:tcW w:w="1247" w:type="dxa"/>
          </w:tcPr>
          <w:p w:rsidR="00C83BDC" w:rsidRDefault="00C83BDC">
            <w:pPr>
              <w:pStyle w:val="ConsPlusNormal"/>
              <w:jc w:val="center"/>
            </w:pPr>
            <w:r>
              <w:t>10186.3</w:t>
            </w:r>
          </w:p>
        </w:tc>
        <w:tc>
          <w:tcPr>
            <w:tcW w:w="1247" w:type="dxa"/>
          </w:tcPr>
          <w:p w:rsidR="00C83BDC" w:rsidRDefault="00C83BDC">
            <w:pPr>
              <w:pStyle w:val="ConsPlusNormal"/>
              <w:jc w:val="center"/>
            </w:pPr>
            <w:r>
              <w:t>9094.1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36205.1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1188.4</w:t>
            </w:r>
          </w:p>
        </w:tc>
        <w:tc>
          <w:tcPr>
            <w:tcW w:w="1247" w:type="dxa"/>
          </w:tcPr>
          <w:p w:rsidR="00C83BDC" w:rsidRDefault="00C83BDC">
            <w:pPr>
              <w:pStyle w:val="ConsPlusNormal"/>
              <w:jc w:val="center"/>
            </w:pPr>
            <w:r>
              <w:t>3018.0</w:t>
            </w:r>
          </w:p>
        </w:tc>
        <w:tc>
          <w:tcPr>
            <w:tcW w:w="1247" w:type="dxa"/>
          </w:tcPr>
          <w:p w:rsidR="00C83BDC" w:rsidRDefault="00C83BDC">
            <w:pPr>
              <w:pStyle w:val="ConsPlusNormal"/>
              <w:jc w:val="center"/>
            </w:pPr>
            <w:r>
              <w:t>2943.1</w:t>
            </w:r>
          </w:p>
        </w:tc>
        <w:tc>
          <w:tcPr>
            <w:tcW w:w="1247" w:type="dxa"/>
          </w:tcPr>
          <w:p w:rsidR="00C83BDC" w:rsidRDefault="00C83BDC">
            <w:pPr>
              <w:pStyle w:val="ConsPlusNormal"/>
              <w:jc w:val="center"/>
            </w:pPr>
            <w:r>
              <w:t>2697.9</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9847.4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3301.9</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16691.2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2063.1</w:t>
            </w:r>
          </w:p>
        </w:tc>
        <w:tc>
          <w:tcPr>
            <w:tcW w:w="1247" w:type="dxa"/>
          </w:tcPr>
          <w:p w:rsidR="00C83BDC" w:rsidRDefault="00C83BDC">
            <w:pPr>
              <w:pStyle w:val="ConsPlusNormal"/>
              <w:jc w:val="center"/>
            </w:pPr>
            <w:r>
              <w:t>2890.2</w:t>
            </w:r>
          </w:p>
        </w:tc>
        <w:tc>
          <w:tcPr>
            <w:tcW w:w="1247" w:type="dxa"/>
          </w:tcPr>
          <w:p w:rsidR="00C83BDC" w:rsidRDefault="00C83BDC">
            <w:pPr>
              <w:pStyle w:val="ConsPlusNormal"/>
              <w:jc w:val="center"/>
            </w:pPr>
            <w:r>
              <w:t>2780.1</w:t>
            </w:r>
          </w:p>
        </w:tc>
        <w:tc>
          <w:tcPr>
            <w:tcW w:w="1247" w:type="dxa"/>
          </w:tcPr>
          <w:p w:rsidR="00C83BDC" w:rsidRDefault="00C83BDC">
            <w:pPr>
              <w:pStyle w:val="ConsPlusNormal"/>
              <w:jc w:val="center"/>
            </w:pPr>
            <w:r>
              <w:t>1933.1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9666.5</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16759" w:type="dxa"/>
            <w:gridSpan w:val="11"/>
          </w:tcPr>
          <w:p w:rsidR="00C83BDC" w:rsidRDefault="00C83BDC">
            <w:pPr>
              <w:pStyle w:val="ConsPlusNormal"/>
              <w:jc w:val="center"/>
              <w:outlineLvl w:val="1"/>
            </w:pPr>
            <w:r>
              <w:t>2. Подпрограмма 2 "Расселение аварийного жилищного фонда на территории города Вологды"</w:t>
            </w:r>
          </w:p>
        </w:tc>
      </w:tr>
      <w:tr w:rsidR="00C83BDC">
        <w:tc>
          <w:tcPr>
            <w:tcW w:w="624" w:type="dxa"/>
            <w:vMerge w:val="restart"/>
          </w:tcPr>
          <w:p w:rsidR="00C83BDC" w:rsidRDefault="00C83BDC">
            <w:pPr>
              <w:pStyle w:val="ConsPlusNormal"/>
            </w:pPr>
            <w:r>
              <w:t>2.1</w:t>
            </w:r>
          </w:p>
        </w:tc>
        <w:tc>
          <w:tcPr>
            <w:tcW w:w="3097" w:type="dxa"/>
            <w:vMerge w:val="restart"/>
          </w:tcPr>
          <w:p w:rsidR="00C83BDC" w:rsidRDefault="00C83BDC">
            <w:pPr>
              <w:pStyle w:val="ConsPlusNormal"/>
            </w:pPr>
            <w:r>
              <w:t>Обеспечение исполнения судебных решений о внеочередном улучшении жилищных условий граждан, проживающих в аварийном жилищном фонде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3447.4</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308350.4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3447.4</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308350.4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3447.4</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308350.4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3447.4</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1600.0</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150051.5</w:t>
            </w:r>
          </w:p>
        </w:tc>
        <w:tc>
          <w:tcPr>
            <w:tcW w:w="1247" w:type="dxa"/>
          </w:tcPr>
          <w:p w:rsidR="00C83BDC" w:rsidRDefault="00C83BDC">
            <w:pPr>
              <w:pStyle w:val="ConsPlusNormal"/>
              <w:jc w:val="center"/>
            </w:pPr>
            <w:r>
              <w:t>308350.4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r>
              <w:t>2.2</w:t>
            </w:r>
          </w:p>
        </w:tc>
        <w:tc>
          <w:tcPr>
            <w:tcW w:w="3097" w:type="dxa"/>
            <w:vMerge w:val="restart"/>
          </w:tcPr>
          <w:p w:rsidR="00C83BDC" w:rsidRDefault="00C83BDC">
            <w:pPr>
              <w:pStyle w:val="ConsPlusNormal"/>
            </w:pPr>
            <w:r>
              <w:t>Выплата размера возмещения собственникам помещений, расположенных в аварийных жилых домах, по соглашению об изъятии объектов недвижимости</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5096.6</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404769.0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5096.6</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404769.0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5096.6</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404769.0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5096.6</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10890.8</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183500.0</w:t>
            </w:r>
          </w:p>
        </w:tc>
        <w:tc>
          <w:tcPr>
            <w:tcW w:w="1247" w:type="dxa"/>
          </w:tcPr>
          <w:p w:rsidR="00C83BDC" w:rsidRDefault="00C83BDC">
            <w:pPr>
              <w:pStyle w:val="ConsPlusNormal"/>
              <w:jc w:val="center"/>
            </w:pPr>
            <w:r>
              <w:t>404769.0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r>
              <w:t>2.3</w:t>
            </w:r>
          </w:p>
        </w:tc>
        <w:tc>
          <w:tcPr>
            <w:tcW w:w="3097" w:type="dxa"/>
            <w:vMerge w:val="restart"/>
          </w:tcPr>
          <w:p w:rsidR="00C83BDC" w:rsidRDefault="00C83BDC">
            <w:pPr>
              <w:pStyle w:val="ConsPlusNormal"/>
            </w:pPr>
            <w:r>
              <w:t>Предоставление единовременной денежной выплаты отдельным категориям граждан на ремонт жилого помещения, предоставленного во исполнение судебного решения об обеспечении жилым помещением</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1251.0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6151.0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1251.0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6151.0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1251.0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6151.0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1251.0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500.0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1700.0</w:t>
            </w:r>
          </w:p>
        </w:tc>
        <w:tc>
          <w:tcPr>
            <w:tcW w:w="1247" w:type="dxa"/>
          </w:tcPr>
          <w:p w:rsidR="00C83BDC" w:rsidRDefault="00C83BDC">
            <w:pPr>
              <w:pStyle w:val="ConsPlusNormal"/>
              <w:jc w:val="center"/>
            </w:pPr>
            <w:r>
              <w:t>6151.0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r>
              <w:t>2.4</w:t>
            </w:r>
          </w:p>
        </w:tc>
        <w:tc>
          <w:tcPr>
            <w:tcW w:w="3097" w:type="dxa"/>
            <w:vMerge w:val="restart"/>
          </w:tcPr>
          <w:p w:rsidR="00C83BDC" w:rsidRDefault="00C83BDC">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129803.4</w:t>
            </w:r>
          </w:p>
        </w:tc>
        <w:tc>
          <w:tcPr>
            <w:tcW w:w="1247" w:type="dxa"/>
          </w:tcPr>
          <w:p w:rsidR="00C83BDC" w:rsidRDefault="00C83BDC">
            <w:pPr>
              <w:pStyle w:val="ConsPlusNormal"/>
              <w:jc w:val="center"/>
            </w:pPr>
            <w:r>
              <w:t>30724.0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160527.4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111264.0</w:t>
            </w:r>
          </w:p>
        </w:tc>
        <w:tc>
          <w:tcPr>
            <w:tcW w:w="1247" w:type="dxa"/>
          </w:tcPr>
          <w:p w:rsidR="00C83BDC" w:rsidRDefault="00C83BDC">
            <w:pPr>
              <w:pStyle w:val="ConsPlusNormal"/>
              <w:jc w:val="center"/>
            </w:pPr>
            <w:r>
              <w:t>26615.0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137879.0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4636.0</w:t>
            </w:r>
          </w:p>
        </w:tc>
        <w:tc>
          <w:tcPr>
            <w:tcW w:w="1247" w:type="dxa"/>
          </w:tcPr>
          <w:p w:rsidR="00C83BDC" w:rsidRDefault="00C83BDC">
            <w:pPr>
              <w:pStyle w:val="ConsPlusNormal"/>
              <w:jc w:val="center"/>
            </w:pPr>
            <w:r>
              <w:t>1109.0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5745.0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13903.4</w:t>
            </w:r>
          </w:p>
        </w:tc>
        <w:tc>
          <w:tcPr>
            <w:tcW w:w="1247" w:type="dxa"/>
          </w:tcPr>
          <w:p w:rsidR="00C83BDC" w:rsidRDefault="00C83BDC">
            <w:pPr>
              <w:pStyle w:val="ConsPlusNormal"/>
              <w:jc w:val="center"/>
            </w:pPr>
            <w:r>
              <w:t>3000.0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16903.4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городского хозяйства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w:t>
            </w:r>
          </w:p>
        </w:tc>
        <w:tc>
          <w:tcPr>
            <w:tcW w:w="1247" w:type="dxa"/>
          </w:tcPr>
          <w:p w:rsidR="00C83BDC" w:rsidRDefault="00C83BDC">
            <w:pPr>
              <w:pStyle w:val="ConsPlusNormal"/>
              <w:jc w:val="center"/>
            </w:pPr>
            <w:r>
              <w:t>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градостроительства Администрации города Вологды, МКУ "Градостроительный центр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8071.8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4950.0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134772.5</w:t>
            </w:r>
          </w:p>
        </w:tc>
        <w:tc>
          <w:tcPr>
            <w:tcW w:w="1247" w:type="dxa"/>
          </w:tcPr>
          <w:p w:rsidR="00C83BDC" w:rsidRDefault="00C83BDC">
            <w:pPr>
              <w:pStyle w:val="ConsPlusNormal"/>
              <w:jc w:val="center"/>
            </w:pPr>
            <w:r>
              <w:t>30724.0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3124.2</w:t>
            </w:r>
          </w:p>
        </w:tc>
        <w:tc>
          <w:tcPr>
            <w:tcW w:w="1247" w:type="dxa"/>
          </w:tcPr>
          <w:p w:rsidR="00C83BDC" w:rsidRDefault="00C83BDC">
            <w:pPr>
              <w:pStyle w:val="ConsPlusNormal"/>
              <w:jc w:val="center"/>
            </w:pPr>
            <w:r>
              <w:t>18144.9</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192508.2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111264.0</w:t>
            </w:r>
          </w:p>
        </w:tc>
        <w:tc>
          <w:tcPr>
            <w:tcW w:w="1247" w:type="dxa"/>
          </w:tcPr>
          <w:p w:rsidR="00C83BDC" w:rsidRDefault="00C83BDC">
            <w:pPr>
              <w:pStyle w:val="ConsPlusNormal"/>
              <w:jc w:val="center"/>
            </w:pPr>
            <w:r>
              <w:t>26615.0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137879.0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4636.0</w:t>
            </w:r>
          </w:p>
        </w:tc>
        <w:tc>
          <w:tcPr>
            <w:tcW w:w="1247" w:type="dxa"/>
          </w:tcPr>
          <w:p w:rsidR="00C83BDC" w:rsidRDefault="00C83BDC">
            <w:pPr>
              <w:pStyle w:val="ConsPlusNormal"/>
              <w:jc w:val="center"/>
            </w:pPr>
            <w:r>
              <w:t>1109.0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8866.8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18872.5</w:t>
            </w:r>
          </w:p>
        </w:tc>
        <w:tc>
          <w:tcPr>
            <w:tcW w:w="1247" w:type="dxa"/>
          </w:tcPr>
          <w:p w:rsidR="00C83BDC" w:rsidRDefault="00C83BDC">
            <w:pPr>
              <w:pStyle w:val="ConsPlusNormal"/>
              <w:jc w:val="center"/>
            </w:pPr>
            <w:r>
              <w:t>3000.0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18144.9</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45762.4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p>
        </w:tc>
        <w:tc>
          <w:tcPr>
            <w:tcW w:w="3097" w:type="dxa"/>
            <w:vMerge w:val="restart"/>
          </w:tcPr>
          <w:p w:rsidR="00C83BDC" w:rsidRDefault="00C83BDC">
            <w:pPr>
              <w:pStyle w:val="ConsPlusNormal"/>
            </w:pPr>
            <w:r>
              <w:t>Итого по подпрограмме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139598.4</w:t>
            </w:r>
          </w:p>
        </w:tc>
        <w:tc>
          <w:tcPr>
            <w:tcW w:w="1247" w:type="dxa"/>
          </w:tcPr>
          <w:p w:rsidR="00C83BDC" w:rsidRDefault="00C83BDC">
            <w:pPr>
              <w:pStyle w:val="ConsPlusNormal"/>
              <w:jc w:val="center"/>
            </w:pPr>
            <w:r>
              <w:t>43714.8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879797.8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111264.0</w:t>
            </w:r>
          </w:p>
        </w:tc>
        <w:tc>
          <w:tcPr>
            <w:tcW w:w="1247" w:type="dxa"/>
          </w:tcPr>
          <w:p w:rsidR="00C83BDC" w:rsidRDefault="00C83BDC">
            <w:pPr>
              <w:pStyle w:val="ConsPlusNormal"/>
              <w:jc w:val="center"/>
            </w:pPr>
            <w:r>
              <w:t>26615.0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137879.0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4636.0</w:t>
            </w:r>
          </w:p>
        </w:tc>
        <w:tc>
          <w:tcPr>
            <w:tcW w:w="1247" w:type="dxa"/>
          </w:tcPr>
          <w:p w:rsidR="00C83BDC" w:rsidRDefault="00C83BDC">
            <w:pPr>
              <w:pStyle w:val="ConsPlusNormal"/>
              <w:jc w:val="center"/>
            </w:pPr>
            <w:r>
              <w:t>1109.0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5745.0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23698.4</w:t>
            </w:r>
          </w:p>
        </w:tc>
        <w:tc>
          <w:tcPr>
            <w:tcW w:w="1247" w:type="dxa"/>
          </w:tcPr>
          <w:p w:rsidR="00C83BDC" w:rsidRDefault="00C83BDC">
            <w:pPr>
              <w:pStyle w:val="ConsPlusNormal"/>
              <w:jc w:val="center"/>
            </w:pPr>
            <w:r>
              <w:t>15990.8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736173.8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городского хозяйства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градостроительства Администрации города Вологды, МКУ "Градостроительный центр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8071.8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4950.0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144567.5</w:t>
            </w:r>
          </w:p>
        </w:tc>
        <w:tc>
          <w:tcPr>
            <w:tcW w:w="1247" w:type="dxa"/>
          </w:tcPr>
          <w:p w:rsidR="00C83BDC" w:rsidRDefault="00C83BDC">
            <w:pPr>
              <w:pStyle w:val="ConsPlusNormal"/>
              <w:jc w:val="center"/>
            </w:pPr>
            <w:r>
              <w:t>43714.8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16115.0</w:t>
            </w:r>
          </w:p>
        </w:tc>
        <w:tc>
          <w:tcPr>
            <w:tcW w:w="1247" w:type="dxa"/>
          </w:tcPr>
          <w:p w:rsidR="00C83BDC" w:rsidRDefault="00C83BDC">
            <w:pPr>
              <w:pStyle w:val="ConsPlusNormal"/>
              <w:jc w:val="center"/>
            </w:pPr>
            <w:r>
              <w:t>354098.2</w:t>
            </w:r>
          </w:p>
        </w:tc>
        <w:tc>
          <w:tcPr>
            <w:tcW w:w="1247" w:type="dxa"/>
          </w:tcPr>
          <w:p w:rsidR="00C83BDC" w:rsidRDefault="00C83BDC">
            <w:pPr>
              <w:pStyle w:val="ConsPlusNormal"/>
              <w:jc w:val="center"/>
            </w:pPr>
            <w:r>
              <w:t>340994.1</w:t>
            </w:r>
          </w:p>
        </w:tc>
        <w:tc>
          <w:tcPr>
            <w:tcW w:w="1247" w:type="dxa"/>
          </w:tcPr>
          <w:p w:rsidR="00C83BDC" w:rsidRDefault="00C83BDC">
            <w:pPr>
              <w:pStyle w:val="ConsPlusNormal"/>
              <w:jc w:val="center"/>
            </w:pPr>
            <w:r>
              <w:t>912480.4</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111264.0</w:t>
            </w:r>
          </w:p>
        </w:tc>
        <w:tc>
          <w:tcPr>
            <w:tcW w:w="1247" w:type="dxa"/>
          </w:tcPr>
          <w:p w:rsidR="00C83BDC" w:rsidRDefault="00C83BDC">
            <w:pPr>
              <w:pStyle w:val="ConsPlusNormal"/>
              <w:jc w:val="center"/>
            </w:pPr>
            <w:r>
              <w:t>26615.0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137879.0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4636.0</w:t>
            </w:r>
          </w:p>
        </w:tc>
        <w:tc>
          <w:tcPr>
            <w:tcW w:w="1247" w:type="dxa"/>
          </w:tcPr>
          <w:p w:rsidR="00C83BDC" w:rsidRDefault="00C83BDC">
            <w:pPr>
              <w:pStyle w:val="ConsPlusNormal"/>
              <w:jc w:val="center"/>
            </w:pPr>
            <w:r>
              <w:t>1109.0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8866.8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28667.5</w:t>
            </w:r>
          </w:p>
        </w:tc>
        <w:tc>
          <w:tcPr>
            <w:tcW w:w="1247" w:type="dxa"/>
          </w:tcPr>
          <w:p w:rsidR="00C83BDC" w:rsidRDefault="00C83BDC">
            <w:pPr>
              <w:pStyle w:val="ConsPlusNormal"/>
              <w:jc w:val="center"/>
            </w:pPr>
            <w:r>
              <w:t>15990.8</w:t>
            </w:r>
          </w:p>
        </w:tc>
        <w:tc>
          <w:tcPr>
            <w:tcW w:w="1247" w:type="dxa"/>
          </w:tcPr>
          <w:p w:rsidR="00C83BDC" w:rsidRDefault="00C83BDC">
            <w:pPr>
              <w:pStyle w:val="ConsPlusNormal"/>
              <w:jc w:val="center"/>
            </w:pPr>
            <w:r>
              <w:t>12990.8</w:t>
            </w:r>
          </w:p>
        </w:tc>
        <w:tc>
          <w:tcPr>
            <w:tcW w:w="1247" w:type="dxa"/>
          </w:tcPr>
          <w:p w:rsidR="00C83BDC" w:rsidRDefault="00C83BDC">
            <w:pPr>
              <w:pStyle w:val="ConsPlusNormal"/>
              <w:jc w:val="center"/>
            </w:pPr>
            <w:r>
              <w:t>12993.2</w:t>
            </w:r>
          </w:p>
        </w:tc>
        <w:tc>
          <w:tcPr>
            <w:tcW w:w="1247" w:type="dxa"/>
          </w:tcPr>
          <w:p w:rsidR="00C83BDC" w:rsidRDefault="00C83BDC">
            <w:pPr>
              <w:pStyle w:val="ConsPlusNormal"/>
              <w:jc w:val="center"/>
            </w:pPr>
            <w:r>
              <w:t>354098.2</w:t>
            </w:r>
          </w:p>
        </w:tc>
        <w:tc>
          <w:tcPr>
            <w:tcW w:w="1247" w:type="dxa"/>
          </w:tcPr>
          <w:p w:rsidR="00C83BDC" w:rsidRDefault="00C83BDC">
            <w:pPr>
              <w:pStyle w:val="ConsPlusNormal"/>
              <w:jc w:val="center"/>
            </w:pPr>
            <w:r>
              <w:t>340994.1</w:t>
            </w:r>
          </w:p>
        </w:tc>
        <w:tc>
          <w:tcPr>
            <w:tcW w:w="1247" w:type="dxa"/>
          </w:tcPr>
          <w:p w:rsidR="00C83BDC" w:rsidRDefault="00C83BDC">
            <w:pPr>
              <w:pStyle w:val="ConsPlusNormal"/>
              <w:jc w:val="center"/>
            </w:pPr>
            <w:r>
              <w:t>765734.6</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16759" w:type="dxa"/>
            <w:gridSpan w:val="11"/>
          </w:tcPr>
          <w:p w:rsidR="00C83BDC" w:rsidRDefault="00C83BDC">
            <w:pPr>
              <w:pStyle w:val="ConsPlusNormal"/>
              <w:outlineLvl w:val="1"/>
            </w:pPr>
            <w:r>
              <w:t>3. Подпрограмма 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tc>
      </w:tr>
      <w:tr w:rsidR="00C83BDC">
        <w:tc>
          <w:tcPr>
            <w:tcW w:w="624" w:type="dxa"/>
            <w:vMerge w:val="restart"/>
          </w:tcPr>
          <w:p w:rsidR="00C83BDC" w:rsidRDefault="00C83BDC">
            <w:pPr>
              <w:pStyle w:val="ConsPlusNormal"/>
            </w:pPr>
            <w:r>
              <w:t>3.1</w:t>
            </w:r>
          </w:p>
        </w:tc>
        <w:tc>
          <w:tcPr>
            <w:tcW w:w="3097" w:type="dxa"/>
            <w:vMerge w:val="restart"/>
          </w:tcPr>
          <w:p w:rsidR="00C83BDC" w:rsidRDefault="00C83BDC">
            <w:pPr>
              <w:pStyle w:val="ConsPlusNormal"/>
            </w:pPr>
            <w:r>
              <w:t xml:space="preserve">Предоставление ветеранам </w:t>
            </w:r>
            <w:r>
              <w:lastRenderedPageBreak/>
              <w:t>боевых действий единовременной денежной выплаты на строительство или приобретение жилого помещения в установленном порядке</w:t>
            </w:r>
          </w:p>
        </w:tc>
        <w:tc>
          <w:tcPr>
            <w:tcW w:w="2381" w:type="dxa"/>
            <w:vMerge w:val="restart"/>
          </w:tcPr>
          <w:p w:rsidR="00C83BDC" w:rsidRDefault="00C83BDC">
            <w:pPr>
              <w:pStyle w:val="ConsPlusNormal"/>
            </w:pPr>
            <w:r>
              <w:lastRenderedPageBreak/>
              <w:t xml:space="preserve">Департамент </w:t>
            </w:r>
            <w:r>
              <w:lastRenderedPageBreak/>
              <w:t>имущественных отношений Администрации города Вологды</w:t>
            </w:r>
          </w:p>
        </w:tc>
        <w:tc>
          <w:tcPr>
            <w:tcW w:w="1928" w:type="dxa"/>
          </w:tcPr>
          <w:p w:rsidR="00C83BDC" w:rsidRDefault="00C83BDC">
            <w:pPr>
              <w:pStyle w:val="ConsPlusNormal"/>
              <w:jc w:val="center"/>
            </w:pPr>
            <w:r>
              <w:lastRenderedPageBreak/>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7401.2</w:t>
            </w:r>
          </w:p>
        </w:tc>
        <w:tc>
          <w:tcPr>
            <w:tcW w:w="1247" w:type="dxa"/>
          </w:tcPr>
          <w:p w:rsidR="00C83BDC" w:rsidRDefault="00C83BDC">
            <w:pPr>
              <w:pStyle w:val="ConsPlusNormal"/>
              <w:jc w:val="center"/>
            </w:pPr>
            <w:r>
              <w:t>8066.7</w:t>
            </w:r>
          </w:p>
        </w:tc>
        <w:tc>
          <w:tcPr>
            <w:tcW w:w="1247" w:type="dxa"/>
          </w:tcPr>
          <w:p w:rsidR="00C83BDC" w:rsidRDefault="00C83BDC">
            <w:pPr>
              <w:pStyle w:val="ConsPlusNormal"/>
              <w:jc w:val="center"/>
            </w:pPr>
            <w:r>
              <w:t>5212.7</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20680.6</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7401.2</w:t>
            </w:r>
          </w:p>
        </w:tc>
        <w:tc>
          <w:tcPr>
            <w:tcW w:w="1247" w:type="dxa"/>
          </w:tcPr>
          <w:p w:rsidR="00C83BDC" w:rsidRDefault="00C83BDC">
            <w:pPr>
              <w:pStyle w:val="ConsPlusNormal"/>
              <w:jc w:val="center"/>
            </w:pPr>
            <w:r>
              <w:t>8066.7</w:t>
            </w:r>
          </w:p>
        </w:tc>
        <w:tc>
          <w:tcPr>
            <w:tcW w:w="1247" w:type="dxa"/>
          </w:tcPr>
          <w:p w:rsidR="00C83BDC" w:rsidRDefault="00C83BDC">
            <w:pPr>
              <w:pStyle w:val="ConsPlusNormal"/>
              <w:jc w:val="center"/>
            </w:pPr>
            <w:r>
              <w:t>5212.7</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20680.6</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7401.2</w:t>
            </w:r>
          </w:p>
        </w:tc>
        <w:tc>
          <w:tcPr>
            <w:tcW w:w="1247" w:type="dxa"/>
          </w:tcPr>
          <w:p w:rsidR="00C83BDC" w:rsidRDefault="00C83BDC">
            <w:pPr>
              <w:pStyle w:val="ConsPlusNormal"/>
              <w:jc w:val="center"/>
            </w:pPr>
            <w:r>
              <w:t>8066.7</w:t>
            </w:r>
          </w:p>
        </w:tc>
        <w:tc>
          <w:tcPr>
            <w:tcW w:w="1247" w:type="dxa"/>
          </w:tcPr>
          <w:p w:rsidR="00C83BDC" w:rsidRDefault="00C83BDC">
            <w:pPr>
              <w:pStyle w:val="ConsPlusNormal"/>
              <w:jc w:val="center"/>
            </w:pPr>
            <w:r>
              <w:t>5212.7</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20680.6</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7401.2</w:t>
            </w:r>
          </w:p>
        </w:tc>
        <w:tc>
          <w:tcPr>
            <w:tcW w:w="1247" w:type="dxa"/>
          </w:tcPr>
          <w:p w:rsidR="00C83BDC" w:rsidRDefault="00C83BDC">
            <w:pPr>
              <w:pStyle w:val="ConsPlusNormal"/>
              <w:jc w:val="center"/>
            </w:pPr>
            <w:r>
              <w:t>8066.7</w:t>
            </w:r>
          </w:p>
        </w:tc>
        <w:tc>
          <w:tcPr>
            <w:tcW w:w="1247" w:type="dxa"/>
          </w:tcPr>
          <w:p w:rsidR="00C83BDC" w:rsidRDefault="00C83BDC">
            <w:pPr>
              <w:pStyle w:val="ConsPlusNormal"/>
              <w:jc w:val="center"/>
            </w:pPr>
            <w:r>
              <w:t>5212.7</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20680.6</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r>
              <w:t>3.2</w:t>
            </w:r>
          </w:p>
        </w:tc>
        <w:tc>
          <w:tcPr>
            <w:tcW w:w="3097" w:type="dxa"/>
            <w:vMerge w:val="restart"/>
          </w:tcPr>
          <w:p w:rsidR="00C83BDC" w:rsidRDefault="00C83BDC">
            <w:pPr>
              <w:pStyle w:val="ConsPlusNormal"/>
            </w:pPr>
            <w:r>
              <w:t>Предоставление инвалидам и семьям, имеющим детей-инвалидов, единовременной денежной выплаты на строительство или приобретение жилого помещения в установленном порядке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7259.6</w:t>
            </w:r>
          </w:p>
        </w:tc>
        <w:tc>
          <w:tcPr>
            <w:tcW w:w="1247" w:type="dxa"/>
          </w:tcPr>
          <w:p w:rsidR="00C83BDC" w:rsidRDefault="00C83BDC">
            <w:pPr>
              <w:pStyle w:val="ConsPlusNormal"/>
              <w:jc w:val="center"/>
            </w:pPr>
            <w:r>
              <w:t>6579.0</w:t>
            </w:r>
          </w:p>
        </w:tc>
        <w:tc>
          <w:tcPr>
            <w:tcW w:w="1247" w:type="dxa"/>
          </w:tcPr>
          <w:p w:rsidR="00C83BDC" w:rsidRDefault="00C83BDC">
            <w:pPr>
              <w:pStyle w:val="ConsPlusNormal"/>
              <w:jc w:val="center"/>
            </w:pPr>
            <w:r>
              <w:t>5847.5</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19686.1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7259.6</w:t>
            </w:r>
          </w:p>
        </w:tc>
        <w:tc>
          <w:tcPr>
            <w:tcW w:w="1247" w:type="dxa"/>
          </w:tcPr>
          <w:p w:rsidR="00C83BDC" w:rsidRDefault="00C83BDC">
            <w:pPr>
              <w:pStyle w:val="ConsPlusNormal"/>
              <w:jc w:val="center"/>
            </w:pPr>
            <w:r>
              <w:t>6579.0</w:t>
            </w:r>
          </w:p>
        </w:tc>
        <w:tc>
          <w:tcPr>
            <w:tcW w:w="1247" w:type="dxa"/>
          </w:tcPr>
          <w:p w:rsidR="00C83BDC" w:rsidRDefault="00C83BDC">
            <w:pPr>
              <w:pStyle w:val="ConsPlusNormal"/>
              <w:jc w:val="center"/>
            </w:pPr>
            <w:r>
              <w:t>5847.5</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19686.1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7259.6</w:t>
            </w:r>
          </w:p>
        </w:tc>
        <w:tc>
          <w:tcPr>
            <w:tcW w:w="1247" w:type="dxa"/>
          </w:tcPr>
          <w:p w:rsidR="00C83BDC" w:rsidRDefault="00C83BDC">
            <w:pPr>
              <w:pStyle w:val="ConsPlusNormal"/>
              <w:jc w:val="center"/>
            </w:pPr>
            <w:r>
              <w:t>6579.0</w:t>
            </w:r>
          </w:p>
        </w:tc>
        <w:tc>
          <w:tcPr>
            <w:tcW w:w="1247" w:type="dxa"/>
          </w:tcPr>
          <w:p w:rsidR="00C83BDC" w:rsidRDefault="00C83BDC">
            <w:pPr>
              <w:pStyle w:val="ConsPlusNormal"/>
              <w:jc w:val="center"/>
            </w:pPr>
            <w:r>
              <w:t>5847.5</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19686.1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7259.6</w:t>
            </w:r>
          </w:p>
        </w:tc>
        <w:tc>
          <w:tcPr>
            <w:tcW w:w="1247" w:type="dxa"/>
          </w:tcPr>
          <w:p w:rsidR="00C83BDC" w:rsidRDefault="00C83BDC">
            <w:pPr>
              <w:pStyle w:val="ConsPlusNormal"/>
              <w:jc w:val="center"/>
            </w:pPr>
            <w:r>
              <w:t>6579.0</w:t>
            </w:r>
          </w:p>
        </w:tc>
        <w:tc>
          <w:tcPr>
            <w:tcW w:w="1247" w:type="dxa"/>
          </w:tcPr>
          <w:p w:rsidR="00C83BDC" w:rsidRDefault="00C83BDC">
            <w:pPr>
              <w:pStyle w:val="ConsPlusNormal"/>
              <w:jc w:val="center"/>
            </w:pPr>
            <w:r>
              <w:t>5847.5</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19686.1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r>
              <w:lastRenderedPageBreak/>
              <w:t>3.3</w:t>
            </w:r>
          </w:p>
        </w:tc>
        <w:tc>
          <w:tcPr>
            <w:tcW w:w="3097" w:type="dxa"/>
            <w:vMerge w:val="restart"/>
          </w:tcPr>
          <w:p w:rsidR="00C83BDC" w:rsidRDefault="00C83BDC">
            <w:pPr>
              <w:pStyle w:val="ConsPlusNormal"/>
            </w:pPr>
            <w:r>
              <w:t>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2281.0</w:t>
            </w:r>
          </w:p>
        </w:tc>
        <w:tc>
          <w:tcPr>
            <w:tcW w:w="1247" w:type="dxa"/>
          </w:tcPr>
          <w:p w:rsidR="00C83BDC" w:rsidRDefault="00C83BDC">
            <w:pPr>
              <w:pStyle w:val="ConsPlusNormal"/>
              <w:jc w:val="center"/>
            </w:pPr>
            <w:r>
              <w:t>2002.2</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4283.2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2281.0</w:t>
            </w:r>
          </w:p>
        </w:tc>
        <w:tc>
          <w:tcPr>
            <w:tcW w:w="1247" w:type="dxa"/>
          </w:tcPr>
          <w:p w:rsidR="00C83BDC" w:rsidRDefault="00C83BDC">
            <w:pPr>
              <w:pStyle w:val="ConsPlusNormal"/>
              <w:jc w:val="center"/>
            </w:pPr>
            <w:r>
              <w:t>2002.2</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4283.2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2281.0</w:t>
            </w:r>
          </w:p>
        </w:tc>
        <w:tc>
          <w:tcPr>
            <w:tcW w:w="1247" w:type="dxa"/>
          </w:tcPr>
          <w:p w:rsidR="00C83BDC" w:rsidRDefault="00C83BDC">
            <w:pPr>
              <w:pStyle w:val="ConsPlusNormal"/>
              <w:jc w:val="center"/>
            </w:pPr>
            <w:r>
              <w:t>2002.2</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4283.2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2281.0</w:t>
            </w:r>
          </w:p>
        </w:tc>
        <w:tc>
          <w:tcPr>
            <w:tcW w:w="1247" w:type="dxa"/>
          </w:tcPr>
          <w:p w:rsidR="00C83BDC" w:rsidRDefault="00C83BDC">
            <w:pPr>
              <w:pStyle w:val="ConsPlusNormal"/>
              <w:jc w:val="center"/>
            </w:pPr>
            <w:r>
              <w:t>2002.2</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4283.2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p>
        </w:tc>
        <w:tc>
          <w:tcPr>
            <w:tcW w:w="3097" w:type="dxa"/>
            <w:vMerge w:val="restart"/>
          </w:tcPr>
          <w:p w:rsidR="00C83BDC" w:rsidRDefault="00C83BDC">
            <w:pPr>
              <w:pStyle w:val="ConsPlusNormal"/>
            </w:pPr>
            <w:r>
              <w:t>Итого по подпрограмме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14660.8</w:t>
            </w:r>
          </w:p>
        </w:tc>
        <w:tc>
          <w:tcPr>
            <w:tcW w:w="1247" w:type="dxa"/>
          </w:tcPr>
          <w:p w:rsidR="00C83BDC" w:rsidRDefault="00C83BDC">
            <w:pPr>
              <w:pStyle w:val="ConsPlusNormal"/>
              <w:jc w:val="center"/>
            </w:pPr>
            <w:r>
              <w:t>16926.7</w:t>
            </w:r>
          </w:p>
        </w:tc>
        <w:tc>
          <w:tcPr>
            <w:tcW w:w="1247" w:type="dxa"/>
          </w:tcPr>
          <w:p w:rsidR="00C83BDC" w:rsidRDefault="00C83BDC">
            <w:pPr>
              <w:pStyle w:val="ConsPlusNormal"/>
              <w:jc w:val="center"/>
            </w:pPr>
            <w:r>
              <w:t>13062.4</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44649.9</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14660.8</w:t>
            </w:r>
          </w:p>
        </w:tc>
        <w:tc>
          <w:tcPr>
            <w:tcW w:w="1247" w:type="dxa"/>
          </w:tcPr>
          <w:p w:rsidR="00C83BDC" w:rsidRDefault="00C83BDC">
            <w:pPr>
              <w:pStyle w:val="ConsPlusNormal"/>
              <w:jc w:val="center"/>
            </w:pPr>
            <w:r>
              <w:t>16926.7</w:t>
            </w:r>
          </w:p>
        </w:tc>
        <w:tc>
          <w:tcPr>
            <w:tcW w:w="1247" w:type="dxa"/>
          </w:tcPr>
          <w:p w:rsidR="00C83BDC" w:rsidRDefault="00C83BDC">
            <w:pPr>
              <w:pStyle w:val="ConsPlusNormal"/>
              <w:jc w:val="center"/>
            </w:pPr>
            <w:r>
              <w:t>13062.4</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0.00</w:t>
            </w:r>
          </w:p>
        </w:tc>
        <w:tc>
          <w:tcPr>
            <w:tcW w:w="1247" w:type="dxa"/>
          </w:tcPr>
          <w:p w:rsidR="00C83BDC" w:rsidRDefault="00C83BDC">
            <w:pPr>
              <w:pStyle w:val="ConsPlusNormal"/>
              <w:jc w:val="center"/>
            </w:pPr>
            <w:r>
              <w:t>44649.9</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val="restart"/>
          </w:tcPr>
          <w:p w:rsidR="00C83BDC" w:rsidRDefault="00C83BDC">
            <w:pPr>
              <w:pStyle w:val="ConsPlusNormal"/>
            </w:pPr>
          </w:p>
        </w:tc>
        <w:tc>
          <w:tcPr>
            <w:tcW w:w="3097" w:type="dxa"/>
            <w:vMerge w:val="restart"/>
          </w:tcPr>
          <w:p w:rsidR="00C83BDC" w:rsidRDefault="00C83BDC">
            <w:pPr>
              <w:pStyle w:val="ConsPlusNormal"/>
            </w:pPr>
            <w:r>
              <w:t>Итого по муниципальной программе</w:t>
            </w:r>
          </w:p>
        </w:tc>
        <w:tc>
          <w:tcPr>
            <w:tcW w:w="2381" w:type="dxa"/>
            <w:vMerge w:val="restart"/>
          </w:tcPr>
          <w:p w:rsidR="00C83BDC" w:rsidRDefault="00C83BDC">
            <w:pPr>
              <w:pStyle w:val="ConsPlusNormal"/>
            </w:pPr>
            <w:r>
              <w:t>Департамент имущественных отношений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146151.8</w:t>
            </w:r>
          </w:p>
        </w:tc>
        <w:tc>
          <w:tcPr>
            <w:tcW w:w="1247" w:type="dxa"/>
          </w:tcPr>
          <w:p w:rsidR="00C83BDC" w:rsidRDefault="00C83BDC">
            <w:pPr>
              <w:pStyle w:val="ConsPlusNormal"/>
              <w:jc w:val="center"/>
            </w:pPr>
            <w:r>
              <w:t>68746.9</w:t>
            </w:r>
          </w:p>
        </w:tc>
        <w:tc>
          <w:tcPr>
            <w:tcW w:w="1247" w:type="dxa"/>
          </w:tcPr>
          <w:p w:rsidR="00C83BDC" w:rsidRDefault="00C83BDC">
            <w:pPr>
              <w:pStyle w:val="ConsPlusNormal"/>
              <w:jc w:val="center"/>
            </w:pPr>
            <w:r>
              <w:t>40103.8</w:t>
            </w:r>
          </w:p>
        </w:tc>
        <w:tc>
          <w:tcPr>
            <w:tcW w:w="1247" w:type="dxa"/>
          </w:tcPr>
          <w:p w:rsidR="00C83BDC" w:rsidRDefault="00C83BDC">
            <w:pPr>
              <w:pStyle w:val="ConsPlusNormal"/>
              <w:jc w:val="center"/>
            </w:pPr>
            <w:r>
              <w:t>35147.3</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960652.8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112452.4</w:t>
            </w:r>
          </w:p>
        </w:tc>
        <w:tc>
          <w:tcPr>
            <w:tcW w:w="1247" w:type="dxa"/>
          </w:tcPr>
          <w:p w:rsidR="00C83BDC" w:rsidRDefault="00C83BDC">
            <w:pPr>
              <w:pStyle w:val="ConsPlusNormal"/>
              <w:jc w:val="center"/>
            </w:pPr>
            <w:r>
              <w:t>44293.8</w:t>
            </w:r>
          </w:p>
        </w:tc>
        <w:tc>
          <w:tcPr>
            <w:tcW w:w="1247" w:type="dxa"/>
          </w:tcPr>
          <w:p w:rsidR="00C83BDC" w:rsidRDefault="00C83BDC">
            <w:pPr>
              <w:pStyle w:val="ConsPlusNormal"/>
              <w:jc w:val="center"/>
            </w:pPr>
            <w:r>
              <w:t>19869.8</w:t>
            </w:r>
          </w:p>
        </w:tc>
        <w:tc>
          <w:tcPr>
            <w:tcW w:w="1247" w:type="dxa"/>
          </w:tcPr>
          <w:p w:rsidR="00C83BDC" w:rsidRDefault="00C83BDC">
            <w:pPr>
              <w:pStyle w:val="ConsPlusNormal"/>
              <w:jc w:val="center"/>
            </w:pPr>
            <w:r>
              <w:t>15760.3</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192376.3</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7937.9</w:t>
            </w:r>
          </w:p>
        </w:tc>
        <w:tc>
          <w:tcPr>
            <w:tcW w:w="1247" w:type="dxa"/>
          </w:tcPr>
          <w:p w:rsidR="00C83BDC" w:rsidRDefault="00C83BDC">
            <w:pPr>
              <w:pStyle w:val="ConsPlusNormal"/>
              <w:jc w:val="center"/>
            </w:pPr>
            <w:r>
              <w:t>5572.1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22436.2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25761.5</w:t>
            </w:r>
          </w:p>
        </w:tc>
        <w:tc>
          <w:tcPr>
            <w:tcW w:w="1247" w:type="dxa"/>
          </w:tcPr>
          <w:p w:rsidR="00C83BDC" w:rsidRDefault="00C83BDC">
            <w:pPr>
              <w:pStyle w:val="ConsPlusNormal"/>
              <w:jc w:val="center"/>
            </w:pPr>
            <w:r>
              <w:t>18881.0</w:t>
            </w:r>
          </w:p>
        </w:tc>
        <w:tc>
          <w:tcPr>
            <w:tcW w:w="1247" w:type="dxa"/>
          </w:tcPr>
          <w:p w:rsidR="00C83BDC" w:rsidRDefault="00C83BDC">
            <w:pPr>
              <w:pStyle w:val="ConsPlusNormal"/>
              <w:jc w:val="center"/>
            </w:pPr>
            <w:r>
              <w:t>15770.9</w:t>
            </w:r>
          </w:p>
        </w:tc>
        <w:tc>
          <w:tcPr>
            <w:tcW w:w="1247" w:type="dxa"/>
          </w:tcPr>
          <w:p w:rsidR="00C83BDC" w:rsidRDefault="00C83BDC">
            <w:pPr>
              <w:pStyle w:val="ConsPlusNormal"/>
              <w:jc w:val="center"/>
            </w:pPr>
            <w:r>
              <w:t>14923.9</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335251.5</w:t>
            </w:r>
          </w:p>
        </w:tc>
        <w:tc>
          <w:tcPr>
            <w:tcW w:w="1247" w:type="dxa"/>
          </w:tcPr>
          <w:p w:rsidR="00C83BDC" w:rsidRDefault="00C83BDC">
            <w:pPr>
              <w:pStyle w:val="ConsPlusNormal"/>
              <w:jc w:val="center"/>
            </w:pPr>
            <w:r>
              <w:t>745840.3</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городского хозяйства Администрации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19.1</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2.4</w:t>
            </w:r>
          </w:p>
        </w:tc>
        <w:tc>
          <w:tcPr>
            <w:tcW w:w="1247" w:type="dxa"/>
          </w:tcPr>
          <w:p w:rsidR="00C83BDC" w:rsidRDefault="00C83BDC">
            <w:pPr>
              <w:pStyle w:val="ConsPlusNormal"/>
              <w:jc w:val="center"/>
            </w:pPr>
            <w:r>
              <w:t>18846.7</w:t>
            </w:r>
          </w:p>
        </w:tc>
        <w:tc>
          <w:tcPr>
            <w:tcW w:w="1247" w:type="dxa"/>
          </w:tcPr>
          <w:p w:rsidR="00C83BDC" w:rsidRDefault="00C83BDC">
            <w:pPr>
              <w:pStyle w:val="ConsPlusNormal"/>
              <w:jc w:val="center"/>
            </w:pPr>
            <w:r>
              <w:t>5742.6</w:t>
            </w:r>
          </w:p>
        </w:tc>
        <w:tc>
          <w:tcPr>
            <w:tcW w:w="1247" w:type="dxa"/>
          </w:tcPr>
          <w:p w:rsidR="00C83BDC" w:rsidRDefault="00C83BDC">
            <w:pPr>
              <w:pStyle w:val="ConsPlusNormal"/>
              <w:jc w:val="center"/>
            </w:pPr>
            <w:r>
              <w:t>24610.8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Департамент градостроительства Администрации города Вологды, МКУ "Градостроительный центр города Вологды"</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8071.8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3121.8</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4950.0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4950.0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val="restart"/>
          </w:tcPr>
          <w:p w:rsidR="00C83BDC" w:rsidRDefault="00C83BDC">
            <w:pPr>
              <w:pStyle w:val="ConsPlusNormal"/>
            </w:pPr>
            <w:r>
              <w:t>Итого</w:t>
            </w:r>
          </w:p>
        </w:tc>
        <w:tc>
          <w:tcPr>
            <w:tcW w:w="1928" w:type="dxa"/>
          </w:tcPr>
          <w:p w:rsidR="00C83BDC" w:rsidRDefault="00C83BDC">
            <w:pPr>
              <w:pStyle w:val="ConsPlusNormal"/>
              <w:jc w:val="center"/>
            </w:pPr>
            <w:r>
              <w:t>Всего</w:t>
            </w:r>
          </w:p>
        </w:tc>
        <w:tc>
          <w:tcPr>
            <w:tcW w:w="1247" w:type="dxa"/>
          </w:tcPr>
          <w:p w:rsidR="00C83BDC" w:rsidRDefault="00C83BDC">
            <w:pPr>
              <w:pStyle w:val="ConsPlusNormal"/>
              <w:jc w:val="center"/>
            </w:pPr>
            <w:r>
              <w:t>151120.9</w:t>
            </w:r>
          </w:p>
        </w:tc>
        <w:tc>
          <w:tcPr>
            <w:tcW w:w="1247" w:type="dxa"/>
          </w:tcPr>
          <w:p w:rsidR="00C83BDC" w:rsidRDefault="00C83BDC">
            <w:pPr>
              <w:pStyle w:val="ConsPlusNormal"/>
              <w:jc w:val="center"/>
            </w:pPr>
            <w:r>
              <w:t>68746.9</w:t>
            </w:r>
          </w:p>
        </w:tc>
        <w:tc>
          <w:tcPr>
            <w:tcW w:w="1247" w:type="dxa"/>
          </w:tcPr>
          <w:p w:rsidR="00C83BDC" w:rsidRDefault="00C83BDC">
            <w:pPr>
              <w:pStyle w:val="ConsPlusNormal"/>
              <w:jc w:val="center"/>
            </w:pPr>
            <w:r>
              <w:t>40103.8</w:t>
            </w:r>
          </w:p>
        </w:tc>
        <w:tc>
          <w:tcPr>
            <w:tcW w:w="1247" w:type="dxa"/>
          </w:tcPr>
          <w:p w:rsidR="00C83BDC" w:rsidRDefault="00C83BDC">
            <w:pPr>
              <w:pStyle w:val="ConsPlusNormal"/>
              <w:jc w:val="center"/>
            </w:pPr>
            <w:r>
              <w:t>38271.4</w:t>
            </w:r>
          </w:p>
        </w:tc>
        <w:tc>
          <w:tcPr>
            <w:tcW w:w="1247" w:type="dxa"/>
          </w:tcPr>
          <w:p w:rsidR="00C83BDC" w:rsidRDefault="00C83BDC">
            <w:pPr>
              <w:pStyle w:val="ConsPlusNormal"/>
              <w:jc w:val="center"/>
            </w:pPr>
            <w:r>
              <w:t>354098.2</w:t>
            </w:r>
          </w:p>
        </w:tc>
        <w:tc>
          <w:tcPr>
            <w:tcW w:w="1247" w:type="dxa"/>
          </w:tcPr>
          <w:p w:rsidR="00C83BDC" w:rsidRDefault="00C83BDC">
            <w:pPr>
              <w:pStyle w:val="ConsPlusNormal"/>
              <w:jc w:val="center"/>
            </w:pPr>
            <w:r>
              <w:t>340994.1</w:t>
            </w:r>
          </w:p>
        </w:tc>
        <w:tc>
          <w:tcPr>
            <w:tcW w:w="1247" w:type="dxa"/>
          </w:tcPr>
          <w:p w:rsidR="00C83BDC" w:rsidRDefault="00C83BDC">
            <w:pPr>
              <w:pStyle w:val="ConsPlusNormal"/>
              <w:jc w:val="center"/>
            </w:pPr>
            <w:r>
              <w:t>993335.3</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ФБ</w:t>
            </w:r>
          </w:p>
        </w:tc>
        <w:tc>
          <w:tcPr>
            <w:tcW w:w="1247" w:type="dxa"/>
          </w:tcPr>
          <w:p w:rsidR="00C83BDC" w:rsidRDefault="00C83BDC">
            <w:pPr>
              <w:pStyle w:val="ConsPlusNormal"/>
              <w:jc w:val="center"/>
            </w:pPr>
            <w:r>
              <w:t>112452.4</w:t>
            </w:r>
          </w:p>
        </w:tc>
        <w:tc>
          <w:tcPr>
            <w:tcW w:w="1247" w:type="dxa"/>
          </w:tcPr>
          <w:p w:rsidR="00C83BDC" w:rsidRDefault="00C83BDC">
            <w:pPr>
              <w:pStyle w:val="ConsPlusNormal"/>
              <w:jc w:val="center"/>
            </w:pPr>
            <w:r>
              <w:t>44293.8</w:t>
            </w:r>
          </w:p>
        </w:tc>
        <w:tc>
          <w:tcPr>
            <w:tcW w:w="1247" w:type="dxa"/>
          </w:tcPr>
          <w:p w:rsidR="00C83BDC" w:rsidRDefault="00C83BDC">
            <w:pPr>
              <w:pStyle w:val="ConsPlusNormal"/>
              <w:jc w:val="center"/>
            </w:pPr>
            <w:r>
              <w:t>19869.8</w:t>
            </w:r>
          </w:p>
        </w:tc>
        <w:tc>
          <w:tcPr>
            <w:tcW w:w="1247" w:type="dxa"/>
          </w:tcPr>
          <w:p w:rsidR="00C83BDC" w:rsidRDefault="00C83BDC">
            <w:pPr>
              <w:pStyle w:val="ConsPlusNormal"/>
              <w:jc w:val="center"/>
            </w:pPr>
            <w:r>
              <w:t>15760.2</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192376.2</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РБ</w:t>
            </w:r>
          </w:p>
        </w:tc>
        <w:tc>
          <w:tcPr>
            <w:tcW w:w="1247" w:type="dxa"/>
          </w:tcPr>
          <w:p w:rsidR="00C83BDC" w:rsidRDefault="00C83BDC">
            <w:pPr>
              <w:pStyle w:val="ConsPlusNormal"/>
              <w:jc w:val="center"/>
            </w:pPr>
            <w:r>
              <w:t>7937.9</w:t>
            </w:r>
          </w:p>
        </w:tc>
        <w:tc>
          <w:tcPr>
            <w:tcW w:w="1247" w:type="dxa"/>
          </w:tcPr>
          <w:p w:rsidR="00C83BDC" w:rsidRDefault="00C83BDC">
            <w:pPr>
              <w:pStyle w:val="ConsPlusNormal"/>
              <w:jc w:val="center"/>
            </w:pPr>
            <w:r>
              <w:t>5572.1</w:t>
            </w:r>
          </w:p>
        </w:tc>
        <w:tc>
          <w:tcPr>
            <w:tcW w:w="1247" w:type="dxa"/>
          </w:tcPr>
          <w:p w:rsidR="00C83BDC" w:rsidRDefault="00C83BDC">
            <w:pPr>
              <w:pStyle w:val="ConsPlusNormal"/>
              <w:jc w:val="center"/>
            </w:pPr>
            <w:r>
              <w:t>4463.1</w:t>
            </w:r>
          </w:p>
        </w:tc>
        <w:tc>
          <w:tcPr>
            <w:tcW w:w="1247" w:type="dxa"/>
          </w:tcPr>
          <w:p w:rsidR="00C83BDC" w:rsidRDefault="00C83BDC">
            <w:pPr>
              <w:pStyle w:val="ConsPlusNormal"/>
              <w:jc w:val="center"/>
            </w:pPr>
            <w:r>
              <w:t>7584.9</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25558.0</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МБ</w:t>
            </w:r>
          </w:p>
        </w:tc>
        <w:tc>
          <w:tcPr>
            <w:tcW w:w="1247" w:type="dxa"/>
          </w:tcPr>
          <w:p w:rsidR="00C83BDC" w:rsidRDefault="00C83BDC">
            <w:pPr>
              <w:pStyle w:val="ConsPlusNormal"/>
              <w:jc w:val="center"/>
            </w:pPr>
            <w:r>
              <w:t>30730.6</w:t>
            </w:r>
          </w:p>
        </w:tc>
        <w:tc>
          <w:tcPr>
            <w:tcW w:w="1247" w:type="dxa"/>
          </w:tcPr>
          <w:p w:rsidR="00C83BDC" w:rsidRDefault="00C83BDC">
            <w:pPr>
              <w:pStyle w:val="ConsPlusNormal"/>
              <w:jc w:val="center"/>
            </w:pPr>
            <w:r>
              <w:t>18881.0</w:t>
            </w:r>
          </w:p>
        </w:tc>
        <w:tc>
          <w:tcPr>
            <w:tcW w:w="1247" w:type="dxa"/>
          </w:tcPr>
          <w:p w:rsidR="00C83BDC" w:rsidRDefault="00C83BDC">
            <w:pPr>
              <w:pStyle w:val="ConsPlusNormal"/>
              <w:jc w:val="center"/>
            </w:pPr>
            <w:r>
              <w:t>15770.9</w:t>
            </w:r>
          </w:p>
        </w:tc>
        <w:tc>
          <w:tcPr>
            <w:tcW w:w="1247" w:type="dxa"/>
          </w:tcPr>
          <w:p w:rsidR="00C83BDC" w:rsidRDefault="00C83BDC">
            <w:pPr>
              <w:pStyle w:val="ConsPlusNormal"/>
              <w:jc w:val="center"/>
            </w:pPr>
            <w:r>
              <w:t>14926.3</w:t>
            </w:r>
          </w:p>
        </w:tc>
        <w:tc>
          <w:tcPr>
            <w:tcW w:w="1247" w:type="dxa"/>
          </w:tcPr>
          <w:p w:rsidR="00C83BDC" w:rsidRDefault="00C83BDC">
            <w:pPr>
              <w:pStyle w:val="ConsPlusNormal"/>
              <w:jc w:val="center"/>
            </w:pPr>
            <w:r>
              <w:t>354098.2</w:t>
            </w:r>
          </w:p>
        </w:tc>
        <w:tc>
          <w:tcPr>
            <w:tcW w:w="1247" w:type="dxa"/>
          </w:tcPr>
          <w:p w:rsidR="00C83BDC" w:rsidRDefault="00C83BDC">
            <w:pPr>
              <w:pStyle w:val="ConsPlusNormal"/>
              <w:jc w:val="center"/>
            </w:pPr>
            <w:r>
              <w:t>340994.1</w:t>
            </w:r>
          </w:p>
        </w:tc>
        <w:tc>
          <w:tcPr>
            <w:tcW w:w="1247" w:type="dxa"/>
          </w:tcPr>
          <w:p w:rsidR="00C83BDC" w:rsidRDefault="00C83BDC">
            <w:pPr>
              <w:pStyle w:val="ConsPlusNormal"/>
              <w:jc w:val="center"/>
            </w:pPr>
            <w:r>
              <w:t>775401.1</w:t>
            </w:r>
          </w:p>
        </w:tc>
      </w:tr>
      <w:tr w:rsidR="00C83BDC">
        <w:tc>
          <w:tcPr>
            <w:tcW w:w="624" w:type="dxa"/>
            <w:vMerge/>
          </w:tcPr>
          <w:p w:rsidR="00C83BDC" w:rsidRDefault="00C83BDC">
            <w:pPr>
              <w:pStyle w:val="ConsPlusNormal"/>
            </w:pPr>
          </w:p>
        </w:tc>
        <w:tc>
          <w:tcPr>
            <w:tcW w:w="3097" w:type="dxa"/>
            <w:vMerge/>
          </w:tcPr>
          <w:p w:rsidR="00C83BDC" w:rsidRDefault="00C83BDC">
            <w:pPr>
              <w:pStyle w:val="ConsPlusNormal"/>
            </w:pPr>
          </w:p>
        </w:tc>
        <w:tc>
          <w:tcPr>
            <w:tcW w:w="2381" w:type="dxa"/>
            <w:vMerge/>
          </w:tcPr>
          <w:p w:rsidR="00C83BDC" w:rsidRDefault="00C83BDC">
            <w:pPr>
              <w:pStyle w:val="ConsPlusNormal"/>
            </w:pPr>
          </w:p>
        </w:tc>
        <w:tc>
          <w:tcPr>
            <w:tcW w:w="1928" w:type="dxa"/>
          </w:tcPr>
          <w:p w:rsidR="00C83BDC" w:rsidRDefault="00C83BDC">
            <w:pPr>
              <w:pStyle w:val="ConsPlusNormal"/>
              <w:jc w:val="center"/>
            </w:pPr>
            <w:r>
              <w:t>ВБ</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c>
          <w:tcPr>
            <w:tcW w:w="1247" w:type="dxa"/>
          </w:tcPr>
          <w:p w:rsidR="00C83BDC" w:rsidRDefault="00C83BDC">
            <w:pPr>
              <w:pStyle w:val="ConsPlusNormal"/>
              <w:jc w:val="center"/>
            </w:pPr>
            <w:r>
              <w:t>0.0</w:t>
            </w:r>
          </w:p>
        </w:tc>
      </w:tr>
    </w:tbl>
    <w:p w:rsidR="00C83BDC" w:rsidRDefault="00C83BDC">
      <w:pPr>
        <w:pStyle w:val="ConsPlusNormal"/>
        <w:sectPr w:rsidR="00C83BDC">
          <w:pgSz w:w="16838" w:h="11905" w:orient="landscape"/>
          <w:pgMar w:top="1701" w:right="1134" w:bottom="850" w:left="1134" w:header="0" w:footer="0" w:gutter="0"/>
          <w:cols w:space="720"/>
          <w:titlePg/>
        </w:sectPr>
      </w:pPr>
    </w:p>
    <w:p w:rsidR="00C83BDC" w:rsidRDefault="00C83BDC">
      <w:pPr>
        <w:pStyle w:val="ConsPlusNormal"/>
      </w:pPr>
    </w:p>
    <w:p w:rsidR="00C83BDC" w:rsidRDefault="00C83BDC">
      <w:pPr>
        <w:pStyle w:val="ConsPlusNormal"/>
        <w:ind w:firstLine="540"/>
        <w:jc w:val="both"/>
      </w:pPr>
      <w:r>
        <w:t>--------------------------------</w:t>
      </w:r>
    </w:p>
    <w:p w:rsidR="00C83BDC" w:rsidRDefault="00C83BDC">
      <w:pPr>
        <w:pStyle w:val="ConsPlusNormal"/>
        <w:spacing w:before="220"/>
        <w:ind w:firstLine="540"/>
        <w:jc w:val="both"/>
      </w:pPr>
      <w:bookmarkStart w:id="5" w:name="P1632"/>
      <w:bookmarkEnd w:id="5"/>
      <w:r>
        <w:t>&lt;*&gt; Данные показатели подлежат уточнению при наличии дополнительных доходов в бюджете города Вологды или сокращении существующих расходных обязательств.</w:t>
      </w:r>
    </w:p>
    <w:p w:rsidR="00C83BDC" w:rsidRDefault="00C83BDC">
      <w:pPr>
        <w:pStyle w:val="ConsPlusNormal"/>
        <w:spacing w:before="220"/>
        <w:ind w:firstLine="540"/>
        <w:jc w:val="both"/>
      </w:pPr>
      <w:r>
        <w:t>ФБ - безвозмездные поступления из федерального бюджета;</w:t>
      </w:r>
    </w:p>
    <w:p w:rsidR="00C83BDC" w:rsidRDefault="00C83BDC">
      <w:pPr>
        <w:pStyle w:val="ConsPlusNormal"/>
        <w:spacing w:before="220"/>
        <w:ind w:firstLine="540"/>
        <w:jc w:val="both"/>
      </w:pPr>
      <w:r>
        <w:t>РБ - безвозмездные поступления из регионального бюджета (кроме дотаций);</w:t>
      </w:r>
    </w:p>
    <w:p w:rsidR="00C83BDC" w:rsidRDefault="00C83BDC">
      <w:pPr>
        <w:pStyle w:val="ConsPlusNormal"/>
        <w:spacing w:before="220"/>
        <w:ind w:firstLine="540"/>
        <w:jc w:val="both"/>
      </w:pPr>
      <w:r>
        <w:t>МБ - налоговые и неналоговые доходы местного бюджета и дотации из регионального бюджета;</w:t>
      </w:r>
    </w:p>
    <w:p w:rsidR="00C83BDC" w:rsidRDefault="00C83BDC">
      <w:pPr>
        <w:pStyle w:val="ConsPlusNormal"/>
        <w:spacing w:before="220"/>
        <w:ind w:firstLine="540"/>
        <w:jc w:val="both"/>
      </w:pPr>
      <w:r>
        <w:t>ВБ - внебюджетные источники финансирования.".</w:t>
      </w: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pPr>
    </w:p>
    <w:p w:rsidR="00C83BDC" w:rsidRDefault="00C83BDC">
      <w:pPr>
        <w:pStyle w:val="ConsPlusNormal"/>
        <w:jc w:val="right"/>
        <w:outlineLvl w:val="0"/>
      </w:pPr>
      <w:r>
        <w:t>Приложение N 4</w:t>
      </w:r>
    </w:p>
    <w:p w:rsidR="00C83BDC" w:rsidRDefault="00C83BDC">
      <w:pPr>
        <w:pStyle w:val="ConsPlusNormal"/>
        <w:jc w:val="right"/>
      </w:pPr>
      <w:r>
        <w:t>к Постановлению</w:t>
      </w:r>
    </w:p>
    <w:p w:rsidR="00C83BDC" w:rsidRDefault="00C83BDC">
      <w:pPr>
        <w:pStyle w:val="ConsPlusNormal"/>
        <w:jc w:val="right"/>
      </w:pPr>
      <w:r>
        <w:t>Администрации г. Вологды</w:t>
      </w:r>
    </w:p>
    <w:p w:rsidR="00C83BDC" w:rsidRDefault="00C83BDC">
      <w:pPr>
        <w:pStyle w:val="ConsPlusNormal"/>
        <w:jc w:val="right"/>
      </w:pPr>
      <w:r>
        <w:t>от 1 марта 2021 г. N 198</w:t>
      </w:r>
    </w:p>
    <w:p w:rsidR="00C83BDC" w:rsidRDefault="00C83BDC">
      <w:pPr>
        <w:pStyle w:val="ConsPlusNormal"/>
      </w:pPr>
    </w:p>
    <w:p w:rsidR="00C83BDC" w:rsidRDefault="00C83BDC">
      <w:pPr>
        <w:pStyle w:val="ConsPlusNormal"/>
        <w:jc w:val="right"/>
      </w:pPr>
      <w:r>
        <w:t>"Приложение N 4</w:t>
      </w:r>
    </w:p>
    <w:p w:rsidR="00C83BDC" w:rsidRDefault="00C83BDC">
      <w:pPr>
        <w:pStyle w:val="ConsPlusNormal"/>
        <w:jc w:val="right"/>
      </w:pPr>
      <w:r>
        <w:t>к Муниципальной программе</w:t>
      </w:r>
    </w:p>
    <w:p w:rsidR="00C83BDC" w:rsidRDefault="00C83BDC">
      <w:pPr>
        <w:pStyle w:val="ConsPlusNormal"/>
        <w:jc w:val="right"/>
      </w:pPr>
      <w:r>
        <w:t>"Обеспечение жильем отдельных</w:t>
      </w:r>
    </w:p>
    <w:p w:rsidR="00C83BDC" w:rsidRDefault="00C83BDC">
      <w:pPr>
        <w:pStyle w:val="ConsPlusNormal"/>
        <w:jc w:val="right"/>
      </w:pPr>
      <w:r>
        <w:t>категорий граждан"</w:t>
      </w:r>
    </w:p>
    <w:p w:rsidR="00C83BDC" w:rsidRDefault="00C83BDC">
      <w:pPr>
        <w:pStyle w:val="ConsPlusNormal"/>
      </w:pPr>
    </w:p>
    <w:p w:rsidR="00C83BDC" w:rsidRDefault="00C83BDC">
      <w:pPr>
        <w:pStyle w:val="ConsPlusTitle"/>
        <w:jc w:val="center"/>
      </w:pPr>
      <w:bookmarkStart w:id="6" w:name="P1652"/>
      <w:bookmarkEnd w:id="6"/>
      <w:r>
        <w:t>ГРАФИК</w:t>
      </w:r>
    </w:p>
    <w:p w:rsidR="00C83BDC" w:rsidRDefault="00C83BDC">
      <w:pPr>
        <w:pStyle w:val="ConsPlusTitle"/>
        <w:jc w:val="center"/>
      </w:pPr>
      <w:r>
        <w:t>РЕАЛИЗАЦИИ МЕРОПРИЯТИЙ МУНИЦИПАЛЬНОЙ ПРОГРАММЫ В 2021 ГОДУ</w:t>
      </w:r>
    </w:p>
    <w:p w:rsidR="00C83BDC" w:rsidRDefault="00C83B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01"/>
        <w:gridCol w:w="1247"/>
        <w:gridCol w:w="1247"/>
        <w:gridCol w:w="1247"/>
        <w:gridCol w:w="1247"/>
        <w:gridCol w:w="1474"/>
      </w:tblGrid>
      <w:tr w:rsidR="00C83BDC">
        <w:tc>
          <w:tcPr>
            <w:tcW w:w="624" w:type="dxa"/>
          </w:tcPr>
          <w:p w:rsidR="00C83BDC" w:rsidRDefault="00C83BDC">
            <w:pPr>
              <w:pStyle w:val="ConsPlusNormal"/>
              <w:jc w:val="center"/>
            </w:pPr>
            <w:r>
              <w:t>N</w:t>
            </w:r>
          </w:p>
          <w:p w:rsidR="00C83BDC" w:rsidRDefault="00C83BDC">
            <w:pPr>
              <w:pStyle w:val="ConsPlusNormal"/>
              <w:jc w:val="center"/>
            </w:pPr>
            <w:r>
              <w:t>п/п</w:t>
            </w:r>
          </w:p>
        </w:tc>
        <w:tc>
          <w:tcPr>
            <w:tcW w:w="4701" w:type="dxa"/>
          </w:tcPr>
          <w:p w:rsidR="00C83BDC" w:rsidRDefault="00C83BDC">
            <w:pPr>
              <w:pStyle w:val="ConsPlusNormal"/>
              <w:jc w:val="center"/>
            </w:pPr>
            <w:r>
              <w:t>Наименование задачи, мероприятия, этапа</w:t>
            </w:r>
          </w:p>
        </w:tc>
        <w:tc>
          <w:tcPr>
            <w:tcW w:w="1247" w:type="dxa"/>
          </w:tcPr>
          <w:p w:rsidR="00C83BDC" w:rsidRDefault="00C83BDC">
            <w:pPr>
              <w:pStyle w:val="ConsPlusNormal"/>
              <w:jc w:val="center"/>
            </w:pPr>
            <w:r>
              <w:t>1 квартал</w:t>
            </w:r>
          </w:p>
        </w:tc>
        <w:tc>
          <w:tcPr>
            <w:tcW w:w="1247" w:type="dxa"/>
          </w:tcPr>
          <w:p w:rsidR="00C83BDC" w:rsidRDefault="00C83BDC">
            <w:pPr>
              <w:pStyle w:val="ConsPlusNormal"/>
              <w:jc w:val="center"/>
            </w:pPr>
            <w:r>
              <w:t>2 квартал</w:t>
            </w:r>
          </w:p>
        </w:tc>
        <w:tc>
          <w:tcPr>
            <w:tcW w:w="1247" w:type="dxa"/>
          </w:tcPr>
          <w:p w:rsidR="00C83BDC" w:rsidRDefault="00C83BDC">
            <w:pPr>
              <w:pStyle w:val="ConsPlusNormal"/>
              <w:jc w:val="center"/>
            </w:pPr>
            <w:r>
              <w:t>3 квартал</w:t>
            </w:r>
          </w:p>
        </w:tc>
        <w:tc>
          <w:tcPr>
            <w:tcW w:w="1247" w:type="dxa"/>
          </w:tcPr>
          <w:p w:rsidR="00C83BDC" w:rsidRDefault="00C83BDC">
            <w:pPr>
              <w:pStyle w:val="ConsPlusNormal"/>
              <w:jc w:val="center"/>
            </w:pPr>
            <w:r>
              <w:t>4 квартал</w:t>
            </w:r>
          </w:p>
        </w:tc>
        <w:tc>
          <w:tcPr>
            <w:tcW w:w="1474" w:type="dxa"/>
          </w:tcPr>
          <w:p w:rsidR="00C83BDC" w:rsidRDefault="00C83BDC">
            <w:pPr>
              <w:pStyle w:val="ConsPlusNormal"/>
              <w:jc w:val="center"/>
            </w:pPr>
            <w:r>
              <w:t>Примечание</w:t>
            </w:r>
          </w:p>
        </w:tc>
      </w:tr>
      <w:tr w:rsidR="00C83BDC">
        <w:tc>
          <w:tcPr>
            <w:tcW w:w="11787" w:type="dxa"/>
            <w:gridSpan w:val="7"/>
          </w:tcPr>
          <w:p w:rsidR="00C83BDC" w:rsidRDefault="00C83BDC">
            <w:pPr>
              <w:pStyle w:val="ConsPlusNormal"/>
              <w:jc w:val="center"/>
              <w:outlineLvl w:val="1"/>
            </w:pPr>
            <w:r>
              <w:t>Подпрограмма 1 "Улучшение жилищных условий молодых семей"</w:t>
            </w:r>
          </w:p>
        </w:tc>
      </w:tr>
      <w:tr w:rsidR="00C83BDC">
        <w:tc>
          <w:tcPr>
            <w:tcW w:w="11787" w:type="dxa"/>
            <w:gridSpan w:val="7"/>
          </w:tcPr>
          <w:p w:rsidR="00C83BDC" w:rsidRDefault="00C83BDC">
            <w:pPr>
              <w:pStyle w:val="ConsPlusNormal"/>
            </w:pPr>
            <w:r>
              <w:lastRenderedPageBreak/>
              <w:t>1. 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w:t>
            </w:r>
          </w:p>
        </w:tc>
      </w:tr>
      <w:tr w:rsidR="00C83BDC">
        <w:tc>
          <w:tcPr>
            <w:tcW w:w="624" w:type="dxa"/>
          </w:tcPr>
          <w:p w:rsidR="00C83BDC" w:rsidRDefault="00C83BDC">
            <w:pPr>
              <w:pStyle w:val="ConsPlusNormal"/>
            </w:pPr>
            <w:r>
              <w:t>1.1</w:t>
            </w:r>
          </w:p>
        </w:tc>
        <w:tc>
          <w:tcPr>
            <w:tcW w:w="4701" w:type="dxa"/>
          </w:tcPr>
          <w:p w:rsidR="00C83BDC" w:rsidRDefault="00C83BDC">
            <w:pPr>
              <w:pStyle w:val="ConsPlusNormal"/>
            </w:pPr>
            <w:r>
              <w:t>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10</w:t>
            </w:r>
          </w:p>
        </w:tc>
        <w:tc>
          <w:tcPr>
            <w:tcW w:w="1474" w:type="dxa"/>
          </w:tcPr>
          <w:p w:rsidR="00C83BDC" w:rsidRDefault="00C83BDC">
            <w:pPr>
              <w:pStyle w:val="ConsPlusNormal"/>
            </w:pPr>
          </w:p>
        </w:tc>
      </w:tr>
      <w:tr w:rsidR="00C83BDC">
        <w:tc>
          <w:tcPr>
            <w:tcW w:w="11787" w:type="dxa"/>
            <w:gridSpan w:val="7"/>
          </w:tcPr>
          <w:p w:rsidR="00C83BDC" w:rsidRDefault="00C83BDC">
            <w:pPr>
              <w:pStyle w:val="ConsPlusNormal"/>
              <w:jc w:val="center"/>
              <w:outlineLvl w:val="1"/>
            </w:pPr>
            <w:r>
              <w:t>Подпрограмма 2 "Расселение аварийного жилищного фонда на территории города Вологды"</w:t>
            </w:r>
          </w:p>
        </w:tc>
      </w:tr>
      <w:tr w:rsidR="00C83BDC">
        <w:tc>
          <w:tcPr>
            <w:tcW w:w="11787" w:type="dxa"/>
            <w:gridSpan w:val="7"/>
          </w:tcPr>
          <w:p w:rsidR="00C83BDC" w:rsidRDefault="00C83BDC">
            <w:pPr>
              <w:pStyle w:val="ConsPlusNormal"/>
              <w:outlineLvl w:val="2"/>
            </w:pPr>
            <w:r>
              <w:t>2. Обеспечение исполнения судебных решений о предоставлении жилых помещений гражданам, проживающим в аварийном жилищном фонде</w:t>
            </w:r>
          </w:p>
        </w:tc>
      </w:tr>
      <w:tr w:rsidR="00C83BDC">
        <w:tc>
          <w:tcPr>
            <w:tcW w:w="624" w:type="dxa"/>
          </w:tcPr>
          <w:p w:rsidR="00C83BDC" w:rsidRDefault="00C83BDC">
            <w:pPr>
              <w:pStyle w:val="ConsPlusNormal"/>
            </w:pPr>
            <w:r>
              <w:t>2.1</w:t>
            </w:r>
          </w:p>
        </w:tc>
        <w:tc>
          <w:tcPr>
            <w:tcW w:w="4701" w:type="dxa"/>
          </w:tcPr>
          <w:p w:rsidR="00C83BDC" w:rsidRDefault="00C83BDC">
            <w:pPr>
              <w:pStyle w:val="ConsPlusNormal"/>
            </w:pPr>
            <w:r>
              <w:t>Обеспечение исполнения судебных решений о внеочередном улучшении жилищных условий граждан, проживающих в аварийном жилищном фонде</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1</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w:t>
            </w:r>
          </w:p>
        </w:tc>
        <w:tc>
          <w:tcPr>
            <w:tcW w:w="1474" w:type="dxa"/>
          </w:tcPr>
          <w:p w:rsidR="00C83BDC" w:rsidRDefault="00C83BDC">
            <w:pPr>
              <w:pStyle w:val="ConsPlusNormal"/>
            </w:pPr>
          </w:p>
        </w:tc>
      </w:tr>
      <w:tr w:rsidR="00C83BDC">
        <w:tc>
          <w:tcPr>
            <w:tcW w:w="11787" w:type="dxa"/>
            <w:gridSpan w:val="7"/>
          </w:tcPr>
          <w:p w:rsidR="00C83BDC" w:rsidRDefault="00C83BDC">
            <w:pPr>
              <w:pStyle w:val="ConsPlusNormal"/>
              <w:outlineLvl w:val="2"/>
            </w:pPr>
            <w:r>
              <w:t>3. Выплата размера возмещения собственникам жилых помещений, расположенных в аварийных жилых домах, по соглашению об изъятии объектов недвижимости</w:t>
            </w:r>
          </w:p>
        </w:tc>
      </w:tr>
      <w:tr w:rsidR="00C83BDC">
        <w:tc>
          <w:tcPr>
            <w:tcW w:w="624" w:type="dxa"/>
          </w:tcPr>
          <w:p w:rsidR="00C83BDC" w:rsidRDefault="00C83BDC">
            <w:pPr>
              <w:pStyle w:val="ConsPlusNormal"/>
            </w:pPr>
            <w:r>
              <w:t>3.1</w:t>
            </w:r>
          </w:p>
        </w:tc>
        <w:tc>
          <w:tcPr>
            <w:tcW w:w="4701" w:type="dxa"/>
          </w:tcPr>
          <w:p w:rsidR="00C83BDC" w:rsidRDefault="00C83BDC">
            <w:pPr>
              <w:pStyle w:val="ConsPlusNormal"/>
            </w:pPr>
            <w:r>
              <w:t>Выплата размера возмещения собственникам помещений, расположенных в аварийных жилых домах, по соглашению об изъятии объектов недвижимости</w:t>
            </w:r>
          </w:p>
        </w:tc>
        <w:tc>
          <w:tcPr>
            <w:tcW w:w="4988" w:type="dxa"/>
            <w:gridSpan w:val="4"/>
          </w:tcPr>
          <w:p w:rsidR="00C83BDC" w:rsidRDefault="00C83BDC">
            <w:pPr>
              <w:pStyle w:val="ConsPlusNormal"/>
              <w:jc w:val="center"/>
            </w:pPr>
            <w:r>
              <w:t>6</w:t>
            </w:r>
          </w:p>
        </w:tc>
        <w:tc>
          <w:tcPr>
            <w:tcW w:w="1474" w:type="dxa"/>
          </w:tcPr>
          <w:p w:rsidR="00C83BDC" w:rsidRDefault="00C83BDC">
            <w:pPr>
              <w:pStyle w:val="ConsPlusNormal"/>
            </w:pPr>
          </w:p>
        </w:tc>
      </w:tr>
      <w:tr w:rsidR="00C83BDC">
        <w:tc>
          <w:tcPr>
            <w:tcW w:w="11787" w:type="dxa"/>
            <w:gridSpan w:val="7"/>
          </w:tcPr>
          <w:p w:rsidR="00C83BDC" w:rsidRDefault="00C83BDC">
            <w:pPr>
              <w:pStyle w:val="ConsPlusNormal"/>
              <w:outlineLvl w:val="2"/>
            </w:pPr>
            <w:r>
              <w:t>4. Оказание мер социальной поддержки гражданам в виде единовременной денежной выплаты на ремонт жилого помещения, предоставленного во исполнение судебного решения об обеспечении жилым помещением</w:t>
            </w:r>
          </w:p>
        </w:tc>
      </w:tr>
      <w:tr w:rsidR="00C83BDC">
        <w:tc>
          <w:tcPr>
            <w:tcW w:w="624" w:type="dxa"/>
          </w:tcPr>
          <w:p w:rsidR="00C83BDC" w:rsidRDefault="00C83BDC">
            <w:pPr>
              <w:pStyle w:val="ConsPlusNormal"/>
            </w:pPr>
            <w:r>
              <w:t>4.1</w:t>
            </w:r>
          </w:p>
        </w:tc>
        <w:tc>
          <w:tcPr>
            <w:tcW w:w="4701" w:type="dxa"/>
          </w:tcPr>
          <w:p w:rsidR="00C83BDC" w:rsidRDefault="00C83BDC">
            <w:pPr>
              <w:pStyle w:val="ConsPlusNormal"/>
            </w:pPr>
            <w:r>
              <w:t>Предоставление единовременной денежной выплаты отдельным категориям граждан на ремонт жилого помещения, предоставленного во исполнение судебного решения об обеспечении жилым помещением</w:t>
            </w:r>
          </w:p>
        </w:tc>
        <w:tc>
          <w:tcPr>
            <w:tcW w:w="1247" w:type="dxa"/>
          </w:tcPr>
          <w:p w:rsidR="00C83BDC" w:rsidRDefault="00C83BDC">
            <w:pPr>
              <w:pStyle w:val="ConsPlusNormal"/>
              <w:jc w:val="center"/>
            </w:pPr>
            <w:r>
              <w:t>1</w:t>
            </w:r>
          </w:p>
        </w:tc>
        <w:tc>
          <w:tcPr>
            <w:tcW w:w="1247" w:type="dxa"/>
          </w:tcPr>
          <w:p w:rsidR="00C83BDC" w:rsidRDefault="00C83BDC">
            <w:pPr>
              <w:pStyle w:val="ConsPlusNormal"/>
              <w:jc w:val="center"/>
            </w:pPr>
            <w:r>
              <w:t>1</w:t>
            </w:r>
          </w:p>
        </w:tc>
        <w:tc>
          <w:tcPr>
            <w:tcW w:w="1247" w:type="dxa"/>
          </w:tcPr>
          <w:p w:rsidR="00C83BDC" w:rsidRDefault="00C83BDC">
            <w:pPr>
              <w:pStyle w:val="ConsPlusNormal"/>
              <w:jc w:val="center"/>
            </w:pPr>
            <w:r>
              <w:t>2</w:t>
            </w:r>
          </w:p>
        </w:tc>
        <w:tc>
          <w:tcPr>
            <w:tcW w:w="1247" w:type="dxa"/>
          </w:tcPr>
          <w:p w:rsidR="00C83BDC" w:rsidRDefault="00C83BDC">
            <w:pPr>
              <w:pStyle w:val="ConsPlusNormal"/>
              <w:jc w:val="center"/>
            </w:pPr>
            <w:r>
              <w:t>1</w:t>
            </w:r>
          </w:p>
        </w:tc>
        <w:tc>
          <w:tcPr>
            <w:tcW w:w="1474" w:type="dxa"/>
          </w:tcPr>
          <w:p w:rsidR="00C83BDC" w:rsidRDefault="00C83BDC">
            <w:pPr>
              <w:pStyle w:val="ConsPlusNormal"/>
            </w:pPr>
          </w:p>
        </w:tc>
      </w:tr>
      <w:tr w:rsidR="00C83BDC">
        <w:tc>
          <w:tcPr>
            <w:tcW w:w="11787" w:type="dxa"/>
            <w:gridSpan w:val="7"/>
          </w:tcPr>
          <w:p w:rsidR="00C83BDC" w:rsidRDefault="00C83BDC">
            <w:pPr>
              <w:pStyle w:val="ConsPlusNormal"/>
              <w:jc w:val="center"/>
              <w:outlineLvl w:val="2"/>
            </w:pPr>
            <w:r>
              <w:lastRenderedPageBreak/>
              <w:t>5. Обеспечение устойчивого сокращения непригодного для проживания жилищного фонда</w:t>
            </w:r>
          </w:p>
        </w:tc>
      </w:tr>
      <w:tr w:rsidR="00C83BDC">
        <w:tc>
          <w:tcPr>
            <w:tcW w:w="624" w:type="dxa"/>
          </w:tcPr>
          <w:p w:rsidR="00C83BDC" w:rsidRDefault="00C83BDC">
            <w:pPr>
              <w:pStyle w:val="ConsPlusNormal"/>
            </w:pPr>
            <w:r>
              <w:t>5.1</w:t>
            </w:r>
          </w:p>
        </w:tc>
        <w:tc>
          <w:tcPr>
            <w:tcW w:w="4701" w:type="dxa"/>
          </w:tcPr>
          <w:p w:rsidR="00C83BDC" w:rsidRDefault="00C83BDC">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4988" w:type="dxa"/>
            <w:gridSpan w:val="4"/>
          </w:tcPr>
          <w:p w:rsidR="00C83BDC" w:rsidRDefault="00C83BDC">
            <w:pPr>
              <w:pStyle w:val="ConsPlusNormal"/>
              <w:jc w:val="center"/>
            </w:pPr>
            <w:r>
              <w:t>1087.5</w:t>
            </w:r>
          </w:p>
        </w:tc>
        <w:tc>
          <w:tcPr>
            <w:tcW w:w="1474" w:type="dxa"/>
          </w:tcPr>
          <w:p w:rsidR="00C83BDC" w:rsidRDefault="00C83BDC">
            <w:pPr>
              <w:pStyle w:val="ConsPlusNormal"/>
              <w:jc w:val="center"/>
            </w:pPr>
            <w:r>
              <w:t>-</w:t>
            </w:r>
          </w:p>
        </w:tc>
      </w:tr>
      <w:tr w:rsidR="00C83BDC">
        <w:tc>
          <w:tcPr>
            <w:tcW w:w="11787" w:type="dxa"/>
            <w:gridSpan w:val="7"/>
          </w:tcPr>
          <w:p w:rsidR="00C83BDC" w:rsidRDefault="00C83BDC">
            <w:pPr>
              <w:pStyle w:val="ConsPlusNormal"/>
              <w:outlineLvl w:val="1"/>
            </w:pPr>
            <w:r>
              <w:t>Подпрограмма 3 "Улучшение жилищных условий ветеранов боевых действий, инвалидов и семей, имеющих детей-инвалидов, ветеранов Великой Отечественной войны и приравненных к ним лиц"</w:t>
            </w:r>
          </w:p>
        </w:tc>
      </w:tr>
      <w:tr w:rsidR="00C83BDC">
        <w:tc>
          <w:tcPr>
            <w:tcW w:w="11787" w:type="dxa"/>
            <w:gridSpan w:val="7"/>
          </w:tcPr>
          <w:p w:rsidR="00C83BDC" w:rsidRDefault="00C83BDC">
            <w:pPr>
              <w:pStyle w:val="ConsPlusNormal"/>
            </w:pPr>
            <w:r>
              <w:t>6. Предоставление мер социальной поддержки по обеспечению жильем ветеранов боевых действий, инвалидов и семей, имеющих детей-инвалидов, вставших на учет в качестве нуждающихся в улучшении жилищных условий до 1 января 2005 года, ветеранов Великой Отечественной войны и приравненных к ним лиц</w:t>
            </w:r>
          </w:p>
        </w:tc>
      </w:tr>
      <w:tr w:rsidR="00C83BDC">
        <w:tc>
          <w:tcPr>
            <w:tcW w:w="624" w:type="dxa"/>
          </w:tcPr>
          <w:p w:rsidR="00C83BDC" w:rsidRDefault="00C83BDC">
            <w:pPr>
              <w:pStyle w:val="ConsPlusNormal"/>
            </w:pPr>
            <w:r>
              <w:t>6.1</w:t>
            </w:r>
          </w:p>
        </w:tc>
        <w:tc>
          <w:tcPr>
            <w:tcW w:w="4701" w:type="dxa"/>
          </w:tcPr>
          <w:p w:rsidR="00C83BDC" w:rsidRDefault="00C83BDC">
            <w:pPr>
              <w:pStyle w:val="ConsPlusNormal"/>
            </w:pPr>
            <w:r>
              <w:t>Предоставление ветеранам боевых действий единовременной денежной выплаты на строительство или приобретение жилого помещения в установленном порядке</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5</w:t>
            </w:r>
          </w:p>
        </w:tc>
        <w:tc>
          <w:tcPr>
            <w:tcW w:w="1247" w:type="dxa"/>
          </w:tcPr>
          <w:p w:rsidR="00C83BDC" w:rsidRDefault="00C83BDC">
            <w:pPr>
              <w:pStyle w:val="ConsPlusNormal"/>
              <w:jc w:val="center"/>
            </w:pPr>
            <w:r>
              <w:t>5</w:t>
            </w:r>
          </w:p>
        </w:tc>
        <w:tc>
          <w:tcPr>
            <w:tcW w:w="1247" w:type="dxa"/>
          </w:tcPr>
          <w:p w:rsidR="00C83BDC" w:rsidRDefault="00C83BDC">
            <w:pPr>
              <w:pStyle w:val="ConsPlusNormal"/>
              <w:jc w:val="center"/>
            </w:pPr>
            <w:r>
              <w:t>1</w:t>
            </w:r>
          </w:p>
        </w:tc>
        <w:tc>
          <w:tcPr>
            <w:tcW w:w="1474" w:type="dxa"/>
          </w:tcPr>
          <w:p w:rsidR="00C83BDC" w:rsidRDefault="00C83BDC">
            <w:pPr>
              <w:pStyle w:val="ConsPlusNormal"/>
            </w:pPr>
          </w:p>
        </w:tc>
      </w:tr>
      <w:tr w:rsidR="00C83BDC">
        <w:tc>
          <w:tcPr>
            <w:tcW w:w="624" w:type="dxa"/>
          </w:tcPr>
          <w:p w:rsidR="00C83BDC" w:rsidRDefault="00C83BDC">
            <w:pPr>
              <w:pStyle w:val="ConsPlusNormal"/>
            </w:pPr>
            <w:r>
              <w:t>6.2</w:t>
            </w:r>
          </w:p>
        </w:tc>
        <w:tc>
          <w:tcPr>
            <w:tcW w:w="4701" w:type="dxa"/>
          </w:tcPr>
          <w:p w:rsidR="00C83BDC" w:rsidRDefault="00C83BDC">
            <w:pPr>
              <w:pStyle w:val="ConsPlusNormal"/>
            </w:pPr>
            <w:r>
              <w:t>Предоставление инвалидам и семьям, имеющим детей-инвалидов, единовременной денежной выплаты на строительство или приобретение жилого помещения в установленном порядке</w:t>
            </w:r>
          </w:p>
        </w:tc>
        <w:tc>
          <w:tcPr>
            <w:tcW w:w="1247" w:type="dxa"/>
          </w:tcPr>
          <w:p w:rsidR="00C83BDC" w:rsidRDefault="00C83BDC">
            <w:pPr>
              <w:pStyle w:val="ConsPlusNormal"/>
              <w:jc w:val="center"/>
            </w:pPr>
            <w:r>
              <w:t>-</w:t>
            </w:r>
          </w:p>
        </w:tc>
        <w:tc>
          <w:tcPr>
            <w:tcW w:w="1247" w:type="dxa"/>
          </w:tcPr>
          <w:p w:rsidR="00C83BDC" w:rsidRDefault="00C83BDC">
            <w:pPr>
              <w:pStyle w:val="ConsPlusNormal"/>
              <w:jc w:val="center"/>
            </w:pPr>
            <w:r>
              <w:t>5</w:t>
            </w:r>
          </w:p>
        </w:tc>
        <w:tc>
          <w:tcPr>
            <w:tcW w:w="1247" w:type="dxa"/>
          </w:tcPr>
          <w:p w:rsidR="00C83BDC" w:rsidRDefault="00C83BDC">
            <w:pPr>
              <w:pStyle w:val="ConsPlusNormal"/>
              <w:jc w:val="center"/>
            </w:pPr>
            <w:r>
              <w:t>5</w:t>
            </w:r>
          </w:p>
        </w:tc>
        <w:tc>
          <w:tcPr>
            <w:tcW w:w="1247" w:type="dxa"/>
          </w:tcPr>
          <w:p w:rsidR="00C83BDC" w:rsidRDefault="00C83BDC">
            <w:pPr>
              <w:pStyle w:val="ConsPlusNormal"/>
              <w:jc w:val="center"/>
            </w:pPr>
            <w:r>
              <w:t>1</w:t>
            </w:r>
          </w:p>
        </w:tc>
        <w:tc>
          <w:tcPr>
            <w:tcW w:w="1474" w:type="dxa"/>
          </w:tcPr>
          <w:p w:rsidR="00C83BDC" w:rsidRDefault="00C83BDC">
            <w:pPr>
              <w:pStyle w:val="ConsPlusNormal"/>
            </w:pPr>
          </w:p>
        </w:tc>
      </w:tr>
    </w:tbl>
    <w:p w:rsidR="00C83BDC" w:rsidRDefault="00C83BDC">
      <w:pPr>
        <w:pStyle w:val="ConsPlusNormal"/>
        <w:jc w:val="right"/>
      </w:pPr>
      <w:r>
        <w:t>".</w:t>
      </w:r>
    </w:p>
    <w:p w:rsidR="00C83BDC" w:rsidRDefault="00C83BDC">
      <w:pPr>
        <w:pStyle w:val="ConsPlusNormal"/>
      </w:pPr>
    </w:p>
    <w:p w:rsidR="00C83BDC" w:rsidRDefault="00C83BDC">
      <w:pPr>
        <w:pStyle w:val="ConsPlusNormal"/>
      </w:pPr>
    </w:p>
    <w:p w:rsidR="00C83BDC" w:rsidRDefault="00C83BDC">
      <w:pPr>
        <w:pStyle w:val="ConsPlusNormal"/>
        <w:pBdr>
          <w:bottom w:val="single" w:sz="6" w:space="0" w:color="auto"/>
        </w:pBdr>
        <w:spacing w:before="100" w:after="100"/>
        <w:jc w:val="both"/>
        <w:rPr>
          <w:sz w:val="2"/>
          <w:szCs w:val="2"/>
        </w:rPr>
      </w:pPr>
    </w:p>
    <w:p w:rsidR="00176D39" w:rsidRDefault="00176D39">
      <w:bookmarkStart w:id="7" w:name="_GoBack"/>
      <w:bookmarkEnd w:id="7"/>
    </w:p>
    <w:sectPr w:rsidR="00176D3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DC"/>
    <w:rsid w:val="00176D39"/>
    <w:rsid w:val="00C8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B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3B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B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3B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B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3B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B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3B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B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3B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B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3B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B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3B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B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3B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D69B115F69F3ED43427487E7655B8772D57A8D211A10093F438B9F90E40A8AAD5359E91AF9F2984B6B408450D67DED6D5507872549551EFE0CED28O8fEN" TargetMode="External"/><Relationship Id="rId18" Type="http://schemas.openxmlformats.org/officeDocument/2006/relationships/hyperlink" Target="consultantplus://offline/ref=E8D69B115F69F3ED43427487E7655B8772D57A8D211B190A3A4B8B9F90E40A8AAD5359E91AF9F2984B69498153D67DED6D5507872549551EFE0CED28O8fEN" TargetMode="External"/><Relationship Id="rId26" Type="http://schemas.openxmlformats.org/officeDocument/2006/relationships/hyperlink" Target="consultantplus://offline/ref=E8D69B115F69F3ED43427487E7655B8772D57A8D211B190A3A4B8B9F90E40A8AAD5359E91AF9F2984B6D498056D67DED6D5507872549551EFE0CED28O8fEN" TargetMode="External"/><Relationship Id="rId39" Type="http://schemas.openxmlformats.org/officeDocument/2006/relationships/hyperlink" Target="consultantplus://offline/ref=E8D69B115F69F3ED43426A8AF109058374D926882611125E661E8DC8CFB40CDFFF1307B059BFE1994E734B8752ODfEN" TargetMode="External"/><Relationship Id="rId21" Type="http://schemas.openxmlformats.org/officeDocument/2006/relationships/hyperlink" Target="consultantplus://offline/ref=E8D69B115F69F3ED43427487E7655B8772D57A8D211B190A3A4B8B9F90E40A8AAD5359E91AF9F2984B6D498254D67DED6D5507872549551EFE0CED28O8fEN" TargetMode="External"/><Relationship Id="rId34" Type="http://schemas.openxmlformats.org/officeDocument/2006/relationships/hyperlink" Target="consultantplus://offline/ref=E8D69B115F69F3ED43427487E7655B8772D57A8D211B190A3A4B8B9F90E40A8AAD5359E91AF9F2984B6D498E50D67DED6D5507872549551EFE0CED28O8fEN" TargetMode="External"/><Relationship Id="rId42" Type="http://schemas.openxmlformats.org/officeDocument/2006/relationships/hyperlink" Target="consultantplus://offline/ref=E8D69B115F69F3ED43427487E7655B8772D57A8D211B190A3A4B8B9F90E40A8AAD5359E91AF9F2984B6C408658D67DED6D5507872549551EFE0CED28O8fEN" TargetMode="External"/><Relationship Id="rId7" Type="http://schemas.openxmlformats.org/officeDocument/2006/relationships/hyperlink" Target="consultantplus://offline/ref=E8D69B115F69F3ED43426A8AF109058374D926882611125E661E8DC8CFB40CDFFF1307B059BFE1994E734B8752ODfEN" TargetMode="External"/><Relationship Id="rId2" Type="http://schemas.microsoft.com/office/2007/relationships/stylesWithEffects" Target="stylesWithEffects.xml"/><Relationship Id="rId16" Type="http://schemas.openxmlformats.org/officeDocument/2006/relationships/hyperlink" Target="consultantplus://offline/ref=E8D69B115F69F3ED43427487E7655B8772D57A8D211B190A3A4B8B9F90E40A8AAD5359E91AF9F2984B6D408E54D67DED6D5507872549551EFE0CED28O8fEN" TargetMode="External"/><Relationship Id="rId29" Type="http://schemas.openxmlformats.org/officeDocument/2006/relationships/hyperlink" Target="consultantplus://offline/ref=E8D69B115F69F3ED43427487E7655B8772D57A8D211B190A3A4B8B9F90E40A8AAD5359E91AF9F2984B6D498F50D67DED6D5507872549551EFE0CED28O8fEN" TargetMode="External"/><Relationship Id="rId1" Type="http://schemas.openxmlformats.org/officeDocument/2006/relationships/styles" Target="styles.xml"/><Relationship Id="rId6" Type="http://schemas.openxmlformats.org/officeDocument/2006/relationships/hyperlink" Target="consultantplus://offline/ref=E8D69B115F69F3ED43426A8AF109058374DB2C802513125E661E8DC8CFB40CDFED135FBC59BCFC9F48661DD6148824BC2B1E0A8239555519OEf3N" TargetMode="External"/><Relationship Id="rId11" Type="http://schemas.openxmlformats.org/officeDocument/2006/relationships/hyperlink" Target="consultantplus://offline/ref=E8D69B115F69F3ED43427487E7655B8772D57A8D21151C0B3E4D8B9F90E40A8AAD5359E91AF9F2984B6D4D8553D67DED6D5507872549551EFE0CED28O8fEN" TargetMode="External"/><Relationship Id="rId24" Type="http://schemas.openxmlformats.org/officeDocument/2006/relationships/hyperlink" Target="consultantplus://offline/ref=E8D69B115F69F3ED43426A8AF109058374D924842816125E661E8DC8CFB40CDFFF1307B059BFE1994E734B8752ODfEN" TargetMode="External"/><Relationship Id="rId32" Type="http://schemas.openxmlformats.org/officeDocument/2006/relationships/hyperlink" Target="consultantplus://offline/ref=E8D69B115F69F3ED43427487E7655B8772D57A8D211B190A3A4B8B9F90E40A8AAD5359E91AF9F2984B6D498F58D67DED6D5507872549551EFE0CED28O8fEN" TargetMode="External"/><Relationship Id="rId37" Type="http://schemas.openxmlformats.org/officeDocument/2006/relationships/hyperlink" Target="consultantplus://offline/ref=E8D69B115F69F3ED43427487E7655B8772D57A8D211B190A3A4B8B9F90E40A8AAD5359E91AF9F2984B6D498F51D67DED6D5507872549551EFE0CED28O8fEN" TargetMode="External"/><Relationship Id="rId40" Type="http://schemas.openxmlformats.org/officeDocument/2006/relationships/hyperlink" Target="consultantplus://offline/ref=E8D69B115F69F3ED43426A8AF109058374D924842816125E661E8DC8CFB40CDFFF1307B059BFE1994E734B8752ODfEN"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E8D69B115F69F3ED43427487E7655B8772D57A8D211B190A3A4B8B9F90E40A8AAD5359E91AF9F2984B6D408F50D67DED6D5507872549551EFE0CED28O8fEN" TargetMode="External"/><Relationship Id="rId23" Type="http://schemas.openxmlformats.org/officeDocument/2006/relationships/hyperlink" Target="consultantplus://offline/ref=E8D69B115F69F3ED43426A8AF109058374D926882611125E661E8DC8CFB40CDFFF1307B059BFE1994E734B8752ODfEN" TargetMode="External"/><Relationship Id="rId28" Type="http://schemas.openxmlformats.org/officeDocument/2006/relationships/hyperlink" Target="consultantplus://offline/ref=E8D69B115F69F3ED43427487E7655B8772D57A8D211B190A3A4B8B9F90E40A8AAD5359E91AF9F2984B6D498056D67DED6D5507872549551EFE0CED28O8fEN" TargetMode="External"/><Relationship Id="rId36" Type="http://schemas.openxmlformats.org/officeDocument/2006/relationships/hyperlink" Target="consultantplus://offline/ref=E8D69B115F69F3ED43426A8AF109058374D926892314125E661E8DC8CFB40CDFED135FBC59BDF79D43661DD6148824BC2B1E0A8239555519OEf3N" TargetMode="External"/><Relationship Id="rId10" Type="http://schemas.openxmlformats.org/officeDocument/2006/relationships/hyperlink" Target="consultantplus://offline/ref=E8D69B115F69F3ED43426A8AF109058374D927892217125E661E8DC8CFB40CDFED135FBC59B8F8914B661DD6148824BC2B1E0A8239555519OEf3N" TargetMode="External"/><Relationship Id="rId19" Type="http://schemas.openxmlformats.org/officeDocument/2006/relationships/hyperlink" Target="consultantplus://offline/ref=E8D69B115F69F3ED43427487E7655B8772D57A8D211B190A3A4B8B9F90E40A8AAD5359E91AF9F2984B6C498658D67DED6D5507872549551EFE0CED28O8fEN" TargetMode="External"/><Relationship Id="rId31" Type="http://schemas.openxmlformats.org/officeDocument/2006/relationships/hyperlink" Target="consultantplus://offline/ref=E8D69B115F69F3ED43427487E7655B8772D57A8D211B190A3A4B8B9F90E40A8AAD5359E91AF9F2984B6D498F55D67DED6D5507872549551EFE0CED28O8f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D69B115F69F3ED43426A8AF10905837EDB2D8723194F546E4781CAC8BB53DAEA025FBD5BA3FF9C556F4985O5f3N" TargetMode="External"/><Relationship Id="rId14" Type="http://schemas.openxmlformats.org/officeDocument/2006/relationships/hyperlink" Target="consultantplus://offline/ref=E8D69B115F69F3ED43427487E7655B8772D57A8D211B190A3A4B8B9F90E40A8AAD5359E91AF9F2984B6D498453D67DED6D5507872549551EFE0CED28O8fEN" TargetMode="External"/><Relationship Id="rId22" Type="http://schemas.openxmlformats.org/officeDocument/2006/relationships/hyperlink" Target="consultantplus://offline/ref=E8D69B115F69F3ED43427487E7655B8772D57A8D211B190A3A4B8B9F90E40A8AAD5359E91AF9F2984B6C498559D67DED6D5507872549551EFE0CED28O8fEN" TargetMode="External"/><Relationship Id="rId27" Type="http://schemas.openxmlformats.org/officeDocument/2006/relationships/hyperlink" Target="consultantplus://offline/ref=E8D69B115F69F3ED43427487E7655B8772D57A8D211B190A3A4B8B9F90E40A8AAD5359E91AF9F2984B6D498057D67DED6D5507872549551EFE0CED28O8fEN" TargetMode="External"/><Relationship Id="rId30" Type="http://schemas.openxmlformats.org/officeDocument/2006/relationships/hyperlink" Target="consultantplus://offline/ref=E8D69B115F69F3ED43427487E7655B8772D57A8D211B190A3A4B8B9F90E40A8AAD5359E91AF9F2984B6D498F51D67DED6D5507872549551EFE0CED28O8fEN" TargetMode="External"/><Relationship Id="rId35" Type="http://schemas.openxmlformats.org/officeDocument/2006/relationships/hyperlink" Target="consultantplus://offline/ref=E8D69B115F69F3ED43427487E7655B8772D57A8D211B190A3A4B8B9F90E40A8AAD5359E91AF9F2984B6D498E51D67DED6D5507872549551EFE0CED28O8fEN" TargetMode="External"/><Relationship Id="rId43" Type="http://schemas.openxmlformats.org/officeDocument/2006/relationships/hyperlink" Target="consultantplus://offline/ref=E8D69B115F69F3ED43427487E7655B8772D57A8D211A110D3B4C8B9F90E40A8AAD5359E91AF9F2984B6D498651D67DED6D5507872549551EFE0CED28O8fEN" TargetMode="External"/><Relationship Id="rId8" Type="http://schemas.openxmlformats.org/officeDocument/2006/relationships/hyperlink" Target="consultantplus://offline/ref=E8D69B115F69F3ED43426A8AF109058374D924842816125E661E8DC8CFB40CDFFF1307B059BFE1994E734B8752ODfEN" TargetMode="External"/><Relationship Id="rId3" Type="http://schemas.openxmlformats.org/officeDocument/2006/relationships/settings" Target="settings.xml"/><Relationship Id="rId12" Type="http://schemas.openxmlformats.org/officeDocument/2006/relationships/hyperlink" Target="consultantplus://offline/ref=E8D69B115F69F3ED43427487E7655B8772D57A8D211A10093F438B9F90E40A8AAD5359E91AF9F2984B6A4D8554D67DED6D5507872549551EFE0CED28O8fEN" TargetMode="External"/><Relationship Id="rId17" Type="http://schemas.openxmlformats.org/officeDocument/2006/relationships/hyperlink" Target="consultantplus://offline/ref=E8D69B115F69F3ED43427487E7655B8772D57A8D211B190A3A4B8B9F90E40A8AAD5359E91AF9F2984B6C498752D67DED6D5507872549551EFE0CED28O8fEN" TargetMode="External"/><Relationship Id="rId25" Type="http://schemas.openxmlformats.org/officeDocument/2006/relationships/hyperlink" Target="consultantplus://offline/ref=E8D69B115F69F3ED43426A8AF10905837EDB2D8723194F546E4781CAC8BB53DAEA025FBD5BA3FF9C556F4985O5f3N" TargetMode="External"/><Relationship Id="rId33" Type="http://schemas.openxmlformats.org/officeDocument/2006/relationships/hyperlink" Target="consultantplus://offline/ref=E8D69B115F69F3ED43427487E7655B8772D57A8D211B190A3A4B8B9F90E40A8AAD5359E91AF9F2984B6D498F59D67DED6D5507872549551EFE0CED28O8fEN" TargetMode="External"/><Relationship Id="rId38" Type="http://schemas.openxmlformats.org/officeDocument/2006/relationships/hyperlink" Target="consultantplus://offline/ref=E8D69B115F69F3ED43427487E7655B8772D57A8D211B190A3A4B8B9F90E40A8AAD5359E91AF9F2984B6D498056D67DED6D5507872549551EFE0CED28O8fEN" TargetMode="External"/><Relationship Id="rId20" Type="http://schemas.openxmlformats.org/officeDocument/2006/relationships/hyperlink" Target="consultantplus://offline/ref=E8D69B115F69F3ED43427487E7655B8772D57A8D211B190A3A4B8B9F90E40A8AAD5359E91AF9F2984B6D498253D67DED6D5507872549551EFE0CED28O8fEN" TargetMode="External"/><Relationship Id="rId41" Type="http://schemas.openxmlformats.org/officeDocument/2006/relationships/hyperlink" Target="consultantplus://offline/ref=E8D69B115F69F3ED43427487E7655B8772D57A8D211B190A3A4B8B9F90E40A8AAD5359E91AF9F2984B6C498454D67DED6D5507872549551EFE0CED28O8f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6891</Words>
  <Characters>39282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Гладконогих Ольга Валерьевна</dc:creator>
  <cp:lastModifiedBy>Гладконогих Ольга Валерьевна</cp:lastModifiedBy>
  <cp:revision>1</cp:revision>
  <dcterms:created xsi:type="dcterms:W3CDTF">2023-05-02T13:31:00Z</dcterms:created>
  <dcterms:modified xsi:type="dcterms:W3CDTF">2023-05-02T13:31:00Z</dcterms:modified>
</cp:coreProperties>
</file>