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296" w:rsidRDefault="00000000">
      <w:pPr>
        <w:pStyle w:val="ad"/>
        <w:spacing w:line="360" w:lineRule="auto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3F6296" w:rsidRDefault="003F6296">
      <w:pPr>
        <w:pStyle w:val="ad"/>
        <w:spacing w:line="360" w:lineRule="auto"/>
        <w:ind w:left="0"/>
        <w:jc w:val="both"/>
        <w:rPr>
          <w:sz w:val="26"/>
        </w:rPr>
      </w:pPr>
    </w:p>
    <w:p w:rsidR="003F6296" w:rsidRDefault="00000000">
      <w:pPr>
        <w:pStyle w:val="ad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Администрация города Вологды информирует о наличии земельных участков:</w:t>
      </w:r>
    </w:p>
    <w:p w:rsidR="003F6296" w:rsidRDefault="00000000">
      <w:pPr>
        <w:pStyle w:val="ad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с кадастровым номером 35:24:0302020:185 (категория земель – земли населенных пунктов) с местоположением: Вологодская область, г. Вологда, </w:t>
      </w:r>
      <w:r>
        <w:rPr>
          <w:sz w:val="26"/>
        </w:rPr>
        <w:br/>
        <w:t>с/тов. «Парус», площадью 557 кв. м, который может быть предоставлен гражданам для ведения садоводства в собственность за плату;</w:t>
      </w:r>
    </w:p>
    <w:p w:rsidR="003F6296" w:rsidRDefault="00000000">
      <w:pPr>
        <w:pStyle w:val="ad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с кадастровым номером 35:24:0302020:186 (категория земель – земли населенных пунктов) с местоположением: Вологодская область, г. Вологда, </w:t>
      </w:r>
      <w:r>
        <w:rPr>
          <w:sz w:val="26"/>
        </w:rPr>
        <w:br/>
        <w:t>с/тов. «Парус», площадью 560 кв. м, который может быть предоставлен гражданам для ведения садоводства в собственность за плату.</w:t>
      </w:r>
    </w:p>
    <w:p w:rsidR="003F6296" w:rsidRDefault="0000000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Ознакомиться со схемами расположения земельных участков, которые могут быть предоставлены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Публичной кадастровой карте,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>
        <w:rPr>
          <w:color w:val="000000"/>
          <w:sz w:val="26"/>
          <w:szCs w:val="26"/>
          <w:shd w:val="clear" w:color="auto" w:fill="FFFFFF"/>
        </w:rPr>
        <w:t>платформе Национальной системы пространственных данных (НСПД).</w:t>
      </w:r>
    </w:p>
    <w:p w:rsidR="003F6296" w:rsidRDefault="00000000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аукционах по продаже земельных участков с кадастровыми номерами 35:24:0302020:185, 35:24:0302020:186 принимаются в течение 30-ти дней со дня размещения и опубликования настоящего извещения по электронной почте: </w:t>
      </w:r>
      <w:hyperlink r:id="rId6">
        <w:r>
          <w:rPr>
            <w:rStyle w:val="a4"/>
            <w:color w:val="auto"/>
            <w:sz w:val="26"/>
            <w:lang w:val="en-US"/>
          </w:rPr>
          <w:t>admgor</w:t>
        </w:r>
        <w:r>
          <w:rPr>
            <w:rStyle w:val="a4"/>
            <w:color w:val="auto"/>
            <w:sz w:val="26"/>
          </w:rPr>
          <w:t>@</w:t>
        </w:r>
        <w:r>
          <w:rPr>
            <w:rStyle w:val="a4"/>
            <w:color w:val="auto"/>
            <w:sz w:val="26"/>
            <w:lang w:val="en-US"/>
          </w:rPr>
          <w:t>vologda</w:t>
        </w:r>
        <w:r>
          <w:rPr>
            <w:rStyle w:val="a4"/>
            <w:color w:val="auto"/>
            <w:sz w:val="26"/>
          </w:rPr>
          <w:t>-</w:t>
        </w:r>
        <w:r>
          <w:rPr>
            <w:rStyle w:val="a4"/>
            <w:color w:val="auto"/>
            <w:sz w:val="26"/>
            <w:lang w:val="en-US"/>
          </w:rPr>
          <w:t>city</w:t>
        </w:r>
        <w:r>
          <w:rPr>
            <w:rStyle w:val="a4"/>
            <w:color w:val="auto"/>
            <w:sz w:val="26"/>
          </w:rPr>
          <w:t>.</w:t>
        </w:r>
        <w:r>
          <w:rPr>
            <w:rStyle w:val="a4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, </w:t>
      </w:r>
      <w:r>
        <w:rPr>
          <w:sz w:val="26"/>
          <w:szCs w:val="26"/>
          <w:u w:val="single"/>
          <w:lang w:val="en-US"/>
        </w:rPr>
        <w:t>dio</w:t>
      </w:r>
      <w:r>
        <w:rPr>
          <w:sz w:val="26"/>
          <w:szCs w:val="26"/>
          <w:u w:val="single"/>
        </w:rPr>
        <w:t>@</w:t>
      </w:r>
      <w:r>
        <w:rPr>
          <w:sz w:val="26"/>
          <w:szCs w:val="26"/>
          <w:u w:val="single"/>
          <w:lang w:val="en-US"/>
        </w:rPr>
        <w:t>vologda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  <w:lang w:val="en-US"/>
        </w:rPr>
        <w:t>city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</w:rPr>
        <w:t>.</w:t>
      </w:r>
    </w:p>
    <w:sectPr w:rsidR="003F6296">
      <w:headerReference w:type="even" r:id="rId7"/>
      <w:headerReference w:type="default" r:id="rId8"/>
      <w:headerReference w:type="first" r:id="rId9"/>
      <w:pgSz w:w="11906" w:h="16838"/>
      <w:pgMar w:top="777" w:right="567" w:bottom="1134" w:left="1985" w:header="720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DF9" w:rsidRDefault="00BD4DF9">
      <w:r>
        <w:separator/>
      </w:r>
    </w:p>
  </w:endnote>
  <w:endnote w:type="continuationSeparator" w:id="0">
    <w:p w:rsidR="00BD4DF9" w:rsidRDefault="00BD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DF9" w:rsidRDefault="00BD4DF9">
      <w:r>
        <w:separator/>
      </w:r>
    </w:p>
  </w:footnote>
  <w:footnote w:type="continuationSeparator" w:id="0">
    <w:p w:rsidR="00BD4DF9" w:rsidRDefault="00BD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6296" w:rsidRDefault="00000000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296" w:rsidRDefault="00000000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Врезка4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6296" w:rsidRDefault="00000000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296" w:rsidRDefault="00000000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Врезка5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3F6296" w:rsidRDefault="003F62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6296" w:rsidRDefault="003F62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96"/>
    <w:rsid w:val="002D5C30"/>
    <w:rsid w:val="003F6296"/>
    <w:rsid w:val="009B387E"/>
    <w:rsid w:val="00B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1E0F6"/>
  <w15:docId w15:val="{269120B4-B0B1-5040-BA9E-ECFA8FA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7088"/>
  </w:style>
  <w:style w:type="character" w:styleId="a4">
    <w:name w:val="Hyperlink"/>
    <w:basedOn w:val="a0"/>
    <w:rsid w:val="0087525A"/>
    <w:rPr>
      <w:color w:val="0000FF"/>
      <w:u w:val="single"/>
    </w:rPr>
  </w:style>
  <w:style w:type="character" w:customStyle="1" w:styleId="Iauiue">
    <w:name w:val="Iau?iue Знак"/>
    <w:basedOn w:val="a0"/>
    <w:link w:val="Iauiue0"/>
    <w:qFormat/>
    <w:locked/>
    <w:rsid w:val="0003016E"/>
    <w:rPr>
      <w:sz w:val="2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Iauiue0">
    <w:name w:val="Iau?iue"/>
    <w:link w:val="Iauiue"/>
    <w:qFormat/>
    <w:rsid w:val="004F7CDE"/>
    <w:rPr>
      <w:sz w:val="26"/>
    </w:rPr>
  </w:style>
  <w:style w:type="paragraph" w:customStyle="1" w:styleId="caaieiaie1">
    <w:name w:val="caaieiaie 1"/>
    <w:basedOn w:val="Iauiue0"/>
    <w:next w:val="Iauiue0"/>
    <w:qFormat/>
    <w:rsid w:val="0080584F"/>
    <w:pPr>
      <w:keepNext/>
    </w:pPr>
    <w:rPr>
      <w:b/>
      <w:sz w:val="28"/>
    </w:rPr>
  </w:style>
  <w:style w:type="paragraph" w:styleId="3">
    <w:name w:val="Body Text 3"/>
    <w:basedOn w:val="a"/>
    <w:qFormat/>
    <w:rsid w:val="0047242E"/>
    <w:pPr>
      <w:spacing w:after="120"/>
    </w:pPr>
    <w:rPr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0370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qFormat/>
    <w:rsid w:val="00CC365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9031A"/>
    <w:pPr>
      <w:ind w:left="720"/>
      <w:contextualSpacing/>
    </w:pPr>
  </w:style>
  <w:style w:type="paragraph" w:customStyle="1" w:styleId="user">
    <w:name w:val="Содержимое врезки (user)"/>
    <w:basedOn w:val="a"/>
    <w:qFormat/>
  </w:style>
  <w:style w:type="paragraph" w:customStyle="1" w:styleId="ae">
    <w:name w:val="Содержимое врезки"/>
    <w:basedOn w:val="a"/>
    <w:qFormat/>
  </w:style>
  <w:style w:type="numbering" w:customStyle="1" w:styleId="af">
    <w:name w:val="Без списка"/>
    <w:uiPriority w:val="99"/>
    <w:semiHidden/>
    <w:unhideWhenUsed/>
    <w:qFormat/>
  </w:style>
  <w:style w:type="numbering" w:customStyle="1" w:styleId="user0">
    <w:name w:val="Без списка (user)"/>
    <w:uiPriority w:val="99"/>
    <w:semiHidden/>
    <w:unhideWhenUsed/>
    <w:qFormat/>
  </w:style>
  <w:style w:type="table" w:styleId="af0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gor@vologda-cit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Администрация г.Вологды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dc:description/>
  <cp:lastModifiedBy>Александр Затепягин</cp:lastModifiedBy>
  <cp:revision>6</cp:revision>
  <cp:lastPrinted>2025-02-18T11:12:00Z</cp:lastPrinted>
  <dcterms:created xsi:type="dcterms:W3CDTF">2025-02-18T13:30:00Z</dcterms:created>
  <dcterms:modified xsi:type="dcterms:W3CDTF">2025-02-25T10:58:00Z</dcterms:modified>
  <dc:language>ru-RU</dc:language>
</cp:coreProperties>
</file>