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BA2E2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,</w:t>
      </w: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Pr="00E77991" w:rsidRDefault="00E77991" w:rsidP="00EA4F3A">
      <w:pPr>
        <w:ind w:left="-142" w:right="-1"/>
        <w:jc w:val="center"/>
        <w:rPr>
          <w:b/>
          <w:sz w:val="26"/>
          <w:szCs w:val="26"/>
        </w:rPr>
      </w:pPr>
      <w:r w:rsidRPr="00E77991">
        <w:rPr>
          <w:b/>
          <w:sz w:val="26"/>
          <w:szCs w:val="26"/>
        </w:rPr>
        <w:t>О внесении изменени</w:t>
      </w:r>
      <w:r w:rsidR="00140E2E">
        <w:rPr>
          <w:b/>
          <w:sz w:val="26"/>
          <w:szCs w:val="26"/>
        </w:rPr>
        <w:t>я</w:t>
      </w:r>
      <w:r w:rsidRPr="00E77991">
        <w:rPr>
          <w:b/>
          <w:sz w:val="26"/>
          <w:szCs w:val="26"/>
        </w:rPr>
        <w:t xml:space="preserve"> в </w:t>
      </w:r>
      <w:r w:rsidR="00956818">
        <w:rPr>
          <w:b/>
          <w:sz w:val="26"/>
          <w:szCs w:val="26"/>
        </w:rPr>
        <w:t>отдельные муниципальные правовые акты</w:t>
      </w:r>
      <w:r w:rsidRPr="00E77991">
        <w:rPr>
          <w:b/>
          <w:sz w:val="26"/>
          <w:szCs w:val="26"/>
        </w:rPr>
        <w:t xml:space="preserve"> </w:t>
      </w:r>
    </w:p>
    <w:p w:rsidR="00EA4F3A" w:rsidRDefault="00EA4F3A" w:rsidP="00EA4F3A">
      <w:pPr>
        <w:jc w:val="both"/>
        <w:rPr>
          <w:sz w:val="26"/>
        </w:rPr>
      </w:pPr>
    </w:p>
    <w:p w:rsidR="007F0D11" w:rsidRDefault="007F0D11" w:rsidP="00EA4F3A">
      <w:pPr>
        <w:jc w:val="both"/>
        <w:rPr>
          <w:sz w:val="26"/>
        </w:rPr>
      </w:pPr>
    </w:p>
    <w:p w:rsidR="005D07D0" w:rsidRDefault="00130C53" w:rsidP="008F7C11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5D07D0">
        <w:rPr>
          <w:sz w:val="26"/>
          <w:szCs w:val="26"/>
        </w:rPr>
        <w:t xml:space="preserve">а основании статей 27, 44 Устава городского округа города Вологды </w:t>
      </w:r>
      <w:r w:rsidR="00914308">
        <w:rPr>
          <w:sz w:val="26"/>
          <w:szCs w:val="26"/>
        </w:rPr>
        <w:t>ПОСТАНОВЛЯЮ</w:t>
      </w:r>
      <w:r w:rsidR="005D07D0">
        <w:rPr>
          <w:sz w:val="26"/>
          <w:szCs w:val="26"/>
        </w:rPr>
        <w:t>:</w:t>
      </w:r>
    </w:p>
    <w:p w:rsidR="00AB0D93" w:rsidRPr="00AB0D93" w:rsidRDefault="00AB0D93" w:rsidP="00AB0D93">
      <w:pPr>
        <w:pStyle w:val="ab"/>
        <w:numPr>
          <w:ilvl w:val="0"/>
          <w:numId w:val="2"/>
        </w:numPr>
        <w:spacing w:line="360" w:lineRule="auto"/>
        <w:ind w:left="0" w:right="-1" w:firstLine="709"/>
        <w:jc w:val="both"/>
        <w:rPr>
          <w:color w:val="000000" w:themeColor="text1"/>
          <w:sz w:val="26"/>
          <w:szCs w:val="26"/>
        </w:rPr>
      </w:pPr>
      <w:r w:rsidRPr="00AB0D93">
        <w:rPr>
          <w:sz w:val="26"/>
          <w:szCs w:val="26"/>
        </w:rPr>
        <w:t xml:space="preserve">Внести изменение </w:t>
      </w:r>
      <w:r w:rsidR="00E60FBA">
        <w:rPr>
          <w:sz w:val="26"/>
          <w:szCs w:val="26"/>
        </w:rPr>
        <w:t xml:space="preserve">в отдельные </w:t>
      </w:r>
      <w:r w:rsidRPr="00AB0D93">
        <w:rPr>
          <w:sz w:val="26"/>
          <w:szCs w:val="26"/>
        </w:rPr>
        <w:t>муниципальные правовые акты, заменив по тексту слова «экономического развития» словами «экономического развития и туризма» в соответствующих падежах:</w:t>
      </w:r>
    </w:p>
    <w:p w:rsidR="009D506C" w:rsidRPr="00EB110C" w:rsidRDefault="009D506C" w:rsidP="00E60FBA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Положение о регулировании </w:t>
      </w:r>
      <w:r w:rsidR="00423FE5" w:rsidRPr="00EB110C">
        <w:rPr>
          <w:color w:val="000000" w:themeColor="text1"/>
          <w:sz w:val="26"/>
          <w:szCs w:val="26"/>
        </w:rPr>
        <w:t xml:space="preserve"> </w:t>
      </w:r>
      <w:r w:rsidRPr="00EB110C">
        <w:rPr>
          <w:color w:val="000000" w:themeColor="text1"/>
          <w:sz w:val="26"/>
          <w:szCs w:val="26"/>
        </w:rPr>
        <w:t>трудовых отношений с руководителями муниципальных учреждений и предприятий города Вологды</w:t>
      </w:r>
      <w:r>
        <w:rPr>
          <w:color w:val="000000" w:themeColor="text1"/>
          <w:sz w:val="26"/>
          <w:szCs w:val="26"/>
        </w:rPr>
        <w:t>, утвержденное</w:t>
      </w:r>
      <w:r w:rsidRPr="00EB110C">
        <w:rPr>
          <w:color w:val="000000" w:themeColor="text1"/>
          <w:sz w:val="26"/>
          <w:szCs w:val="26"/>
        </w:rPr>
        <w:t xml:space="preserve"> </w:t>
      </w:r>
      <w:r w:rsidR="00423FE5" w:rsidRPr="00EB110C">
        <w:rPr>
          <w:color w:val="000000" w:themeColor="text1"/>
          <w:sz w:val="26"/>
          <w:szCs w:val="26"/>
        </w:rPr>
        <w:t>постановление</w:t>
      </w:r>
      <w:r>
        <w:rPr>
          <w:color w:val="000000" w:themeColor="text1"/>
          <w:sz w:val="26"/>
          <w:szCs w:val="26"/>
        </w:rPr>
        <w:t>м</w:t>
      </w:r>
      <w:r w:rsidR="00423FE5" w:rsidRPr="00EB110C">
        <w:rPr>
          <w:color w:val="000000" w:themeColor="text1"/>
          <w:sz w:val="26"/>
          <w:szCs w:val="26"/>
        </w:rPr>
        <w:t xml:space="preserve"> Главы города Вологды от 27</w:t>
      </w:r>
      <w:r>
        <w:rPr>
          <w:color w:val="000000" w:themeColor="text1"/>
          <w:sz w:val="26"/>
          <w:szCs w:val="26"/>
        </w:rPr>
        <w:t xml:space="preserve"> апреля </w:t>
      </w:r>
      <w:r w:rsidR="00423FE5" w:rsidRPr="00EB110C">
        <w:rPr>
          <w:color w:val="000000" w:themeColor="text1"/>
          <w:sz w:val="26"/>
          <w:szCs w:val="26"/>
        </w:rPr>
        <w:t>2006</w:t>
      </w:r>
      <w:r>
        <w:rPr>
          <w:color w:val="000000" w:themeColor="text1"/>
          <w:sz w:val="26"/>
          <w:szCs w:val="26"/>
        </w:rPr>
        <w:t xml:space="preserve"> года</w:t>
      </w:r>
      <w:r w:rsidR="00423FE5" w:rsidRPr="00EB110C">
        <w:rPr>
          <w:color w:val="000000" w:themeColor="text1"/>
          <w:sz w:val="26"/>
          <w:szCs w:val="26"/>
        </w:rPr>
        <w:t xml:space="preserve"> № 1614 </w:t>
      </w:r>
      <w:r w:rsidR="00AB0D93">
        <w:rPr>
          <w:color w:val="000000" w:themeColor="text1"/>
          <w:sz w:val="26"/>
          <w:szCs w:val="26"/>
        </w:rPr>
        <w:t xml:space="preserve">                   </w:t>
      </w:r>
      <w:r>
        <w:rPr>
          <w:color w:val="000000" w:themeColor="text1"/>
          <w:sz w:val="26"/>
          <w:szCs w:val="26"/>
        </w:rPr>
        <w:t>(с последующими изменениями)</w:t>
      </w:r>
      <w:r w:rsidR="00423FE5" w:rsidRPr="00EB110C">
        <w:rPr>
          <w:color w:val="000000" w:themeColor="text1"/>
          <w:sz w:val="26"/>
          <w:szCs w:val="26"/>
        </w:rPr>
        <w:t>;</w:t>
      </w:r>
    </w:p>
    <w:p w:rsidR="00423FE5" w:rsidRPr="00EB110C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 xml:space="preserve">в </w:t>
      </w:r>
      <w:r w:rsidR="00C078D0" w:rsidRPr="00EB110C">
        <w:rPr>
          <w:color w:val="000000" w:themeColor="text1"/>
          <w:sz w:val="26"/>
          <w:szCs w:val="26"/>
        </w:rPr>
        <w:t>Поряд</w:t>
      </w:r>
      <w:r w:rsidR="00C078D0">
        <w:rPr>
          <w:color w:val="000000" w:themeColor="text1"/>
          <w:sz w:val="26"/>
          <w:szCs w:val="26"/>
        </w:rPr>
        <w:t>ок</w:t>
      </w:r>
      <w:r w:rsidR="00C078D0" w:rsidRPr="00EB110C">
        <w:rPr>
          <w:color w:val="000000" w:themeColor="text1"/>
          <w:sz w:val="26"/>
          <w:szCs w:val="26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бюджета города Вологды</w:t>
      </w:r>
      <w:r w:rsidR="00C078D0">
        <w:rPr>
          <w:color w:val="000000" w:themeColor="text1"/>
          <w:sz w:val="26"/>
          <w:szCs w:val="26"/>
        </w:rPr>
        <w:t xml:space="preserve">, утвержденный постановлением </w:t>
      </w:r>
      <w:r w:rsidRPr="00EB110C">
        <w:rPr>
          <w:color w:val="000000" w:themeColor="text1"/>
          <w:sz w:val="26"/>
          <w:szCs w:val="26"/>
        </w:rPr>
        <w:t>Администрации города Вологды от 01</w:t>
      </w:r>
      <w:r w:rsidR="00C078D0">
        <w:rPr>
          <w:color w:val="000000" w:themeColor="text1"/>
          <w:sz w:val="26"/>
          <w:szCs w:val="26"/>
        </w:rPr>
        <w:t xml:space="preserve"> декабря </w:t>
      </w:r>
      <w:r w:rsidRPr="00EB110C">
        <w:rPr>
          <w:color w:val="000000" w:themeColor="text1"/>
          <w:sz w:val="26"/>
          <w:szCs w:val="26"/>
        </w:rPr>
        <w:t xml:space="preserve">2014 № 9311 </w:t>
      </w:r>
      <w:r w:rsidR="008B739F">
        <w:rPr>
          <w:color w:val="000000" w:themeColor="text1"/>
          <w:sz w:val="26"/>
          <w:szCs w:val="26"/>
        </w:rPr>
        <w:t xml:space="preserve">         </w:t>
      </w:r>
      <w:r w:rsidR="00C078D0">
        <w:rPr>
          <w:color w:val="000000" w:themeColor="text1"/>
          <w:sz w:val="26"/>
          <w:szCs w:val="26"/>
        </w:rPr>
        <w:t>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423FE5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Администрации города Вологды от 14</w:t>
      </w:r>
      <w:r w:rsidR="00C078D0">
        <w:rPr>
          <w:color w:val="000000" w:themeColor="text1"/>
          <w:sz w:val="26"/>
          <w:szCs w:val="26"/>
        </w:rPr>
        <w:t xml:space="preserve"> июня </w:t>
      </w:r>
      <w:r w:rsidRPr="00EB110C">
        <w:rPr>
          <w:color w:val="000000" w:themeColor="text1"/>
          <w:sz w:val="26"/>
          <w:szCs w:val="26"/>
        </w:rPr>
        <w:t xml:space="preserve">2016 </w:t>
      </w:r>
      <w:r w:rsidR="00C078D0">
        <w:rPr>
          <w:color w:val="000000" w:themeColor="text1"/>
          <w:sz w:val="26"/>
          <w:szCs w:val="26"/>
        </w:rPr>
        <w:t xml:space="preserve">года        </w:t>
      </w:r>
      <w:r w:rsidRPr="00EB110C">
        <w:rPr>
          <w:color w:val="000000" w:themeColor="text1"/>
          <w:sz w:val="26"/>
          <w:szCs w:val="26"/>
        </w:rPr>
        <w:t xml:space="preserve">№ 667 «Об утверждении нормативных затрат на обеспечение функций </w:t>
      </w:r>
      <w:r w:rsidRPr="00EB110C">
        <w:rPr>
          <w:color w:val="000000" w:themeColor="text1"/>
          <w:sz w:val="26"/>
          <w:szCs w:val="26"/>
        </w:rPr>
        <w:lastRenderedPageBreak/>
        <w:t>Департамента экономического развития Администрации города Вологды»</w:t>
      </w:r>
      <w:r w:rsidR="00C078D0">
        <w:rPr>
          <w:color w:val="000000" w:themeColor="text1"/>
          <w:sz w:val="26"/>
          <w:szCs w:val="26"/>
        </w:rPr>
        <w:t xml:space="preserve"> </w:t>
      </w:r>
      <w:r w:rsidR="008B739F">
        <w:rPr>
          <w:color w:val="000000" w:themeColor="text1"/>
          <w:sz w:val="26"/>
          <w:szCs w:val="26"/>
        </w:rPr>
        <w:t xml:space="preserve">              </w:t>
      </w:r>
      <w:r w:rsidR="00C078D0">
        <w:rPr>
          <w:color w:val="000000" w:themeColor="text1"/>
          <w:sz w:val="26"/>
          <w:szCs w:val="26"/>
        </w:rPr>
        <w:t>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C078D0" w:rsidRDefault="00C078D0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нормативные затраты на обеспечение функций Департамента экономического развития Администрации города Вологды, </w:t>
      </w:r>
      <w:r w:rsidR="008B739F">
        <w:rPr>
          <w:color w:val="000000" w:themeColor="text1"/>
          <w:sz w:val="26"/>
          <w:szCs w:val="26"/>
        </w:rPr>
        <w:t xml:space="preserve">утвержденные </w:t>
      </w:r>
      <w:r w:rsidR="008B739F" w:rsidRPr="00EB110C">
        <w:rPr>
          <w:color w:val="000000" w:themeColor="text1"/>
          <w:sz w:val="26"/>
          <w:szCs w:val="26"/>
        </w:rPr>
        <w:t>постановление</w:t>
      </w:r>
      <w:r w:rsidR="008B739F">
        <w:rPr>
          <w:color w:val="000000" w:themeColor="text1"/>
          <w:sz w:val="26"/>
          <w:szCs w:val="26"/>
        </w:rPr>
        <w:t>м</w:t>
      </w:r>
      <w:r w:rsidR="008B739F" w:rsidRPr="00EB110C">
        <w:rPr>
          <w:color w:val="000000" w:themeColor="text1"/>
          <w:sz w:val="26"/>
          <w:szCs w:val="26"/>
        </w:rPr>
        <w:t xml:space="preserve"> Администрации города Вологды от 14</w:t>
      </w:r>
      <w:r w:rsidR="008B739F">
        <w:rPr>
          <w:color w:val="000000" w:themeColor="text1"/>
          <w:sz w:val="26"/>
          <w:szCs w:val="26"/>
        </w:rPr>
        <w:t xml:space="preserve"> июня </w:t>
      </w:r>
      <w:r w:rsidR="008B739F" w:rsidRPr="00EB110C">
        <w:rPr>
          <w:color w:val="000000" w:themeColor="text1"/>
          <w:sz w:val="26"/>
          <w:szCs w:val="26"/>
        </w:rPr>
        <w:t xml:space="preserve">2016 </w:t>
      </w:r>
      <w:r w:rsidR="008B739F">
        <w:rPr>
          <w:color w:val="000000" w:themeColor="text1"/>
          <w:sz w:val="26"/>
          <w:szCs w:val="26"/>
        </w:rPr>
        <w:t xml:space="preserve">года </w:t>
      </w:r>
      <w:r w:rsidR="008B739F" w:rsidRPr="00EB110C">
        <w:rPr>
          <w:color w:val="000000" w:themeColor="text1"/>
          <w:sz w:val="26"/>
          <w:szCs w:val="26"/>
        </w:rPr>
        <w:t>№ 667</w:t>
      </w:r>
      <w:r w:rsidR="008B739F">
        <w:rPr>
          <w:color w:val="000000" w:themeColor="text1"/>
          <w:sz w:val="26"/>
          <w:szCs w:val="26"/>
        </w:rPr>
        <w:t xml:space="preserve">             (с последующими изменениями)</w:t>
      </w:r>
      <w:r w:rsidR="008B739F" w:rsidRPr="00EB110C">
        <w:rPr>
          <w:color w:val="000000" w:themeColor="text1"/>
          <w:sz w:val="26"/>
          <w:szCs w:val="26"/>
        </w:rPr>
        <w:t>;</w:t>
      </w:r>
    </w:p>
    <w:p w:rsidR="00D00515" w:rsidRPr="00EB110C" w:rsidRDefault="00D0051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Порядок </w:t>
      </w:r>
      <w:r w:rsidRPr="00D00515">
        <w:rPr>
          <w:color w:val="000000" w:themeColor="text1"/>
          <w:sz w:val="26"/>
          <w:szCs w:val="26"/>
        </w:rPr>
        <w:t>проведения проверки инвестиционных проектов, финансирование которых планируется осуществлять полностью или частично за счет средств бюджета города Вологды, на предмет эффективности использования направляемых на капитальные вложения средств бюджета города Вологды</w:t>
      </w:r>
      <w:r>
        <w:rPr>
          <w:color w:val="000000" w:themeColor="text1"/>
          <w:sz w:val="26"/>
          <w:szCs w:val="26"/>
        </w:rPr>
        <w:t xml:space="preserve">, утвержденный </w:t>
      </w:r>
      <w:r w:rsidRPr="00EB110C">
        <w:rPr>
          <w:color w:val="000000" w:themeColor="text1"/>
          <w:sz w:val="26"/>
          <w:szCs w:val="26"/>
        </w:rPr>
        <w:t>постановление</w:t>
      </w:r>
      <w:r>
        <w:rPr>
          <w:color w:val="000000" w:themeColor="text1"/>
          <w:sz w:val="26"/>
          <w:szCs w:val="26"/>
        </w:rPr>
        <w:t>м</w:t>
      </w:r>
      <w:r w:rsidRPr="00EB110C">
        <w:rPr>
          <w:color w:val="000000" w:themeColor="text1"/>
          <w:sz w:val="26"/>
          <w:szCs w:val="26"/>
        </w:rPr>
        <w:t xml:space="preserve"> Администрации города Вологды от 05</w:t>
      </w:r>
      <w:r>
        <w:rPr>
          <w:color w:val="000000" w:themeColor="text1"/>
          <w:sz w:val="26"/>
          <w:szCs w:val="26"/>
        </w:rPr>
        <w:t xml:space="preserve"> ноября </w:t>
      </w:r>
      <w:r w:rsidRPr="00EB110C">
        <w:rPr>
          <w:color w:val="000000" w:themeColor="text1"/>
          <w:sz w:val="26"/>
          <w:szCs w:val="26"/>
        </w:rPr>
        <w:t>2015</w:t>
      </w:r>
      <w:r>
        <w:rPr>
          <w:color w:val="000000" w:themeColor="text1"/>
          <w:sz w:val="26"/>
          <w:szCs w:val="26"/>
        </w:rPr>
        <w:t xml:space="preserve"> года</w:t>
      </w:r>
      <w:r w:rsidRPr="00EB110C">
        <w:rPr>
          <w:color w:val="000000" w:themeColor="text1"/>
          <w:sz w:val="26"/>
          <w:szCs w:val="26"/>
        </w:rPr>
        <w:t xml:space="preserve"> № 8414 </w:t>
      </w:r>
      <w:r w:rsidR="008F7C8B"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>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423FE5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Администрации города Вологды от 11</w:t>
      </w:r>
      <w:r w:rsidR="00FD3928">
        <w:rPr>
          <w:color w:val="000000" w:themeColor="text1"/>
          <w:sz w:val="26"/>
          <w:szCs w:val="26"/>
        </w:rPr>
        <w:t xml:space="preserve"> ноября </w:t>
      </w:r>
      <w:r w:rsidRPr="00EB110C">
        <w:rPr>
          <w:color w:val="000000" w:themeColor="text1"/>
          <w:sz w:val="26"/>
          <w:szCs w:val="26"/>
        </w:rPr>
        <w:t xml:space="preserve">2019 </w:t>
      </w:r>
      <w:r w:rsidR="00FD3928">
        <w:rPr>
          <w:color w:val="000000" w:themeColor="text1"/>
          <w:sz w:val="26"/>
          <w:szCs w:val="26"/>
        </w:rPr>
        <w:t xml:space="preserve">года     </w:t>
      </w:r>
      <w:r w:rsidRPr="00EB110C">
        <w:rPr>
          <w:color w:val="000000" w:themeColor="text1"/>
          <w:sz w:val="26"/>
          <w:szCs w:val="26"/>
        </w:rPr>
        <w:t xml:space="preserve">№ 1569 «Об утверждении Положения об инвестиционной деятельности на территории </w:t>
      </w:r>
      <w:r w:rsidR="00FD3928">
        <w:rPr>
          <w:color w:val="000000" w:themeColor="text1"/>
          <w:sz w:val="26"/>
          <w:szCs w:val="26"/>
        </w:rPr>
        <w:t>городского округа города Вологды» 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FD3928" w:rsidRDefault="00FD3928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Положение </w:t>
      </w:r>
      <w:r w:rsidRPr="00EB110C">
        <w:rPr>
          <w:color w:val="000000" w:themeColor="text1"/>
          <w:sz w:val="26"/>
          <w:szCs w:val="26"/>
        </w:rPr>
        <w:t xml:space="preserve">об инвестиционной деятельности на территории </w:t>
      </w:r>
      <w:r>
        <w:rPr>
          <w:color w:val="000000" w:themeColor="text1"/>
          <w:sz w:val="26"/>
          <w:szCs w:val="26"/>
        </w:rPr>
        <w:t xml:space="preserve">городского округа города Вологды, утвержденное постановлением </w:t>
      </w:r>
      <w:r w:rsidRPr="00EB110C">
        <w:rPr>
          <w:color w:val="000000" w:themeColor="text1"/>
          <w:sz w:val="26"/>
          <w:szCs w:val="26"/>
        </w:rPr>
        <w:t>Администрации города Вологды от 11</w:t>
      </w:r>
      <w:r>
        <w:rPr>
          <w:color w:val="000000" w:themeColor="text1"/>
          <w:sz w:val="26"/>
          <w:szCs w:val="26"/>
        </w:rPr>
        <w:t xml:space="preserve"> ноября </w:t>
      </w:r>
      <w:r w:rsidRPr="00EB110C">
        <w:rPr>
          <w:color w:val="000000" w:themeColor="text1"/>
          <w:sz w:val="26"/>
          <w:szCs w:val="26"/>
        </w:rPr>
        <w:t xml:space="preserve">2019 </w:t>
      </w:r>
      <w:r>
        <w:rPr>
          <w:color w:val="000000" w:themeColor="text1"/>
          <w:sz w:val="26"/>
          <w:szCs w:val="26"/>
        </w:rPr>
        <w:t xml:space="preserve">года </w:t>
      </w:r>
      <w:r w:rsidRPr="00EB110C">
        <w:rPr>
          <w:color w:val="000000" w:themeColor="text1"/>
          <w:sz w:val="26"/>
          <w:szCs w:val="26"/>
        </w:rPr>
        <w:t>№ 1569</w:t>
      </w:r>
      <w:r>
        <w:rPr>
          <w:color w:val="000000" w:themeColor="text1"/>
          <w:sz w:val="26"/>
          <w:szCs w:val="26"/>
        </w:rPr>
        <w:t xml:space="preserve"> (с последующими изменениями);</w:t>
      </w:r>
    </w:p>
    <w:p w:rsidR="00423FE5" w:rsidRPr="00EB110C" w:rsidRDefault="00FD3928" w:rsidP="00FD3928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60FBA">
        <w:rPr>
          <w:color w:val="000000" w:themeColor="text1"/>
          <w:sz w:val="26"/>
          <w:szCs w:val="26"/>
        </w:rPr>
        <w:t>в Порядок оценки эффективности деятельности муниципальных унитарных предприятий, акционерных обществ, обществ с ограниченной ответственностью, сто процентов акций, долей в уставных капиталах которых находится в собственности городского округа города Вологды, утвержденный постановлением Администрации города Вологды от 02июня 2016 года № 624 (с последующими изменениями)</w:t>
      </w:r>
      <w:r w:rsidR="00423FE5" w:rsidRPr="00E60FBA">
        <w:rPr>
          <w:color w:val="000000" w:themeColor="text1"/>
          <w:sz w:val="26"/>
          <w:szCs w:val="26"/>
        </w:rPr>
        <w:t>;</w:t>
      </w:r>
    </w:p>
    <w:p w:rsidR="00423FE5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Администрации города Вологды от 16</w:t>
      </w:r>
      <w:r w:rsidR="00FD3928">
        <w:rPr>
          <w:color w:val="000000" w:themeColor="text1"/>
          <w:sz w:val="26"/>
          <w:szCs w:val="26"/>
        </w:rPr>
        <w:t xml:space="preserve"> декабря </w:t>
      </w:r>
      <w:r w:rsidRPr="00EB110C">
        <w:rPr>
          <w:color w:val="000000" w:themeColor="text1"/>
          <w:sz w:val="26"/>
          <w:szCs w:val="26"/>
        </w:rPr>
        <w:t>2014</w:t>
      </w:r>
      <w:r w:rsidR="00FD3928">
        <w:rPr>
          <w:color w:val="000000" w:themeColor="text1"/>
          <w:sz w:val="26"/>
          <w:szCs w:val="26"/>
        </w:rPr>
        <w:t xml:space="preserve"> года  </w:t>
      </w:r>
      <w:r w:rsidRPr="00EB110C">
        <w:rPr>
          <w:color w:val="000000" w:themeColor="text1"/>
          <w:sz w:val="26"/>
          <w:szCs w:val="26"/>
        </w:rPr>
        <w:t xml:space="preserve"> № 9912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 w:rsidR="00FD3928">
        <w:rPr>
          <w:color w:val="000000" w:themeColor="text1"/>
          <w:sz w:val="26"/>
          <w:szCs w:val="26"/>
        </w:rPr>
        <w:t>городского округа города Вологды 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FD3928" w:rsidRPr="00EB110C" w:rsidRDefault="00FD3928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Порядок </w:t>
      </w:r>
      <w:r w:rsidRPr="00EB110C">
        <w:rPr>
          <w:color w:val="000000" w:themeColor="text1"/>
          <w:sz w:val="26"/>
          <w:szCs w:val="26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</w:t>
      </w:r>
      <w:r>
        <w:rPr>
          <w:color w:val="000000" w:themeColor="text1"/>
          <w:sz w:val="26"/>
          <w:szCs w:val="26"/>
        </w:rPr>
        <w:t xml:space="preserve">городского округа города Вологды, утвержденный  </w:t>
      </w:r>
      <w:r w:rsidRPr="00EB110C">
        <w:rPr>
          <w:color w:val="000000" w:themeColor="text1"/>
          <w:sz w:val="26"/>
          <w:szCs w:val="26"/>
        </w:rPr>
        <w:lastRenderedPageBreak/>
        <w:t>постановление</w:t>
      </w:r>
      <w:r>
        <w:rPr>
          <w:color w:val="000000" w:themeColor="text1"/>
          <w:sz w:val="26"/>
          <w:szCs w:val="26"/>
        </w:rPr>
        <w:t>м</w:t>
      </w:r>
      <w:r w:rsidRPr="00EB110C">
        <w:rPr>
          <w:color w:val="000000" w:themeColor="text1"/>
          <w:sz w:val="26"/>
          <w:szCs w:val="26"/>
        </w:rPr>
        <w:t xml:space="preserve"> Администрации города Вологды от 16</w:t>
      </w:r>
      <w:r>
        <w:rPr>
          <w:color w:val="000000" w:themeColor="text1"/>
          <w:sz w:val="26"/>
          <w:szCs w:val="26"/>
        </w:rPr>
        <w:t xml:space="preserve"> декабря </w:t>
      </w:r>
      <w:r w:rsidRPr="00EB110C">
        <w:rPr>
          <w:color w:val="000000" w:themeColor="text1"/>
          <w:sz w:val="26"/>
          <w:szCs w:val="26"/>
        </w:rPr>
        <w:t>2014</w:t>
      </w:r>
      <w:r>
        <w:rPr>
          <w:color w:val="000000" w:themeColor="text1"/>
          <w:sz w:val="26"/>
          <w:szCs w:val="26"/>
        </w:rPr>
        <w:t xml:space="preserve"> года </w:t>
      </w:r>
      <w:r w:rsidRPr="00EB110C">
        <w:rPr>
          <w:color w:val="000000" w:themeColor="text1"/>
          <w:sz w:val="26"/>
          <w:szCs w:val="26"/>
        </w:rPr>
        <w:t>№ 9912</w:t>
      </w:r>
      <w:r>
        <w:rPr>
          <w:color w:val="000000" w:themeColor="text1"/>
          <w:sz w:val="26"/>
          <w:szCs w:val="26"/>
        </w:rPr>
        <w:t xml:space="preserve"> (с последующими изменениями);</w:t>
      </w:r>
    </w:p>
    <w:p w:rsidR="00423FE5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</w:t>
      </w:r>
      <w:r w:rsidR="00727991">
        <w:rPr>
          <w:color w:val="000000" w:themeColor="text1"/>
          <w:sz w:val="26"/>
          <w:szCs w:val="26"/>
        </w:rPr>
        <w:t xml:space="preserve"> Порядок принятия решения о предоставлении из бюджета города Вологды</w:t>
      </w:r>
      <w:r w:rsidR="00F134BF">
        <w:rPr>
          <w:color w:val="000000" w:themeColor="text1"/>
          <w:sz w:val="26"/>
          <w:szCs w:val="26"/>
        </w:rPr>
        <w:t xml:space="preserve"> юридическим лицам, 100 процентов акций (долей) которых принадлежит городскому округу городу Вологде, на осуществление капитальных вложений в объекты капитального строительства, находящиеся в собственности указанных юридических лиц (в случаях, установленных </w:t>
      </w:r>
      <w:r w:rsidR="00FF6741">
        <w:rPr>
          <w:color w:val="000000" w:themeColor="text1"/>
          <w:sz w:val="26"/>
          <w:szCs w:val="26"/>
        </w:rPr>
        <w:t>ф</w:t>
      </w:r>
      <w:r w:rsidR="00F134BF">
        <w:rPr>
          <w:color w:val="000000" w:themeColor="text1"/>
          <w:sz w:val="26"/>
          <w:szCs w:val="26"/>
        </w:rPr>
        <w:t>едеральными законами, на возмещение затрат в связи с ранее осуществленными указанными юридическими лицами капитальными вложениями в объекты капитального строительства, находящиеся в собственности указанных юридических лиц и в муниципальной собственности),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Федерации, утвержденный</w:t>
      </w:r>
      <w:r w:rsidRPr="00EB110C">
        <w:rPr>
          <w:color w:val="000000" w:themeColor="text1"/>
          <w:sz w:val="26"/>
          <w:szCs w:val="26"/>
        </w:rPr>
        <w:t xml:space="preserve"> постановление</w:t>
      </w:r>
      <w:r w:rsidR="00F134BF">
        <w:rPr>
          <w:color w:val="000000" w:themeColor="text1"/>
          <w:sz w:val="26"/>
          <w:szCs w:val="26"/>
        </w:rPr>
        <w:t>м</w:t>
      </w:r>
      <w:r w:rsidRPr="00EB110C">
        <w:rPr>
          <w:color w:val="000000" w:themeColor="text1"/>
          <w:sz w:val="26"/>
          <w:szCs w:val="26"/>
        </w:rPr>
        <w:t xml:space="preserve"> Администрации города Вологды от 26</w:t>
      </w:r>
      <w:r w:rsidR="00F134BF">
        <w:rPr>
          <w:color w:val="000000" w:themeColor="text1"/>
          <w:sz w:val="26"/>
          <w:szCs w:val="26"/>
        </w:rPr>
        <w:t xml:space="preserve"> июня </w:t>
      </w:r>
      <w:r w:rsidRPr="00EB110C">
        <w:rPr>
          <w:color w:val="000000" w:themeColor="text1"/>
          <w:sz w:val="26"/>
          <w:szCs w:val="26"/>
        </w:rPr>
        <w:t>2018</w:t>
      </w:r>
      <w:r w:rsidR="00F134BF">
        <w:rPr>
          <w:color w:val="000000" w:themeColor="text1"/>
          <w:sz w:val="26"/>
          <w:szCs w:val="26"/>
        </w:rPr>
        <w:t xml:space="preserve"> года </w:t>
      </w:r>
      <w:r w:rsidRPr="00EB110C">
        <w:rPr>
          <w:color w:val="000000" w:themeColor="text1"/>
          <w:sz w:val="26"/>
          <w:szCs w:val="26"/>
        </w:rPr>
        <w:t xml:space="preserve">№ 722 </w:t>
      </w:r>
      <w:r w:rsidR="008F7C8B">
        <w:rPr>
          <w:color w:val="000000" w:themeColor="text1"/>
          <w:sz w:val="26"/>
          <w:szCs w:val="26"/>
        </w:rPr>
        <w:t xml:space="preserve">       </w:t>
      </w:r>
      <w:r w:rsidR="00F134BF">
        <w:rPr>
          <w:color w:val="000000" w:themeColor="text1"/>
          <w:sz w:val="26"/>
          <w:szCs w:val="26"/>
        </w:rPr>
        <w:t>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F134BF" w:rsidRPr="00EB110C" w:rsidRDefault="00F134BF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="00811E16" w:rsidRPr="00811E16">
        <w:rPr>
          <w:color w:val="000000" w:themeColor="text1"/>
          <w:sz w:val="26"/>
          <w:szCs w:val="26"/>
        </w:rPr>
        <w:t>Поряд</w:t>
      </w:r>
      <w:r w:rsidR="00811E16">
        <w:rPr>
          <w:color w:val="000000" w:themeColor="text1"/>
          <w:sz w:val="26"/>
          <w:szCs w:val="26"/>
        </w:rPr>
        <w:t>ок</w:t>
      </w:r>
      <w:r w:rsidR="00811E16" w:rsidRPr="00811E16">
        <w:rPr>
          <w:color w:val="000000" w:themeColor="text1"/>
          <w:sz w:val="26"/>
          <w:szCs w:val="26"/>
        </w:rPr>
        <w:t xml:space="preserve"> принятия решений о подготовке и реализации бюджетных инвестиций в объекты муниципальной собственности городского округа города Вологды</w:t>
      </w:r>
      <w:r>
        <w:rPr>
          <w:color w:val="000000" w:themeColor="text1"/>
          <w:sz w:val="26"/>
          <w:szCs w:val="26"/>
        </w:rPr>
        <w:t xml:space="preserve">, утвержденный постановлением </w:t>
      </w:r>
      <w:r w:rsidRPr="00EB110C">
        <w:rPr>
          <w:color w:val="000000" w:themeColor="text1"/>
          <w:sz w:val="26"/>
          <w:szCs w:val="26"/>
        </w:rPr>
        <w:t xml:space="preserve">Администрации города Вологды от </w:t>
      </w:r>
      <w:r>
        <w:rPr>
          <w:color w:val="000000" w:themeColor="text1"/>
          <w:sz w:val="26"/>
          <w:szCs w:val="26"/>
        </w:rPr>
        <w:t xml:space="preserve">          </w:t>
      </w:r>
      <w:r w:rsidRPr="00EB110C">
        <w:rPr>
          <w:color w:val="000000" w:themeColor="text1"/>
          <w:sz w:val="26"/>
          <w:szCs w:val="26"/>
        </w:rPr>
        <w:t>25</w:t>
      </w:r>
      <w:r>
        <w:rPr>
          <w:color w:val="000000" w:themeColor="text1"/>
          <w:sz w:val="26"/>
          <w:szCs w:val="26"/>
        </w:rPr>
        <w:t xml:space="preserve"> июля </w:t>
      </w:r>
      <w:r w:rsidRPr="00EB110C">
        <w:rPr>
          <w:color w:val="000000" w:themeColor="text1"/>
          <w:sz w:val="26"/>
          <w:szCs w:val="26"/>
        </w:rPr>
        <w:t>2014</w:t>
      </w:r>
      <w:r>
        <w:rPr>
          <w:color w:val="000000" w:themeColor="text1"/>
          <w:sz w:val="26"/>
          <w:szCs w:val="26"/>
        </w:rPr>
        <w:t xml:space="preserve"> года</w:t>
      </w:r>
      <w:r w:rsidRPr="00EB110C">
        <w:rPr>
          <w:color w:val="000000" w:themeColor="text1"/>
          <w:sz w:val="26"/>
          <w:szCs w:val="26"/>
        </w:rPr>
        <w:t xml:space="preserve"> № 525</w:t>
      </w:r>
      <w:r>
        <w:rPr>
          <w:color w:val="000000" w:themeColor="text1"/>
          <w:sz w:val="26"/>
          <w:szCs w:val="26"/>
        </w:rPr>
        <w:t>8 (с последующими изменениями);</w:t>
      </w:r>
    </w:p>
    <w:p w:rsidR="00423FE5" w:rsidRPr="00EB110C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Администрации города Вологды от 28</w:t>
      </w:r>
      <w:r w:rsidR="00C17D12">
        <w:rPr>
          <w:color w:val="000000" w:themeColor="text1"/>
          <w:sz w:val="26"/>
          <w:szCs w:val="26"/>
        </w:rPr>
        <w:t xml:space="preserve"> июня </w:t>
      </w:r>
      <w:r w:rsidRPr="00EB110C">
        <w:rPr>
          <w:color w:val="000000" w:themeColor="text1"/>
          <w:sz w:val="26"/>
          <w:szCs w:val="26"/>
        </w:rPr>
        <w:t>2018</w:t>
      </w:r>
      <w:r w:rsidR="00C17D12">
        <w:rPr>
          <w:color w:val="000000" w:themeColor="text1"/>
          <w:sz w:val="26"/>
          <w:szCs w:val="26"/>
        </w:rPr>
        <w:t xml:space="preserve"> года       </w:t>
      </w:r>
      <w:r w:rsidRPr="00EB110C">
        <w:rPr>
          <w:color w:val="000000" w:themeColor="text1"/>
          <w:sz w:val="26"/>
          <w:szCs w:val="26"/>
        </w:rPr>
        <w:t xml:space="preserve"> № 732 «Об утверждении Порядка организации и осуществления контроля за деятельностью муниципальных унитарных предприятий </w:t>
      </w:r>
      <w:r w:rsidR="00C17D12">
        <w:rPr>
          <w:color w:val="000000" w:themeColor="text1"/>
          <w:sz w:val="26"/>
          <w:szCs w:val="26"/>
        </w:rPr>
        <w:t>городского округа города Вологды» 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423FE5" w:rsidRPr="00EB110C" w:rsidRDefault="00C17D12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Положения о единовременных выплатах руководителям муниципальных унитарных предприятий города Вологды</w:t>
      </w:r>
      <w:r>
        <w:rPr>
          <w:color w:val="000000" w:themeColor="text1"/>
          <w:sz w:val="26"/>
          <w:szCs w:val="26"/>
        </w:rPr>
        <w:t>, утвержденное</w:t>
      </w:r>
      <w:r w:rsidRPr="00EB110C">
        <w:rPr>
          <w:color w:val="000000" w:themeColor="text1"/>
          <w:sz w:val="26"/>
          <w:szCs w:val="26"/>
        </w:rPr>
        <w:t xml:space="preserve"> </w:t>
      </w:r>
      <w:r w:rsidR="00423FE5" w:rsidRPr="00EB110C">
        <w:rPr>
          <w:color w:val="000000" w:themeColor="text1"/>
          <w:sz w:val="26"/>
          <w:szCs w:val="26"/>
        </w:rPr>
        <w:t>постановление</w:t>
      </w:r>
      <w:r>
        <w:rPr>
          <w:color w:val="000000" w:themeColor="text1"/>
          <w:sz w:val="26"/>
          <w:szCs w:val="26"/>
        </w:rPr>
        <w:t>м</w:t>
      </w:r>
      <w:r w:rsidR="00423FE5" w:rsidRPr="00EB110C">
        <w:rPr>
          <w:color w:val="000000" w:themeColor="text1"/>
          <w:sz w:val="26"/>
          <w:szCs w:val="26"/>
        </w:rPr>
        <w:t xml:space="preserve"> Главы города Вологды от 09</w:t>
      </w:r>
      <w:r w:rsidR="00E60FBA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октября </w:t>
      </w:r>
      <w:r w:rsidR="00423FE5" w:rsidRPr="00EB110C">
        <w:rPr>
          <w:color w:val="000000" w:themeColor="text1"/>
          <w:sz w:val="26"/>
          <w:szCs w:val="26"/>
        </w:rPr>
        <w:t>2007</w:t>
      </w:r>
      <w:r>
        <w:rPr>
          <w:color w:val="000000" w:themeColor="text1"/>
          <w:sz w:val="26"/>
          <w:szCs w:val="26"/>
        </w:rPr>
        <w:t xml:space="preserve"> года</w:t>
      </w:r>
      <w:r w:rsidR="00423FE5" w:rsidRPr="00EB110C">
        <w:rPr>
          <w:color w:val="000000" w:themeColor="text1"/>
          <w:sz w:val="26"/>
          <w:szCs w:val="26"/>
        </w:rPr>
        <w:t xml:space="preserve"> № 4581 </w:t>
      </w:r>
      <w:r>
        <w:rPr>
          <w:color w:val="000000" w:themeColor="text1"/>
          <w:sz w:val="26"/>
          <w:szCs w:val="26"/>
        </w:rPr>
        <w:t>(с последующими изменениями)</w:t>
      </w:r>
      <w:r w:rsidR="00423FE5" w:rsidRPr="00EB110C">
        <w:rPr>
          <w:color w:val="000000" w:themeColor="text1"/>
          <w:sz w:val="26"/>
          <w:szCs w:val="26"/>
        </w:rPr>
        <w:t>;</w:t>
      </w:r>
    </w:p>
    <w:p w:rsidR="00423FE5" w:rsidRDefault="00423FE5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Главы города Вологды от 20</w:t>
      </w:r>
      <w:r w:rsidR="00C17D12">
        <w:rPr>
          <w:color w:val="000000" w:themeColor="text1"/>
          <w:sz w:val="26"/>
          <w:szCs w:val="26"/>
        </w:rPr>
        <w:t xml:space="preserve"> февраля </w:t>
      </w:r>
      <w:r w:rsidRPr="00EB110C">
        <w:rPr>
          <w:color w:val="000000" w:themeColor="text1"/>
          <w:sz w:val="26"/>
          <w:szCs w:val="26"/>
        </w:rPr>
        <w:t xml:space="preserve">2009 </w:t>
      </w:r>
      <w:r w:rsidR="00C17D12">
        <w:rPr>
          <w:color w:val="000000" w:themeColor="text1"/>
          <w:sz w:val="26"/>
          <w:szCs w:val="26"/>
        </w:rPr>
        <w:t xml:space="preserve">года </w:t>
      </w:r>
      <w:r w:rsidRPr="00EB110C">
        <w:rPr>
          <w:color w:val="000000" w:themeColor="text1"/>
          <w:sz w:val="26"/>
          <w:szCs w:val="26"/>
        </w:rPr>
        <w:t xml:space="preserve">№ 875 </w:t>
      </w:r>
      <w:r w:rsidR="008F7C8B">
        <w:rPr>
          <w:color w:val="000000" w:themeColor="text1"/>
          <w:sz w:val="26"/>
          <w:szCs w:val="26"/>
        </w:rPr>
        <w:t xml:space="preserve">    </w:t>
      </w:r>
      <w:r w:rsidRPr="00EB110C">
        <w:rPr>
          <w:color w:val="000000" w:themeColor="text1"/>
          <w:sz w:val="26"/>
          <w:szCs w:val="26"/>
        </w:rPr>
        <w:t>«Об утверждении Порядка согласования крупных сделок,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 города Вологды»</w:t>
      </w:r>
      <w:r w:rsidR="00C17D12">
        <w:rPr>
          <w:color w:val="000000" w:themeColor="text1"/>
          <w:sz w:val="26"/>
          <w:szCs w:val="26"/>
        </w:rPr>
        <w:t xml:space="preserve"> 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C17D12" w:rsidRDefault="00C17D12" w:rsidP="00EB110C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Порядок </w:t>
      </w:r>
      <w:r w:rsidRPr="00EB110C">
        <w:rPr>
          <w:color w:val="000000" w:themeColor="text1"/>
          <w:sz w:val="26"/>
          <w:szCs w:val="26"/>
        </w:rPr>
        <w:t>согласования крупных сделок, заимствований, сделок, в совершении которых имеется заинтересованность руководителей, и иных сделок, осуществляемых муниципальными унитарными предприятиями города Вологды</w:t>
      </w:r>
      <w:r>
        <w:rPr>
          <w:color w:val="000000" w:themeColor="text1"/>
          <w:sz w:val="26"/>
          <w:szCs w:val="26"/>
        </w:rPr>
        <w:t xml:space="preserve">, утвержденный постановлением </w:t>
      </w:r>
      <w:r w:rsidRPr="00EB110C">
        <w:rPr>
          <w:color w:val="000000" w:themeColor="text1"/>
          <w:sz w:val="26"/>
          <w:szCs w:val="26"/>
        </w:rPr>
        <w:t>Главы города Вологды от 20</w:t>
      </w:r>
      <w:r>
        <w:rPr>
          <w:color w:val="000000" w:themeColor="text1"/>
          <w:sz w:val="26"/>
          <w:szCs w:val="26"/>
        </w:rPr>
        <w:t xml:space="preserve"> февраля </w:t>
      </w:r>
      <w:r w:rsidRPr="00EB110C">
        <w:rPr>
          <w:color w:val="000000" w:themeColor="text1"/>
          <w:sz w:val="26"/>
          <w:szCs w:val="26"/>
        </w:rPr>
        <w:t xml:space="preserve">2009 </w:t>
      </w:r>
      <w:r>
        <w:rPr>
          <w:color w:val="000000" w:themeColor="text1"/>
          <w:sz w:val="26"/>
          <w:szCs w:val="26"/>
        </w:rPr>
        <w:t xml:space="preserve">года      </w:t>
      </w:r>
      <w:r w:rsidRPr="00EB110C">
        <w:rPr>
          <w:color w:val="000000" w:themeColor="text1"/>
          <w:sz w:val="26"/>
          <w:szCs w:val="26"/>
        </w:rPr>
        <w:t>№ 875</w:t>
      </w:r>
      <w:r>
        <w:rPr>
          <w:color w:val="000000" w:themeColor="text1"/>
          <w:sz w:val="26"/>
          <w:szCs w:val="26"/>
        </w:rPr>
        <w:t xml:space="preserve"> (с последующими изменениями)</w:t>
      </w:r>
      <w:r w:rsidRPr="00EB110C">
        <w:rPr>
          <w:color w:val="000000" w:themeColor="text1"/>
          <w:sz w:val="26"/>
          <w:szCs w:val="26"/>
        </w:rPr>
        <w:t>;</w:t>
      </w:r>
    </w:p>
    <w:p w:rsidR="00C17D12" w:rsidRDefault="00423FE5" w:rsidP="00C17D12">
      <w:pPr>
        <w:tabs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Главы города Вологды от 30</w:t>
      </w:r>
      <w:r w:rsidR="00C17D12">
        <w:rPr>
          <w:color w:val="000000" w:themeColor="text1"/>
          <w:sz w:val="26"/>
          <w:szCs w:val="26"/>
        </w:rPr>
        <w:t xml:space="preserve"> августа </w:t>
      </w:r>
      <w:r w:rsidRPr="00EB110C">
        <w:rPr>
          <w:color w:val="000000" w:themeColor="text1"/>
          <w:sz w:val="26"/>
          <w:szCs w:val="26"/>
        </w:rPr>
        <w:t>2008</w:t>
      </w:r>
      <w:r w:rsidR="00C17D12">
        <w:rPr>
          <w:color w:val="000000" w:themeColor="text1"/>
          <w:sz w:val="26"/>
          <w:szCs w:val="26"/>
        </w:rPr>
        <w:t xml:space="preserve"> года</w:t>
      </w:r>
      <w:r w:rsidRPr="00EB110C">
        <w:rPr>
          <w:color w:val="000000" w:themeColor="text1"/>
          <w:sz w:val="26"/>
          <w:szCs w:val="26"/>
        </w:rPr>
        <w:t xml:space="preserve"> № 8036 </w:t>
      </w:r>
      <w:r w:rsidR="008F7C8B">
        <w:rPr>
          <w:color w:val="000000" w:themeColor="text1"/>
          <w:sz w:val="26"/>
          <w:szCs w:val="26"/>
        </w:rPr>
        <w:t xml:space="preserve">      </w:t>
      </w:r>
      <w:r w:rsidRPr="00EB110C">
        <w:rPr>
          <w:color w:val="000000" w:themeColor="text1"/>
          <w:sz w:val="26"/>
          <w:szCs w:val="26"/>
        </w:rPr>
        <w:t>«О порядке разработки прогнозов и прогнозно-аналитических материалов по социально-экономическому развитию городского округа города Вологды»</w:t>
      </w:r>
      <w:r w:rsidR="00C17D12">
        <w:rPr>
          <w:color w:val="000000" w:themeColor="text1"/>
          <w:sz w:val="26"/>
          <w:szCs w:val="26"/>
        </w:rPr>
        <w:t xml:space="preserve"> </w:t>
      </w:r>
      <w:r w:rsidR="008F7C8B">
        <w:rPr>
          <w:color w:val="000000" w:themeColor="text1"/>
          <w:sz w:val="26"/>
          <w:szCs w:val="26"/>
        </w:rPr>
        <w:t xml:space="preserve">              </w:t>
      </w:r>
      <w:r w:rsidR="00C17D12">
        <w:rPr>
          <w:color w:val="000000" w:themeColor="text1"/>
          <w:sz w:val="26"/>
          <w:szCs w:val="26"/>
        </w:rPr>
        <w:t>(с последующими изменениями)</w:t>
      </w:r>
      <w:r w:rsidR="00C17D12" w:rsidRPr="00EB110C">
        <w:rPr>
          <w:color w:val="000000" w:themeColor="text1"/>
          <w:sz w:val="26"/>
          <w:szCs w:val="26"/>
        </w:rPr>
        <w:t>;</w:t>
      </w:r>
    </w:p>
    <w:p w:rsidR="00423FE5" w:rsidRPr="00EB110C" w:rsidRDefault="00C17D12" w:rsidP="00C17D12">
      <w:pPr>
        <w:pStyle w:val="ab"/>
        <w:spacing w:line="360" w:lineRule="auto"/>
        <w:ind w:left="0" w:right="-1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Порядок </w:t>
      </w:r>
      <w:r w:rsidRPr="00EB110C">
        <w:rPr>
          <w:color w:val="000000" w:themeColor="text1"/>
          <w:sz w:val="26"/>
          <w:szCs w:val="26"/>
        </w:rPr>
        <w:t>разработки прогнозов и прогнозно-аналитических материалов по социально-экономическому развитию городского округа города Вологды</w:t>
      </w:r>
      <w:r>
        <w:rPr>
          <w:color w:val="000000" w:themeColor="text1"/>
          <w:sz w:val="26"/>
          <w:szCs w:val="26"/>
        </w:rPr>
        <w:t xml:space="preserve">, утвержденный постановлением </w:t>
      </w:r>
      <w:r w:rsidRPr="00EB110C">
        <w:rPr>
          <w:color w:val="000000" w:themeColor="text1"/>
          <w:sz w:val="26"/>
          <w:szCs w:val="26"/>
        </w:rPr>
        <w:t>Главы города Вологды от 30</w:t>
      </w:r>
      <w:r>
        <w:rPr>
          <w:color w:val="000000" w:themeColor="text1"/>
          <w:sz w:val="26"/>
          <w:szCs w:val="26"/>
        </w:rPr>
        <w:t xml:space="preserve"> августа </w:t>
      </w:r>
      <w:r w:rsidRPr="00EB110C">
        <w:rPr>
          <w:color w:val="000000" w:themeColor="text1"/>
          <w:sz w:val="26"/>
          <w:szCs w:val="26"/>
        </w:rPr>
        <w:t>2008</w:t>
      </w:r>
      <w:r>
        <w:rPr>
          <w:color w:val="000000" w:themeColor="text1"/>
          <w:sz w:val="26"/>
          <w:szCs w:val="26"/>
        </w:rPr>
        <w:t xml:space="preserve"> года       </w:t>
      </w:r>
      <w:r w:rsidRPr="00EB110C">
        <w:rPr>
          <w:color w:val="000000" w:themeColor="text1"/>
          <w:sz w:val="26"/>
          <w:szCs w:val="26"/>
        </w:rPr>
        <w:t>№ 8036</w:t>
      </w:r>
      <w:r>
        <w:rPr>
          <w:color w:val="000000" w:themeColor="text1"/>
          <w:sz w:val="26"/>
          <w:szCs w:val="26"/>
        </w:rPr>
        <w:t xml:space="preserve"> (с последующими изменениями);</w:t>
      </w:r>
    </w:p>
    <w:p w:rsidR="00423FE5" w:rsidRDefault="00423FE5" w:rsidP="00EB110C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 w:rsidRPr="00EB110C">
        <w:rPr>
          <w:color w:val="000000" w:themeColor="text1"/>
          <w:sz w:val="26"/>
          <w:szCs w:val="26"/>
        </w:rPr>
        <w:t>в постановление Администрации г</w:t>
      </w:r>
      <w:r w:rsidR="00E663D6">
        <w:rPr>
          <w:color w:val="000000" w:themeColor="text1"/>
          <w:sz w:val="26"/>
          <w:szCs w:val="26"/>
        </w:rPr>
        <w:t>орода</w:t>
      </w:r>
      <w:r w:rsidRPr="00EB110C">
        <w:rPr>
          <w:color w:val="000000" w:themeColor="text1"/>
          <w:sz w:val="26"/>
          <w:szCs w:val="26"/>
        </w:rPr>
        <w:t xml:space="preserve"> Вологды от 07</w:t>
      </w:r>
      <w:r w:rsidR="00E663D6">
        <w:rPr>
          <w:color w:val="000000" w:themeColor="text1"/>
          <w:sz w:val="26"/>
          <w:szCs w:val="26"/>
        </w:rPr>
        <w:t xml:space="preserve"> июля </w:t>
      </w:r>
      <w:r w:rsidRPr="00EB110C">
        <w:rPr>
          <w:color w:val="000000" w:themeColor="text1"/>
          <w:sz w:val="26"/>
          <w:szCs w:val="26"/>
        </w:rPr>
        <w:t xml:space="preserve">2015 </w:t>
      </w:r>
      <w:r w:rsidR="008F7C8B">
        <w:rPr>
          <w:color w:val="000000" w:themeColor="text1"/>
          <w:sz w:val="26"/>
          <w:szCs w:val="26"/>
        </w:rPr>
        <w:t xml:space="preserve">года         </w:t>
      </w:r>
      <w:r w:rsidRPr="00EB110C">
        <w:rPr>
          <w:color w:val="000000" w:themeColor="text1"/>
          <w:sz w:val="26"/>
          <w:szCs w:val="26"/>
        </w:rPr>
        <w:t>№ 5014 «Об аукционной комиссии по проведению аукционов на право заключения договоров на размещение и эксплуатацию нестационарных торговых объектов и объектов по оказанию услуг населению на территории городского округа города Вологды»</w:t>
      </w:r>
      <w:r w:rsidR="00E663D6">
        <w:rPr>
          <w:color w:val="000000" w:themeColor="text1"/>
          <w:sz w:val="26"/>
          <w:szCs w:val="26"/>
        </w:rPr>
        <w:t xml:space="preserve"> (с последующими изменениями);</w:t>
      </w:r>
    </w:p>
    <w:p w:rsidR="00E663D6" w:rsidRDefault="00E663D6" w:rsidP="00EB110C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</w:t>
      </w:r>
      <w:r w:rsidRPr="00E663D6">
        <w:rPr>
          <w:color w:val="000000" w:themeColor="text1"/>
          <w:sz w:val="26"/>
          <w:szCs w:val="26"/>
        </w:rPr>
        <w:t>оложение об аукционной комиссии по проведению аукционов на право заключения договоров на размещение и эксплуатацию нестационарных торговых объектов и объектов по оказанию услуг населению на территории городского округа города Вологды</w:t>
      </w:r>
      <w:r>
        <w:rPr>
          <w:color w:val="000000" w:themeColor="text1"/>
          <w:sz w:val="26"/>
          <w:szCs w:val="26"/>
        </w:rPr>
        <w:t xml:space="preserve">, утвержденное постановлением </w:t>
      </w:r>
      <w:r w:rsidRPr="00EB110C">
        <w:rPr>
          <w:color w:val="000000" w:themeColor="text1"/>
          <w:sz w:val="26"/>
          <w:szCs w:val="26"/>
        </w:rPr>
        <w:t>Администрации г</w:t>
      </w:r>
      <w:r>
        <w:rPr>
          <w:color w:val="000000" w:themeColor="text1"/>
          <w:sz w:val="26"/>
          <w:szCs w:val="26"/>
        </w:rPr>
        <w:t>орода</w:t>
      </w:r>
      <w:r w:rsidRPr="00EB110C">
        <w:rPr>
          <w:color w:val="000000" w:themeColor="text1"/>
          <w:sz w:val="26"/>
          <w:szCs w:val="26"/>
        </w:rPr>
        <w:t xml:space="preserve"> Вологды от 07</w:t>
      </w:r>
      <w:r>
        <w:rPr>
          <w:color w:val="000000" w:themeColor="text1"/>
          <w:sz w:val="26"/>
          <w:szCs w:val="26"/>
        </w:rPr>
        <w:t xml:space="preserve"> июля </w:t>
      </w:r>
      <w:r w:rsidRPr="00EB110C">
        <w:rPr>
          <w:color w:val="000000" w:themeColor="text1"/>
          <w:sz w:val="26"/>
          <w:szCs w:val="26"/>
        </w:rPr>
        <w:t>2015</w:t>
      </w:r>
      <w:r w:rsidR="008F7C8B">
        <w:rPr>
          <w:color w:val="000000" w:themeColor="text1"/>
          <w:sz w:val="26"/>
          <w:szCs w:val="26"/>
        </w:rPr>
        <w:t xml:space="preserve"> года</w:t>
      </w:r>
      <w:r w:rsidRPr="00EB110C">
        <w:rPr>
          <w:color w:val="000000" w:themeColor="text1"/>
          <w:sz w:val="26"/>
          <w:szCs w:val="26"/>
        </w:rPr>
        <w:t xml:space="preserve"> № 5014</w:t>
      </w:r>
      <w:r>
        <w:rPr>
          <w:color w:val="000000" w:themeColor="text1"/>
          <w:sz w:val="26"/>
          <w:szCs w:val="26"/>
        </w:rPr>
        <w:t xml:space="preserve"> (с последующими изменениями);</w:t>
      </w:r>
    </w:p>
    <w:p w:rsidR="00661097" w:rsidRDefault="00661097" w:rsidP="00EB110C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Положение </w:t>
      </w:r>
      <w:r w:rsidRPr="00661097">
        <w:rPr>
          <w:color w:val="000000" w:themeColor="text1"/>
          <w:sz w:val="26"/>
          <w:szCs w:val="26"/>
        </w:rPr>
        <w:t>о Координационном совете по туризму города Вологд</w:t>
      </w:r>
      <w:r>
        <w:rPr>
          <w:color w:val="000000" w:themeColor="text1"/>
          <w:sz w:val="26"/>
          <w:szCs w:val="26"/>
        </w:rPr>
        <w:t xml:space="preserve">ы, утвержденное постановлением Администрации города Вологды от 07 мая </w:t>
      </w:r>
      <w:r w:rsidR="008F7C8B">
        <w:rPr>
          <w:color w:val="000000" w:themeColor="text1"/>
          <w:sz w:val="26"/>
          <w:szCs w:val="26"/>
        </w:rPr>
        <w:t xml:space="preserve">          </w:t>
      </w:r>
      <w:r>
        <w:rPr>
          <w:color w:val="000000" w:themeColor="text1"/>
          <w:sz w:val="26"/>
          <w:szCs w:val="26"/>
        </w:rPr>
        <w:t>2018 года № 504 (с последующими изменениями);</w:t>
      </w:r>
    </w:p>
    <w:p w:rsidR="00B262B4" w:rsidRPr="00B262B4" w:rsidRDefault="00B262B4" w:rsidP="00B262B4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</w:t>
      </w:r>
      <w:r w:rsidRPr="00B262B4">
        <w:rPr>
          <w:color w:val="000000" w:themeColor="text1"/>
          <w:sz w:val="26"/>
          <w:szCs w:val="26"/>
        </w:rPr>
        <w:t>Положение о координационном Совете в области развития малого и среднего предпринимательства на территории городского округа города Вологды</w:t>
      </w:r>
      <w:r>
        <w:rPr>
          <w:color w:val="000000" w:themeColor="text1"/>
          <w:sz w:val="26"/>
          <w:szCs w:val="26"/>
        </w:rPr>
        <w:t xml:space="preserve">,  утвержденное постановлением Администрации города Вологды от 16 ноября </w:t>
      </w:r>
      <w:r w:rsidR="008F7C8B">
        <w:rPr>
          <w:color w:val="000000" w:themeColor="text1"/>
          <w:sz w:val="26"/>
          <w:szCs w:val="26"/>
        </w:rPr>
        <w:t xml:space="preserve">   </w:t>
      </w:r>
      <w:r>
        <w:rPr>
          <w:color w:val="000000" w:themeColor="text1"/>
          <w:sz w:val="26"/>
          <w:szCs w:val="26"/>
        </w:rPr>
        <w:t>2012 года № 6745 (с последующими изменениями);</w:t>
      </w:r>
    </w:p>
    <w:p w:rsidR="008A1853" w:rsidRDefault="008A1853" w:rsidP="00EB110C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постановление Администрации города Вологды от 27 июня 2023 года </w:t>
      </w:r>
      <w:r w:rsidR="008F7C8B"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>№ 941 «</w:t>
      </w:r>
      <w:r w:rsidRPr="008A1853">
        <w:rPr>
          <w:color w:val="000000" w:themeColor="text1"/>
          <w:sz w:val="26"/>
          <w:szCs w:val="26"/>
        </w:rPr>
        <w:t>Об инвестиционном уполномоченном в городском округе городе Вологде</w:t>
      </w:r>
      <w:r>
        <w:rPr>
          <w:color w:val="000000" w:themeColor="text1"/>
          <w:sz w:val="26"/>
          <w:szCs w:val="26"/>
        </w:rPr>
        <w:t>» (с последующими изменениями);</w:t>
      </w:r>
    </w:p>
    <w:p w:rsidR="008A1853" w:rsidRDefault="008A1853" w:rsidP="00EB110C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П</w:t>
      </w:r>
      <w:r w:rsidRPr="008A1853">
        <w:rPr>
          <w:color w:val="000000" w:themeColor="text1"/>
          <w:sz w:val="26"/>
          <w:szCs w:val="26"/>
        </w:rPr>
        <w:t>оложение об инвестиционном уполномоченном в городском округе городе Вологде</w:t>
      </w:r>
      <w:r>
        <w:rPr>
          <w:color w:val="000000" w:themeColor="text1"/>
          <w:sz w:val="26"/>
          <w:szCs w:val="26"/>
        </w:rPr>
        <w:t>, утвержденное постановлением Администрации города Вологды от 27 июня 2023 года № 941 (с последующими изменениями);</w:t>
      </w:r>
    </w:p>
    <w:p w:rsidR="00BC01A2" w:rsidRDefault="00BC01A2" w:rsidP="00EB110C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постановление Администрации города Вологды от 28 февраля 2024 года </w:t>
      </w:r>
      <w:r w:rsidR="008F7C8B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>№ 243 «</w:t>
      </w:r>
      <w:r w:rsidRPr="00BC01A2">
        <w:rPr>
          <w:color w:val="000000" w:themeColor="text1"/>
          <w:sz w:val="26"/>
          <w:szCs w:val="26"/>
        </w:rPr>
        <w:t xml:space="preserve">О реализации закона Вологодской области от 10 января 2024 года </w:t>
      </w:r>
      <w:r w:rsidR="008F7C8B">
        <w:rPr>
          <w:color w:val="000000" w:themeColor="text1"/>
          <w:sz w:val="26"/>
          <w:szCs w:val="26"/>
        </w:rPr>
        <w:t xml:space="preserve">              </w:t>
      </w:r>
      <w:r>
        <w:rPr>
          <w:color w:val="000000" w:themeColor="text1"/>
          <w:sz w:val="26"/>
          <w:szCs w:val="26"/>
        </w:rPr>
        <w:t>№</w:t>
      </w:r>
      <w:r w:rsidRPr="00BC01A2">
        <w:rPr>
          <w:color w:val="000000" w:themeColor="text1"/>
          <w:sz w:val="26"/>
          <w:szCs w:val="26"/>
        </w:rPr>
        <w:t xml:space="preserve"> 5510-ОЗ </w:t>
      </w:r>
      <w:r>
        <w:rPr>
          <w:color w:val="000000" w:themeColor="text1"/>
          <w:sz w:val="26"/>
          <w:szCs w:val="26"/>
        </w:rPr>
        <w:t>«</w:t>
      </w:r>
      <w:r w:rsidRPr="00BC01A2">
        <w:rPr>
          <w:color w:val="000000" w:themeColor="text1"/>
          <w:sz w:val="26"/>
          <w:szCs w:val="26"/>
        </w:rPr>
        <w:t>О международных и внешнеэкономических связях Вологодской области и органов местного самоуправления</w:t>
      </w:r>
      <w:r>
        <w:rPr>
          <w:color w:val="000000" w:themeColor="text1"/>
          <w:sz w:val="26"/>
          <w:szCs w:val="26"/>
        </w:rPr>
        <w:t>» (с последующими изменениями);</w:t>
      </w:r>
    </w:p>
    <w:p w:rsidR="00E60FBA" w:rsidRDefault="00101277" w:rsidP="00E60FBA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Положение о </w:t>
      </w:r>
      <w:r w:rsidRPr="00101277">
        <w:rPr>
          <w:color w:val="000000" w:themeColor="text1"/>
          <w:sz w:val="26"/>
          <w:szCs w:val="26"/>
        </w:rPr>
        <w:t>Совете по содействию в подготовке квалифицированных рабочих кадров и специалистов города Вологды</w:t>
      </w:r>
      <w:r>
        <w:rPr>
          <w:color w:val="000000" w:themeColor="text1"/>
          <w:sz w:val="26"/>
          <w:szCs w:val="26"/>
        </w:rPr>
        <w:t>, утвержденное постановлением Администрации города Вологды от 20 декабря 2012 года № 6929 (с последующими изменен</w:t>
      </w:r>
      <w:r w:rsidR="00E60FBA">
        <w:rPr>
          <w:color w:val="000000" w:themeColor="text1"/>
          <w:sz w:val="26"/>
          <w:szCs w:val="26"/>
        </w:rPr>
        <w:t>иями).</w:t>
      </w:r>
    </w:p>
    <w:p w:rsidR="00E60FBA" w:rsidRPr="00CA15A5" w:rsidRDefault="00E60FBA" w:rsidP="00E60FBA">
      <w:pPr>
        <w:pStyle w:val="ConsPlusNormal"/>
        <w:widowControl w:val="0"/>
        <w:numPr>
          <w:ilvl w:val="0"/>
          <w:numId w:val="2"/>
        </w:numPr>
        <w:tabs>
          <w:tab w:val="left" w:pos="851"/>
          <w:tab w:val="left" w:pos="1134"/>
        </w:tabs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FBA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</w:t>
      </w:r>
      <w:r w:rsidR="00CA15A5">
        <w:rPr>
          <w:rFonts w:ascii="Times New Roman" w:hAnsi="Times New Roman" w:cs="Times New Roman"/>
          <w:sz w:val="26"/>
          <w:szCs w:val="26"/>
        </w:rPr>
        <w:t xml:space="preserve"> в газете «Вологодские новости», </w:t>
      </w:r>
      <w:r w:rsidRPr="00E60FBA">
        <w:rPr>
          <w:rFonts w:ascii="Times New Roman" w:hAnsi="Times New Roman" w:cs="Times New Roman"/>
          <w:sz w:val="26"/>
          <w:szCs w:val="26"/>
        </w:rPr>
        <w:t xml:space="preserve">размещению на официальном </w:t>
      </w:r>
      <w:hyperlink r:id="rId10" w:history="1">
        <w:r w:rsidRPr="00E60FBA">
          <w:rPr>
            <w:rFonts w:ascii="Times New Roman" w:hAnsi="Times New Roman" w:cs="Times New Roman"/>
            <w:sz w:val="26"/>
            <w:szCs w:val="26"/>
          </w:rPr>
          <w:t>сайте</w:t>
        </w:r>
      </w:hyperlink>
      <w:r w:rsidRPr="00E60FBA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 w:rsidR="00CA15A5" w:rsidRPr="00CA15A5">
        <w:rPr>
          <w:color w:val="000000" w:themeColor="text1"/>
          <w:szCs w:val="26"/>
        </w:rPr>
        <w:t xml:space="preserve"> </w:t>
      </w:r>
      <w:r w:rsidR="00CA15A5" w:rsidRPr="00CA15A5">
        <w:rPr>
          <w:rFonts w:ascii="Times New Roman" w:hAnsi="Times New Roman" w:cs="Times New Roman"/>
          <w:color w:val="000000" w:themeColor="text1"/>
          <w:sz w:val="26"/>
          <w:szCs w:val="26"/>
        </w:rPr>
        <w:t>и распространяется на правоотношения, возникшие с 15 января 2025 года</w:t>
      </w:r>
      <w:r w:rsidR="00CA15A5" w:rsidRPr="00CA15A5">
        <w:rPr>
          <w:rFonts w:ascii="Times New Roman" w:hAnsi="Times New Roman" w:cs="Times New Roman"/>
          <w:sz w:val="26"/>
          <w:szCs w:val="26"/>
        </w:rPr>
        <w:t>.</w:t>
      </w:r>
    </w:p>
    <w:p w:rsidR="00E60FBA" w:rsidRDefault="00E60FBA" w:rsidP="00E60FBA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</w:p>
    <w:p w:rsidR="00423FE5" w:rsidRDefault="00423FE5" w:rsidP="00E60FBA">
      <w:pPr>
        <w:pStyle w:val="ab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color w:val="000000" w:themeColor="text1"/>
          <w:sz w:val="26"/>
          <w:szCs w:val="26"/>
        </w:rPr>
      </w:pPr>
    </w:p>
    <w:p w:rsidR="00436DF6" w:rsidRDefault="00436DF6" w:rsidP="00E60FBA">
      <w:pPr>
        <w:spacing w:line="360" w:lineRule="auto"/>
        <w:rPr>
          <w:sz w:val="26"/>
        </w:rPr>
      </w:pPr>
    </w:p>
    <w:p w:rsidR="00EA4F3A" w:rsidRDefault="00EA4F3A" w:rsidP="00EA4F3A">
      <w:pPr>
        <w:rPr>
          <w:sz w:val="26"/>
        </w:rPr>
      </w:pPr>
      <w:r>
        <w:rPr>
          <w:sz w:val="26"/>
        </w:rPr>
        <w:t xml:space="preserve">Мэр города Вологды                                              </w:t>
      </w:r>
      <w:r w:rsidR="008F7C11">
        <w:rPr>
          <w:sz w:val="26"/>
        </w:rPr>
        <w:t xml:space="preserve">                               </w:t>
      </w:r>
      <w:r>
        <w:rPr>
          <w:sz w:val="26"/>
        </w:rPr>
        <w:t xml:space="preserve">   </w:t>
      </w:r>
      <w:r w:rsidR="008F7C11">
        <w:rPr>
          <w:sz w:val="26"/>
        </w:rPr>
        <w:t>А.Н. Накрошаев</w:t>
      </w:r>
    </w:p>
    <w:p w:rsidR="009D506C" w:rsidRDefault="009D506C" w:rsidP="00EA4F3A">
      <w:pPr>
        <w:rPr>
          <w:sz w:val="26"/>
        </w:rPr>
      </w:pPr>
    </w:p>
    <w:p w:rsidR="009D506C" w:rsidRDefault="009D506C" w:rsidP="00EA4F3A">
      <w:pPr>
        <w:rPr>
          <w:sz w:val="26"/>
        </w:rPr>
      </w:pPr>
    </w:p>
    <w:sectPr w:rsidR="009D506C" w:rsidSect="00EB110C">
      <w:head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97" w:rsidRDefault="00850C97" w:rsidP="000C33DF">
      <w:r>
        <w:separator/>
      </w:r>
    </w:p>
  </w:endnote>
  <w:endnote w:type="continuationSeparator" w:id="0">
    <w:p w:rsidR="00850C97" w:rsidRDefault="00850C9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97" w:rsidRDefault="00850C97" w:rsidP="000C33DF">
      <w:r>
        <w:separator/>
      </w:r>
    </w:p>
  </w:footnote>
  <w:footnote w:type="continuationSeparator" w:id="0">
    <w:p w:rsidR="00850C97" w:rsidRDefault="00850C9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786262"/>
      <w:docPartObj>
        <w:docPartGallery w:val="Page Numbers (Top of Page)"/>
        <w:docPartUnique/>
      </w:docPartObj>
    </w:sdtPr>
    <w:sdtEndPr/>
    <w:sdtContent>
      <w:p w:rsidR="009262DE" w:rsidRDefault="003175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2DE" w:rsidRDefault="009262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multilevel"/>
    <w:tmpl w:val="7DE2D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3E047F6"/>
    <w:multiLevelType w:val="multilevel"/>
    <w:tmpl w:val="DCBCD8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5396E4B"/>
    <w:multiLevelType w:val="multilevel"/>
    <w:tmpl w:val="2AB6DA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0017066"/>
    <w:multiLevelType w:val="hybridMultilevel"/>
    <w:tmpl w:val="A7143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D1AD7"/>
    <w:multiLevelType w:val="multilevel"/>
    <w:tmpl w:val="ACDE41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52B1D49"/>
    <w:multiLevelType w:val="hybridMultilevel"/>
    <w:tmpl w:val="AF365D54"/>
    <w:lvl w:ilvl="0" w:tplc="7F520C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F454D"/>
    <w:multiLevelType w:val="multilevel"/>
    <w:tmpl w:val="C03428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7">
    <w:nsid w:val="30B2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113606D"/>
    <w:multiLevelType w:val="multilevel"/>
    <w:tmpl w:val="47109B70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9">
    <w:nsid w:val="39693F3E"/>
    <w:multiLevelType w:val="multilevel"/>
    <w:tmpl w:val="D59E8D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D3A3D28"/>
    <w:multiLevelType w:val="multilevel"/>
    <w:tmpl w:val="E014DF8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6092E08"/>
    <w:multiLevelType w:val="multilevel"/>
    <w:tmpl w:val="46E29A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675B65D3"/>
    <w:multiLevelType w:val="multilevel"/>
    <w:tmpl w:val="E2E642EE"/>
    <w:lvl w:ilvl="0">
      <w:start w:val="1"/>
      <w:numFmt w:val="decimal"/>
      <w:lvlText w:val="%1."/>
      <w:lvlJc w:val="left"/>
      <w:pPr>
        <w:ind w:left="4107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2DA9"/>
    <w:rsid w:val="000142C5"/>
    <w:rsid w:val="00023E90"/>
    <w:rsid w:val="000261C8"/>
    <w:rsid w:val="00034849"/>
    <w:rsid w:val="00034BB5"/>
    <w:rsid w:val="00041E71"/>
    <w:rsid w:val="00050C97"/>
    <w:rsid w:val="00056D1A"/>
    <w:rsid w:val="00062CC8"/>
    <w:rsid w:val="00067926"/>
    <w:rsid w:val="00072D48"/>
    <w:rsid w:val="00076CFF"/>
    <w:rsid w:val="00077D06"/>
    <w:rsid w:val="00084452"/>
    <w:rsid w:val="00084E5B"/>
    <w:rsid w:val="00086487"/>
    <w:rsid w:val="000878BF"/>
    <w:rsid w:val="0009120F"/>
    <w:rsid w:val="000A4542"/>
    <w:rsid w:val="000B1CEF"/>
    <w:rsid w:val="000B1D40"/>
    <w:rsid w:val="000B3DD8"/>
    <w:rsid w:val="000B4355"/>
    <w:rsid w:val="000C33DF"/>
    <w:rsid w:val="000D206A"/>
    <w:rsid w:val="000D5881"/>
    <w:rsid w:val="000D7E38"/>
    <w:rsid w:val="000F0981"/>
    <w:rsid w:val="000F52BC"/>
    <w:rsid w:val="000F74BA"/>
    <w:rsid w:val="00101277"/>
    <w:rsid w:val="0011337A"/>
    <w:rsid w:val="00114E81"/>
    <w:rsid w:val="00115B85"/>
    <w:rsid w:val="00116E1B"/>
    <w:rsid w:val="001170FA"/>
    <w:rsid w:val="00123BBE"/>
    <w:rsid w:val="00130C53"/>
    <w:rsid w:val="00131267"/>
    <w:rsid w:val="00132253"/>
    <w:rsid w:val="0013523D"/>
    <w:rsid w:val="00140E2E"/>
    <w:rsid w:val="00141AD2"/>
    <w:rsid w:val="00153CF5"/>
    <w:rsid w:val="00156CEB"/>
    <w:rsid w:val="00160F25"/>
    <w:rsid w:val="0016397D"/>
    <w:rsid w:val="001646EA"/>
    <w:rsid w:val="0016630E"/>
    <w:rsid w:val="0016695D"/>
    <w:rsid w:val="00166E62"/>
    <w:rsid w:val="00180745"/>
    <w:rsid w:val="0018180D"/>
    <w:rsid w:val="0018472F"/>
    <w:rsid w:val="001953B9"/>
    <w:rsid w:val="001A4148"/>
    <w:rsid w:val="001A6175"/>
    <w:rsid w:val="001B65C1"/>
    <w:rsid w:val="001C16E9"/>
    <w:rsid w:val="001C2C64"/>
    <w:rsid w:val="001C5140"/>
    <w:rsid w:val="001D152D"/>
    <w:rsid w:val="001E2084"/>
    <w:rsid w:val="001E25B4"/>
    <w:rsid w:val="001E7333"/>
    <w:rsid w:val="00205FE2"/>
    <w:rsid w:val="0021310B"/>
    <w:rsid w:val="002145CA"/>
    <w:rsid w:val="0022186A"/>
    <w:rsid w:val="002273D0"/>
    <w:rsid w:val="00242EF2"/>
    <w:rsid w:val="00244F16"/>
    <w:rsid w:val="00253AC1"/>
    <w:rsid w:val="00260ECC"/>
    <w:rsid w:val="002676D1"/>
    <w:rsid w:val="00267B5B"/>
    <w:rsid w:val="00270738"/>
    <w:rsid w:val="00280C96"/>
    <w:rsid w:val="00282924"/>
    <w:rsid w:val="00291B3F"/>
    <w:rsid w:val="002957E0"/>
    <w:rsid w:val="002957E1"/>
    <w:rsid w:val="00296644"/>
    <w:rsid w:val="00297840"/>
    <w:rsid w:val="002A5ED8"/>
    <w:rsid w:val="002B075C"/>
    <w:rsid w:val="002B5646"/>
    <w:rsid w:val="002C04AE"/>
    <w:rsid w:val="002C29CE"/>
    <w:rsid w:val="002C72E0"/>
    <w:rsid w:val="002E785F"/>
    <w:rsid w:val="002F2F1C"/>
    <w:rsid w:val="002F5F52"/>
    <w:rsid w:val="002F657D"/>
    <w:rsid w:val="002F7112"/>
    <w:rsid w:val="002F7FB3"/>
    <w:rsid w:val="00316024"/>
    <w:rsid w:val="00317555"/>
    <w:rsid w:val="003248B6"/>
    <w:rsid w:val="00325A55"/>
    <w:rsid w:val="00351EE9"/>
    <w:rsid w:val="00365A28"/>
    <w:rsid w:val="0037101E"/>
    <w:rsid w:val="00371C88"/>
    <w:rsid w:val="0038058F"/>
    <w:rsid w:val="00381A63"/>
    <w:rsid w:val="00383C7F"/>
    <w:rsid w:val="0038497B"/>
    <w:rsid w:val="00384999"/>
    <w:rsid w:val="00384F29"/>
    <w:rsid w:val="003860F8"/>
    <w:rsid w:val="0038735A"/>
    <w:rsid w:val="0038797B"/>
    <w:rsid w:val="0039443D"/>
    <w:rsid w:val="00394E85"/>
    <w:rsid w:val="003952A2"/>
    <w:rsid w:val="003A047C"/>
    <w:rsid w:val="003A059F"/>
    <w:rsid w:val="003A128B"/>
    <w:rsid w:val="003A73A6"/>
    <w:rsid w:val="003B4599"/>
    <w:rsid w:val="003C5527"/>
    <w:rsid w:val="003C7002"/>
    <w:rsid w:val="003D2D5D"/>
    <w:rsid w:val="003D43C5"/>
    <w:rsid w:val="003D6809"/>
    <w:rsid w:val="003D745C"/>
    <w:rsid w:val="003E1641"/>
    <w:rsid w:val="003E6E54"/>
    <w:rsid w:val="003F4ECE"/>
    <w:rsid w:val="004003B4"/>
    <w:rsid w:val="00401B74"/>
    <w:rsid w:val="00407AA7"/>
    <w:rsid w:val="00412CBD"/>
    <w:rsid w:val="00421B9E"/>
    <w:rsid w:val="00423FE5"/>
    <w:rsid w:val="0042582C"/>
    <w:rsid w:val="004262E0"/>
    <w:rsid w:val="00433C0A"/>
    <w:rsid w:val="0043670D"/>
    <w:rsid w:val="00436DF6"/>
    <w:rsid w:val="00441706"/>
    <w:rsid w:val="00441E16"/>
    <w:rsid w:val="00443ADA"/>
    <w:rsid w:val="00444A22"/>
    <w:rsid w:val="00447D32"/>
    <w:rsid w:val="004545F1"/>
    <w:rsid w:val="004550CF"/>
    <w:rsid w:val="00455AD8"/>
    <w:rsid w:val="004608E7"/>
    <w:rsid w:val="0046132B"/>
    <w:rsid w:val="00467550"/>
    <w:rsid w:val="0047040B"/>
    <w:rsid w:val="00474A57"/>
    <w:rsid w:val="0048160A"/>
    <w:rsid w:val="0048434B"/>
    <w:rsid w:val="00484C9E"/>
    <w:rsid w:val="00487E89"/>
    <w:rsid w:val="00493BF5"/>
    <w:rsid w:val="00496027"/>
    <w:rsid w:val="004C1686"/>
    <w:rsid w:val="004C2BFC"/>
    <w:rsid w:val="004C72BA"/>
    <w:rsid w:val="004D0AAD"/>
    <w:rsid w:val="004D7DA3"/>
    <w:rsid w:val="004E1EA4"/>
    <w:rsid w:val="004E4F66"/>
    <w:rsid w:val="004E6C9E"/>
    <w:rsid w:val="004F7CDE"/>
    <w:rsid w:val="0050490F"/>
    <w:rsid w:val="00505F74"/>
    <w:rsid w:val="005122E1"/>
    <w:rsid w:val="00522C34"/>
    <w:rsid w:val="00523634"/>
    <w:rsid w:val="00524130"/>
    <w:rsid w:val="00524D6C"/>
    <w:rsid w:val="00530283"/>
    <w:rsid w:val="00532FAA"/>
    <w:rsid w:val="00537891"/>
    <w:rsid w:val="0054693A"/>
    <w:rsid w:val="00557023"/>
    <w:rsid w:val="00574AB8"/>
    <w:rsid w:val="005913F8"/>
    <w:rsid w:val="00592113"/>
    <w:rsid w:val="005944FC"/>
    <w:rsid w:val="00594A39"/>
    <w:rsid w:val="0059637B"/>
    <w:rsid w:val="005A072B"/>
    <w:rsid w:val="005A0A19"/>
    <w:rsid w:val="005A5240"/>
    <w:rsid w:val="005A583E"/>
    <w:rsid w:val="005B2345"/>
    <w:rsid w:val="005B2796"/>
    <w:rsid w:val="005B2B3E"/>
    <w:rsid w:val="005B2CFD"/>
    <w:rsid w:val="005B488F"/>
    <w:rsid w:val="005B725F"/>
    <w:rsid w:val="005C1BD8"/>
    <w:rsid w:val="005C59DA"/>
    <w:rsid w:val="005D07D0"/>
    <w:rsid w:val="005D4E88"/>
    <w:rsid w:val="005D7A69"/>
    <w:rsid w:val="005E3B06"/>
    <w:rsid w:val="005E6D66"/>
    <w:rsid w:val="005F09D6"/>
    <w:rsid w:val="005F3454"/>
    <w:rsid w:val="00601EBE"/>
    <w:rsid w:val="006221A7"/>
    <w:rsid w:val="0062377C"/>
    <w:rsid w:val="00632CD6"/>
    <w:rsid w:val="00635BE0"/>
    <w:rsid w:val="0063684F"/>
    <w:rsid w:val="006457A4"/>
    <w:rsid w:val="00650AD0"/>
    <w:rsid w:val="00651E6B"/>
    <w:rsid w:val="006525CD"/>
    <w:rsid w:val="00661097"/>
    <w:rsid w:val="00671040"/>
    <w:rsid w:val="00673B0F"/>
    <w:rsid w:val="006824A8"/>
    <w:rsid w:val="00686E00"/>
    <w:rsid w:val="00691A25"/>
    <w:rsid w:val="006929EC"/>
    <w:rsid w:val="006A7EBF"/>
    <w:rsid w:val="006B0A51"/>
    <w:rsid w:val="006B0FE5"/>
    <w:rsid w:val="006D25FF"/>
    <w:rsid w:val="006D3879"/>
    <w:rsid w:val="006D4D92"/>
    <w:rsid w:val="006D5E27"/>
    <w:rsid w:val="006E0B54"/>
    <w:rsid w:val="006F462A"/>
    <w:rsid w:val="006F624C"/>
    <w:rsid w:val="006F7CD5"/>
    <w:rsid w:val="007123E5"/>
    <w:rsid w:val="00717427"/>
    <w:rsid w:val="00726832"/>
    <w:rsid w:val="00727991"/>
    <w:rsid w:val="007307D3"/>
    <w:rsid w:val="00741E54"/>
    <w:rsid w:val="00743BBC"/>
    <w:rsid w:val="00755149"/>
    <w:rsid w:val="00764231"/>
    <w:rsid w:val="007707EF"/>
    <w:rsid w:val="007810AC"/>
    <w:rsid w:val="00792330"/>
    <w:rsid w:val="00793DF1"/>
    <w:rsid w:val="00797BEC"/>
    <w:rsid w:val="007A2F70"/>
    <w:rsid w:val="007A32CE"/>
    <w:rsid w:val="007B0114"/>
    <w:rsid w:val="007B031A"/>
    <w:rsid w:val="007B0C31"/>
    <w:rsid w:val="007B6C60"/>
    <w:rsid w:val="007B7F30"/>
    <w:rsid w:val="007C301C"/>
    <w:rsid w:val="007C384C"/>
    <w:rsid w:val="007D0E4C"/>
    <w:rsid w:val="007D1BC6"/>
    <w:rsid w:val="007D1C6A"/>
    <w:rsid w:val="007E2B17"/>
    <w:rsid w:val="007F0D11"/>
    <w:rsid w:val="0080584F"/>
    <w:rsid w:val="00806F5B"/>
    <w:rsid w:val="00811E16"/>
    <w:rsid w:val="008159A6"/>
    <w:rsid w:val="0082143B"/>
    <w:rsid w:val="00823BF8"/>
    <w:rsid w:val="008247DD"/>
    <w:rsid w:val="008263A8"/>
    <w:rsid w:val="0083391C"/>
    <w:rsid w:val="00837D72"/>
    <w:rsid w:val="0084244E"/>
    <w:rsid w:val="008462ED"/>
    <w:rsid w:val="00850C97"/>
    <w:rsid w:val="0085669C"/>
    <w:rsid w:val="00875BE7"/>
    <w:rsid w:val="00876164"/>
    <w:rsid w:val="008943D8"/>
    <w:rsid w:val="008A1853"/>
    <w:rsid w:val="008A77AA"/>
    <w:rsid w:val="008B2AFE"/>
    <w:rsid w:val="008B54B2"/>
    <w:rsid w:val="008B739F"/>
    <w:rsid w:val="008B7758"/>
    <w:rsid w:val="008C28B6"/>
    <w:rsid w:val="008D4722"/>
    <w:rsid w:val="008E15C0"/>
    <w:rsid w:val="008F25DF"/>
    <w:rsid w:val="008F7C11"/>
    <w:rsid w:val="008F7C8B"/>
    <w:rsid w:val="0090058A"/>
    <w:rsid w:val="00911851"/>
    <w:rsid w:val="00911D06"/>
    <w:rsid w:val="00913CDA"/>
    <w:rsid w:val="00914308"/>
    <w:rsid w:val="00915C70"/>
    <w:rsid w:val="0092463B"/>
    <w:rsid w:val="009262DE"/>
    <w:rsid w:val="009277B5"/>
    <w:rsid w:val="00931D66"/>
    <w:rsid w:val="009327EE"/>
    <w:rsid w:val="009353EB"/>
    <w:rsid w:val="009368FC"/>
    <w:rsid w:val="009462BB"/>
    <w:rsid w:val="0095104C"/>
    <w:rsid w:val="00956818"/>
    <w:rsid w:val="009575BB"/>
    <w:rsid w:val="009577B8"/>
    <w:rsid w:val="00963383"/>
    <w:rsid w:val="0096411B"/>
    <w:rsid w:val="009656A6"/>
    <w:rsid w:val="0097668F"/>
    <w:rsid w:val="00982916"/>
    <w:rsid w:val="00990297"/>
    <w:rsid w:val="009959AE"/>
    <w:rsid w:val="009966E2"/>
    <w:rsid w:val="009B0F92"/>
    <w:rsid w:val="009B2223"/>
    <w:rsid w:val="009B33FC"/>
    <w:rsid w:val="009B59A2"/>
    <w:rsid w:val="009B6E93"/>
    <w:rsid w:val="009C2A40"/>
    <w:rsid w:val="009D4384"/>
    <w:rsid w:val="009D506C"/>
    <w:rsid w:val="009D5628"/>
    <w:rsid w:val="009D6F2C"/>
    <w:rsid w:val="009D7407"/>
    <w:rsid w:val="009E4291"/>
    <w:rsid w:val="009F35D5"/>
    <w:rsid w:val="009F65A5"/>
    <w:rsid w:val="00A04DBD"/>
    <w:rsid w:val="00A06EAF"/>
    <w:rsid w:val="00A11FF9"/>
    <w:rsid w:val="00A148A3"/>
    <w:rsid w:val="00A16A31"/>
    <w:rsid w:val="00A23395"/>
    <w:rsid w:val="00A33D17"/>
    <w:rsid w:val="00A41AFE"/>
    <w:rsid w:val="00A52600"/>
    <w:rsid w:val="00A57F52"/>
    <w:rsid w:val="00A63F7B"/>
    <w:rsid w:val="00A65F7E"/>
    <w:rsid w:val="00A72E29"/>
    <w:rsid w:val="00A760EE"/>
    <w:rsid w:val="00A86D86"/>
    <w:rsid w:val="00A91FB3"/>
    <w:rsid w:val="00A93A39"/>
    <w:rsid w:val="00AA1F41"/>
    <w:rsid w:val="00AA6269"/>
    <w:rsid w:val="00AB0D93"/>
    <w:rsid w:val="00AB15B5"/>
    <w:rsid w:val="00AB4E90"/>
    <w:rsid w:val="00AB573B"/>
    <w:rsid w:val="00AB6192"/>
    <w:rsid w:val="00AB7C19"/>
    <w:rsid w:val="00AC5AF9"/>
    <w:rsid w:val="00AC6DDF"/>
    <w:rsid w:val="00AD0D68"/>
    <w:rsid w:val="00AD2AD4"/>
    <w:rsid w:val="00AD5175"/>
    <w:rsid w:val="00AE273A"/>
    <w:rsid w:val="00AF7459"/>
    <w:rsid w:val="00B005EA"/>
    <w:rsid w:val="00B01109"/>
    <w:rsid w:val="00B01229"/>
    <w:rsid w:val="00B07693"/>
    <w:rsid w:val="00B26242"/>
    <w:rsid w:val="00B262B4"/>
    <w:rsid w:val="00B26C93"/>
    <w:rsid w:val="00B300B4"/>
    <w:rsid w:val="00B35569"/>
    <w:rsid w:val="00B35D19"/>
    <w:rsid w:val="00B42EEC"/>
    <w:rsid w:val="00B435C7"/>
    <w:rsid w:val="00B531F3"/>
    <w:rsid w:val="00B64CD7"/>
    <w:rsid w:val="00B65004"/>
    <w:rsid w:val="00B67D5A"/>
    <w:rsid w:val="00B75BF4"/>
    <w:rsid w:val="00B85CC5"/>
    <w:rsid w:val="00B87023"/>
    <w:rsid w:val="00B97459"/>
    <w:rsid w:val="00B97A62"/>
    <w:rsid w:val="00BA212B"/>
    <w:rsid w:val="00BA2E20"/>
    <w:rsid w:val="00BA4088"/>
    <w:rsid w:val="00BA55C5"/>
    <w:rsid w:val="00BA5DA6"/>
    <w:rsid w:val="00BA68E0"/>
    <w:rsid w:val="00BC01A2"/>
    <w:rsid w:val="00BC02A5"/>
    <w:rsid w:val="00BC0BD7"/>
    <w:rsid w:val="00BD6589"/>
    <w:rsid w:val="00BD7D78"/>
    <w:rsid w:val="00BE0793"/>
    <w:rsid w:val="00BE27E1"/>
    <w:rsid w:val="00BE4712"/>
    <w:rsid w:val="00BF33EF"/>
    <w:rsid w:val="00C03692"/>
    <w:rsid w:val="00C078D0"/>
    <w:rsid w:val="00C146E0"/>
    <w:rsid w:val="00C179D0"/>
    <w:rsid w:val="00C17D12"/>
    <w:rsid w:val="00C22AD8"/>
    <w:rsid w:val="00C25E67"/>
    <w:rsid w:val="00C31A22"/>
    <w:rsid w:val="00C4415A"/>
    <w:rsid w:val="00C45181"/>
    <w:rsid w:val="00C47932"/>
    <w:rsid w:val="00C53E57"/>
    <w:rsid w:val="00C54C0D"/>
    <w:rsid w:val="00C57CD2"/>
    <w:rsid w:val="00C57F52"/>
    <w:rsid w:val="00C650AC"/>
    <w:rsid w:val="00C65631"/>
    <w:rsid w:val="00C7044B"/>
    <w:rsid w:val="00C77B22"/>
    <w:rsid w:val="00C80BA6"/>
    <w:rsid w:val="00CA15A5"/>
    <w:rsid w:val="00CA59CF"/>
    <w:rsid w:val="00CA6ABF"/>
    <w:rsid w:val="00CB6182"/>
    <w:rsid w:val="00CC30EB"/>
    <w:rsid w:val="00CC6650"/>
    <w:rsid w:val="00CC6C8E"/>
    <w:rsid w:val="00CC7168"/>
    <w:rsid w:val="00CC7733"/>
    <w:rsid w:val="00CD2C67"/>
    <w:rsid w:val="00CD3D69"/>
    <w:rsid w:val="00CE0F7C"/>
    <w:rsid w:val="00CE2F8B"/>
    <w:rsid w:val="00CF30DA"/>
    <w:rsid w:val="00CF66EA"/>
    <w:rsid w:val="00CF797E"/>
    <w:rsid w:val="00D00515"/>
    <w:rsid w:val="00D065EE"/>
    <w:rsid w:val="00D17BCE"/>
    <w:rsid w:val="00D211A8"/>
    <w:rsid w:val="00D21D2A"/>
    <w:rsid w:val="00D2302E"/>
    <w:rsid w:val="00D23C90"/>
    <w:rsid w:val="00D247A8"/>
    <w:rsid w:val="00D269DE"/>
    <w:rsid w:val="00D3034B"/>
    <w:rsid w:val="00D3713C"/>
    <w:rsid w:val="00D429D2"/>
    <w:rsid w:val="00D53C5B"/>
    <w:rsid w:val="00D53FDE"/>
    <w:rsid w:val="00D55D00"/>
    <w:rsid w:val="00D60DEE"/>
    <w:rsid w:val="00D651D3"/>
    <w:rsid w:val="00D656B0"/>
    <w:rsid w:val="00D7503D"/>
    <w:rsid w:val="00D83DE8"/>
    <w:rsid w:val="00D908A7"/>
    <w:rsid w:val="00D91241"/>
    <w:rsid w:val="00D930C8"/>
    <w:rsid w:val="00DA30E6"/>
    <w:rsid w:val="00DA3376"/>
    <w:rsid w:val="00DA47DA"/>
    <w:rsid w:val="00DA6CF9"/>
    <w:rsid w:val="00DA75C0"/>
    <w:rsid w:val="00DA7C55"/>
    <w:rsid w:val="00DB4881"/>
    <w:rsid w:val="00DC13D3"/>
    <w:rsid w:val="00DC490E"/>
    <w:rsid w:val="00DC5AA6"/>
    <w:rsid w:val="00DC7DFF"/>
    <w:rsid w:val="00DD631B"/>
    <w:rsid w:val="00DD66DB"/>
    <w:rsid w:val="00DE3D8F"/>
    <w:rsid w:val="00DE6CDC"/>
    <w:rsid w:val="00DF30FF"/>
    <w:rsid w:val="00DF6E53"/>
    <w:rsid w:val="00DF78BE"/>
    <w:rsid w:val="00E034DB"/>
    <w:rsid w:val="00E03CB1"/>
    <w:rsid w:val="00E04274"/>
    <w:rsid w:val="00E12F38"/>
    <w:rsid w:val="00E12F39"/>
    <w:rsid w:val="00E14064"/>
    <w:rsid w:val="00E25A28"/>
    <w:rsid w:val="00E44EBA"/>
    <w:rsid w:val="00E6049B"/>
    <w:rsid w:val="00E60FBA"/>
    <w:rsid w:val="00E617C4"/>
    <w:rsid w:val="00E63AF0"/>
    <w:rsid w:val="00E657DD"/>
    <w:rsid w:val="00E663D6"/>
    <w:rsid w:val="00E71561"/>
    <w:rsid w:val="00E77991"/>
    <w:rsid w:val="00E8140A"/>
    <w:rsid w:val="00E964C2"/>
    <w:rsid w:val="00EA4338"/>
    <w:rsid w:val="00EA4F3A"/>
    <w:rsid w:val="00EB0428"/>
    <w:rsid w:val="00EB110C"/>
    <w:rsid w:val="00EB240D"/>
    <w:rsid w:val="00EB4AD4"/>
    <w:rsid w:val="00EB7255"/>
    <w:rsid w:val="00EC2884"/>
    <w:rsid w:val="00ED665A"/>
    <w:rsid w:val="00EF3F6F"/>
    <w:rsid w:val="00EF404A"/>
    <w:rsid w:val="00F05FA8"/>
    <w:rsid w:val="00F134BF"/>
    <w:rsid w:val="00F164A2"/>
    <w:rsid w:val="00F24228"/>
    <w:rsid w:val="00F35F09"/>
    <w:rsid w:val="00F407D5"/>
    <w:rsid w:val="00F46322"/>
    <w:rsid w:val="00F53E51"/>
    <w:rsid w:val="00F66F2F"/>
    <w:rsid w:val="00F74CE4"/>
    <w:rsid w:val="00F762D7"/>
    <w:rsid w:val="00F803BE"/>
    <w:rsid w:val="00F83F35"/>
    <w:rsid w:val="00FA0557"/>
    <w:rsid w:val="00FA2E7C"/>
    <w:rsid w:val="00FA418D"/>
    <w:rsid w:val="00FA4289"/>
    <w:rsid w:val="00FA7396"/>
    <w:rsid w:val="00FB1E0D"/>
    <w:rsid w:val="00FB3164"/>
    <w:rsid w:val="00FB5865"/>
    <w:rsid w:val="00FC3710"/>
    <w:rsid w:val="00FD3928"/>
    <w:rsid w:val="00FD741F"/>
    <w:rsid w:val="00FE0148"/>
    <w:rsid w:val="00FE01C7"/>
    <w:rsid w:val="00FE573D"/>
    <w:rsid w:val="00FE6E3C"/>
    <w:rsid w:val="00FE6F4B"/>
    <w:rsid w:val="00FE7511"/>
    <w:rsid w:val="00FF303F"/>
    <w:rsid w:val="00FF6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  <w:style w:type="character" w:styleId="ac">
    <w:name w:val="annotation reference"/>
    <w:basedOn w:val="a0"/>
    <w:rsid w:val="00A91FB3"/>
    <w:rPr>
      <w:sz w:val="16"/>
      <w:szCs w:val="16"/>
    </w:rPr>
  </w:style>
  <w:style w:type="paragraph" w:styleId="ad">
    <w:name w:val="annotation text"/>
    <w:basedOn w:val="a"/>
    <w:link w:val="ae"/>
    <w:rsid w:val="00A91FB3"/>
  </w:style>
  <w:style w:type="character" w:customStyle="1" w:styleId="ae">
    <w:name w:val="Текст примечания Знак"/>
    <w:basedOn w:val="a0"/>
    <w:link w:val="ad"/>
    <w:rsid w:val="00A91FB3"/>
  </w:style>
  <w:style w:type="paragraph" w:styleId="af">
    <w:name w:val="annotation subject"/>
    <w:basedOn w:val="ad"/>
    <w:next w:val="ad"/>
    <w:link w:val="af0"/>
    <w:rsid w:val="00A91FB3"/>
    <w:rPr>
      <w:b/>
      <w:bCs/>
    </w:rPr>
  </w:style>
  <w:style w:type="character" w:customStyle="1" w:styleId="af0">
    <w:name w:val="Тема примечания Знак"/>
    <w:basedOn w:val="ae"/>
    <w:link w:val="af"/>
    <w:rsid w:val="00A91F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uiPriority w:val="99"/>
    <w:unhideWhenUsed/>
    <w:rsid w:val="00467550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467550"/>
    <w:pPr>
      <w:spacing w:after="120" w:line="480" w:lineRule="auto"/>
      <w:ind w:left="283"/>
    </w:pPr>
    <w:rPr>
      <w:rFonts w:eastAsiaTheme="minorHAns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67550"/>
    <w:rPr>
      <w:rFonts w:eastAsiaTheme="minorHAnsi"/>
    </w:rPr>
  </w:style>
  <w:style w:type="paragraph" w:styleId="ab">
    <w:name w:val="List Paragraph"/>
    <w:basedOn w:val="a"/>
    <w:uiPriority w:val="34"/>
    <w:qFormat/>
    <w:rsid w:val="00C22AD8"/>
    <w:pPr>
      <w:ind w:left="720"/>
      <w:contextualSpacing/>
    </w:pPr>
  </w:style>
  <w:style w:type="character" w:styleId="ac">
    <w:name w:val="annotation reference"/>
    <w:basedOn w:val="a0"/>
    <w:rsid w:val="00A91FB3"/>
    <w:rPr>
      <w:sz w:val="16"/>
      <w:szCs w:val="16"/>
    </w:rPr>
  </w:style>
  <w:style w:type="paragraph" w:styleId="ad">
    <w:name w:val="annotation text"/>
    <w:basedOn w:val="a"/>
    <w:link w:val="ae"/>
    <w:rsid w:val="00A91FB3"/>
  </w:style>
  <w:style w:type="character" w:customStyle="1" w:styleId="ae">
    <w:name w:val="Текст примечания Знак"/>
    <w:basedOn w:val="a0"/>
    <w:link w:val="ad"/>
    <w:rsid w:val="00A91FB3"/>
  </w:style>
  <w:style w:type="paragraph" w:styleId="af">
    <w:name w:val="annotation subject"/>
    <w:basedOn w:val="ad"/>
    <w:next w:val="ad"/>
    <w:link w:val="af0"/>
    <w:rsid w:val="00A91FB3"/>
    <w:rPr>
      <w:b/>
      <w:bCs/>
    </w:rPr>
  </w:style>
  <w:style w:type="character" w:customStyle="1" w:styleId="af0">
    <w:name w:val="Тема примечания Знак"/>
    <w:basedOn w:val="ae"/>
    <w:link w:val="af"/>
    <w:rsid w:val="00A91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8734A9AD91FD60881506BF6698B43DBF983784617CCD118E9EDF4AC584F3C0EEE8984B111EEBE992E0EEC76D6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E073D-F2AB-40E6-88DD-C15ED852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2025-03-14T06:13:00Z</cp:lastPrinted>
  <dcterms:created xsi:type="dcterms:W3CDTF">2025-03-17T12:04:00Z</dcterms:created>
  <dcterms:modified xsi:type="dcterms:W3CDTF">2025-03-17T12:04:00Z</dcterms:modified>
</cp:coreProperties>
</file>