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81" w:rsidRDefault="00002A81" w:rsidP="00002A81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02A81" w:rsidRPr="00E9576E" w:rsidRDefault="00002A81" w:rsidP="00002A81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E9576E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E9576E">
        <w:rPr>
          <w:sz w:val="26"/>
          <w:szCs w:val="26"/>
        </w:rPr>
        <w:t xml:space="preserve"> начальника</w:t>
      </w:r>
    </w:p>
    <w:p w:rsidR="00002A81" w:rsidRPr="00E9576E" w:rsidRDefault="00002A81" w:rsidP="00002A81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E9576E">
        <w:rPr>
          <w:sz w:val="26"/>
          <w:szCs w:val="26"/>
        </w:rPr>
        <w:t>Департамента городского хозяйства</w:t>
      </w:r>
    </w:p>
    <w:p w:rsidR="00002A81" w:rsidRPr="00E9576E" w:rsidRDefault="00002A81" w:rsidP="00002A81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E9576E">
        <w:rPr>
          <w:sz w:val="26"/>
          <w:szCs w:val="26"/>
        </w:rPr>
        <w:t>Администрации города Вологды</w:t>
      </w:r>
    </w:p>
    <w:p w:rsidR="00002A81" w:rsidRPr="00E9576E" w:rsidRDefault="00002A81" w:rsidP="00002A81">
      <w:pPr>
        <w:pStyle w:val="a7"/>
        <w:spacing w:before="0" w:beforeAutospacing="0" w:after="0" w:afterAutospacing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441CA">
        <w:rPr>
          <w:sz w:val="26"/>
          <w:szCs w:val="26"/>
        </w:rPr>
        <w:t>__</w:t>
      </w:r>
      <w:r w:rsidRPr="00E9576E">
        <w:rPr>
          <w:sz w:val="26"/>
          <w:szCs w:val="26"/>
        </w:rPr>
        <w:t>__________ 202</w:t>
      </w:r>
      <w:r>
        <w:rPr>
          <w:sz w:val="26"/>
          <w:szCs w:val="26"/>
        </w:rPr>
        <w:t>3</w:t>
      </w:r>
      <w:r w:rsidRPr="00E9576E">
        <w:rPr>
          <w:sz w:val="26"/>
          <w:szCs w:val="26"/>
        </w:rPr>
        <w:t xml:space="preserve"> года №_____</w:t>
      </w:r>
    </w:p>
    <w:p w:rsidR="00002A81" w:rsidRDefault="00002A81" w:rsidP="00002A81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02A81" w:rsidRDefault="00002A81" w:rsidP="00002A81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02A81" w:rsidRPr="007F5140" w:rsidRDefault="00002A81" w:rsidP="00002A81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Доклад, содержащий результаты обобщения правоприменительной практики по </w:t>
      </w:r>
      <w:r w:rsidRPr="00002A81">
        <w:rPr>
          <w:b/>
          <w:sz w:val="26"/>
          <w:szCs w:val="26"/>
        </w:rPr>
        <w:t>регионально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государственно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лицензионно</w:t>
      </w:r>
      <w:r>
        <w:rPr>
          <w:b/>
          <w:sz w:val="26"/>
          <w:szCs w:val="26"/>
        </w:rPr>
        <w:t>му</w:t>
      </w:r>
      <w:r w:rsidRPr="00002A81">
        <w:rPr>
          <w:b/>
          <w:sz w:val="26"/>
          <w:szCs w:val="26"/>
        </w:rPr>
        <w:t xml:space="preserve"> контрол</w:t>
      </w:r>
      <w:r>
        <w:rPr>
          <w:b/>
          <w:sz w:val="26"/>
          <w:szCs w:val="26"/>
        </w:rPr>
        <w:t>ю</w:t>
      </w:r>
      <w:r w:rsidRPr="00002A81">
        <w:rPr>
          <w:b/>
          <w:sz w:val="26"/>
          <w:szCs w:val="26"/>
        </w:rPr>
        <w:t xml:space="preserve"> за осуществлением предпринимательской деятельности по управлению многоквартирными домами</w:t>
      </w:r>
      <w:r>
        <w:rPr>
          <w:b/>
          <w:sz w:val="26"/>
          <w:szCs w:val="26"/>
        </w:rPr>
        <w:t xml:space="preserve"> за 2022 год</w:t>
      </w:r>
    </w:p>
    <w:p w:rsidR="00002A81" w:rsidRDefault="00002A81" w:rsidP="00002A81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02A81" w:rsidRPr="007F5140" w:rsidRDefault="00002A81" w:rsidP="00002A81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02A81" w:rsidRPr="00002A81" w:rsidRDefault="00002A81" w:rsidP="00002A81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002A81">
        <w:rPr>
          <w:sz w:val="26"/>
          <w:szCs w:val="26"/>
        </w:rPr>
        <w:t xml:space="preserve">Обобщение правоприменительной практики </w:t>
      </w:r>
      <w:r>
        <w:rPr>
          <w:sz w:val="26"/>
          <w:szCs w:val="26"/>
        </w:rPr>
        <w:t xml:space="preserve">по </w:t>
      </w:r>
      <w:r w:rsidRPr="00002A81">
        <w:rPr>
          <w:sz w:val="26"/>
          <w:szCs w:val="26"/>
        </w:rPr>
        <w:t xml:space="preserve">региональному государственному лицензионному контролю за осуществлением предпринимательской деятельности по управлению многоквартирными домами </w:t>
      </w:r>
      <w:r>
        <w:rPr>
          <w:sz w:val="26"/>
          <w:szCs w:val="26"/>
        </w:rPr>
        <w:t xml:space="preserve">на территории городского округа города Вологды (далее – лицензионный контроль) </w:t>
      </w:r>
      <w:r w:rsidRPr="00002A81">
        <w:rPr>
          <w:sz w:val="26"/>
          <w:szCs w:val="26"/>
        </w:rPr>
        <w:t>проводится для решения следующих задач:</w:t>
      </w:r>
    </w:p>
    <w:p w:rsidR="00002A81" w:rsidRPr="00002A81" w:rsidRDefault="00953B97" w:rsidP="00002A81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02A81" w:rsidRPr="00002A81">
        <w:rPr>
          <w:sz w:val="26"/>
          <w:szCs w:val="26"/>
        </w:rPr>
        <w:t xml:space="preserve"> обеспечение единообразных подходов к применению </w:t>
      </w:r>
      <w:r w:rsidR="00002A81">
        <w:rPr>
          <w:sz w:val="26"/>
          <w:szCs w:val="26"/>
        </w:rPr>
        <w:t xml:space="preserve">Департаментом городского хозяйства Администрации города Вологды (далее – Департамент) </w:t>
      </w:r>
      <w:r w:rsidR="00002A81" w:rsidRPr="00002A81">
        <w:rPr>
          <w:sz w:val="26"/>
          <w:szCs w:val="26"/>
        </w:rPr>
        <w:t>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002A81" w:rsidRPr="00002A81" w:rsidRDefault="00953B97" w:rsidP="00002A81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02A81" w:rsidRPr="00002A81">
        <w:rPr>
          <w:sz w:val="26"/>
          <w:szCs w:val="26"/>
        </w:rPr>
        <w:t xml:space="preserve">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02A81" w:rsidRPr="00002A81" w:rsidRDefault="00953B97" w:rsidP="00002A81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02A81" w:rsidRPr="00002A81">
        <w:rPr>
          <w:sz w:val="26"/>
          <w:szCs w:val="26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02A81" w:rsidRPr="00002A81" w:rsidRDefault="00953B97" w:rsidP="00002A81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02A81" w:rsidRPr="00002A81">
        <w:rPr>
          <w:sz w:val="26"/>
          <w:szCs w:val="26"/>
        </w:rPr>
        <w:t xml:space="preserve"> подготовка предложений об актуализации обязательных требований;</w:t>
      </w:r>
    </w:p>
    <w:p w:rsidR="00002A81" w:rsidRDefault="00953B97" w:rsidP="00002A81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02A81" w:rsidRPr="00002A81">
        <w:rPr>
          <w:sz w:val="26"/>
          <w:szCs w:val="26"/>
        </w:rPr>
        <w:t xml:space="preserve">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002A81" w:rsidRDefault="00002A81" w:rsidP="00002A81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осуществляет полномочия по лицензионному контролю на основании з</w:t>
      </w:r>
      <w:r w:rsidRPr="00002A81">
        <w:rPr>
          <w:sz w:val="26"/>
          <w:szCs w:val="26"/>
        </w:rPr>
        <w:t>акон</w:t>
      </w:r>
      <w:r>
        <w:rPr>
          <w:sz w:val="26"/>
          <w:szCs w:val="26"/>
        </w:rPr>
        <w:t>а</w:t>
      </w:r>
      <w:r w:rsidRPr="00002A81">
        <w:rPr>
          <w:sz w:val="26"/>
          <w:szCs w:val="26"/>
        </w:rPr>
        <w:t xml:space="preserve"> Вологодской области от 15 декабря 2017 г. № 4260-ОЗ «О наделении органов местного самоуправления отдельными государственными полномочиями по лицензионному контролю»</w:t>
      </w:r>
      <w:r>
        <w:rPr>
          <w:sz w:val="26"/>
          <w:szCs w:val="26"/>
        </w:rPr>
        <w:t>, п</w:t>
      </w:r>
      <w:r w:rsidRPr="006E6007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6E6007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6E6007">
        <w:rPr>
          <w:sz w:val="26"/>
          <w:szCs w:val="26"/>
        </w:rPr>
        <w:t xml:space="preserve"> Вологды от 28</w:t>
      </w:r>
      <w:r>
        <w:rPr>
          <w:sz w:val="26"/>
          <w:szCs w:val="26"/>
        </w:rPr>
        <w:t xml:space="preserve"> декабря </w:t>
      </w:r>
      <w:r w:rsidRPr="006E6007">
        <w:rPr>
          <w:sz w:val="26"/>
          <w:szCs w:val="26"/>
        </w:rPr>
        <w:t>2017</w:t>
      </w:r>
      <w:r>
        <w:rPr>
          <w:sz w:val="26"/>
          <w:szCs w:val="26"/>
        </w:rPr>
        <w:t xml:space="preserve"> г.</w:t>
      </w:r>
      <w:r w:rsidRPr="006E6007">
        <w:rPr>
          <w:sz w:val="26"/>
          <w:szCs w:val="26"/>
        </w:rPr>
        <w:t xml:space="preserve"> № 1473 «О принятии к исполнению отдельных государственных полномочий по лицензионному контролю в соответствии с законом </w:t>
      </w:r>
      <w:r w:rsidRPr="006E6007">
        <w:rPr>
          <w:sz w:val="26"/>
          <w:szCs w:val="26"/>
        </w:rPr>
        <w:lastRenderedPageBreak/>
        <w:t>Вологодской области «О наделении органов местного самоуправления отдельными государственными полномочиями по лицензионному контролю»</w:t>
      </w:r>
      <w:r>
        <w:rPr>
          <w:sz w:val="26"/>
          <w:szCs w:val="26"/>
        </w:rPr>
        <w:t>.</w:t>
      </w:r>
    </w:p>
    <w:p w:rsidR="00002A81" w:rsidRDefault="00AF76D7" w:rsidP="00002A81">
      <w:pPr>
        <w:pStyle w:val="a7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в Департамент поступило 5058 обращений, содержащих факты невыполнения лицензиатами обязательных требований, в том числе 4142 обращения по фактам ненадлежащего содержания общего имущества, 320 – отсутствия отопления, 234 – отсутствия горячего водоснабжения, 362 – иным вопросам, связанным с предоставлением коммунальных услуг.</w:t>
      </w:r>
    </w:p>
    <w:p w:rsidR="00B163B1" w:rsidRDefault="00AF76D7" w:rsidP="00BF62E8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Департаментом</w:t>
      </w:r>
      <w:r w:rsidR="00B163B1">
        <w:rPr>
          <w:sz w:val="26"/>
          <w:szCs w:val="26"/>
        </w:rPr>
        <w:t xml:space="preserve"> с учетом требований п</w:t>
      </w:r>
      <w:r w:rsidR="00B163B1" w:rsidRPr="00B163B1">
        <w:rPr>
          <w:sz w:val="26"/>
          <w:szCs w:val="26"/>
        </w:rPr>
        <w:t>остановлени</w:t>
      </w:r>
      <w:r w:rsidR="00B163B1">
        <w:rPr>
          <w:sz w:val="26"/>
          <w:szCs w:val="26"/>
        </w:rPr>
        <w:t>я</w:t>
      </w:r>
      <w:r w:rsidR="00B163B1" w:rsidRPr="00B163B1">
        <w:rPr>
          <w:sz w:val="26"/>
          <w:szCs w:val="26"/>
        </w:rPr>
        <w:t xml:space="preserve"> Правительства </w:t>
      </w:r>
      <w:r w:rsidR="00B163B1">
        <w:rPr>
          <w:sz w:val="26"/>
          <w:szCs w:val="26"/>
        </w:rPr>
        <w:t xml:space="preserve">Российской Федерации </w:t>
      </w:r>
      <w:r w:rsidR="00B163B1" w:rsidRPr="00B163B1">
        <w:rPr>
          <w:sz w:val="26"/>
          <w:szCs w:val="26"/>
        </w:rPr>
        <w:t>от 10</w:t>
      </w:r>
      <w:r w:rsidR="00B163B1">
        <w:rPr>
          <w:sz w:val="26"/>
          <w:szCs w:val="26"/>
        </w:rPr>
        <w:t xml:space="preserve"> марта </w:t>
      </w:r>
      <w:r w:rsidR="00B163B1" w:rsidRPr="00B163B1">
        <w:rPr>
          <w:sz w:val="26"/>
          <w:szCs w:val="26"/>
        </w:rPr>
        <w:t>2022</w:t>
      </w:r>
      <w:r w:rsidR="00B163B1">
        <w:rPr>
          <w:sz w:val="26"/>
          <w:szCs w:val="26"/>
        </w:rPr>
        <w:t xml:space="preserve"> г.</w:t>
      </w:r>
      <w:r w:rsidR="00B163B1" w:rsidRPr="00B163B1">
        <w:rPr>
          <w:sz w:val="26"/>
          <w:szCs w:val="26"/>
        </w:rPr>
        <w:t xml:space="preserve"> </w:t>
      </w:r>
      <w:r w:rsidR="00B163B1">
        <w:rPr>
          <w:sz w:val="26"/>
          <w:szCs w:val="26"/>
        </w:rPr>
        <w:t>№</w:t>
      </w:r>
      <w:r w:rsidR="00B163B1" w:rsidRPr="00B163B1">
        <w:rPr>
          <w:sz w:val="26"/>
          <w:szCs w:val="26"/>
        </w:rPr>
        <w:t xml:space="preserve"> 336</w:t>
      </w:r>
      <w:r w:rsidR="00B163B1">
        <w:rPr>
          <w:sz w:val="26"/>
          <w:szCs w:val="26"/>
        </w:rPr>
        <w:t xml:space="preserve"> «</w:t>
      </w:r>
      <w:r w:rsidR="00B163B1" w:rsidRPr="00B163B1">
        <w:rPr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B163B1">
        <w:rPr>
          <w:sz w:val="26"/>
          <w:szCs w:val="26"/>
        </w:rPr>
        <w:t>» (далее – постановление № 336)</w:t>
      </w:r>
      <w:r>
        <w:rPr>
          <w:sz w:val="26"/>
          <w:szCs w:val="26"/>
        </w:rPr>
        <w:t xml:space="preserve"> </w:t>
      </w:r>
      <w:r w:rsidR="00B163B1">
        <w:rPr>
          <w:sz w:val="26"/>
          <w:szCs w:val="26"/>
        </w:rPr>
        <w:t xml:space="preserve">в связи с поступлением обращений, содержащих факты </w:t>
      </w:r>
      <w:r w:rsidR="00BF62E8">
        <w:rPr>
          <w:sz w:val="26"/>
          <w:szCs w:val="26"/>
        </w:rPr>
        <w:t>непосредственной угрозы</w:t>
      </w:r>
      <w:r w:rsidR="00B163B1" w:rsidRPr="00B163B1">
        <w:rPr>
          <w:sz w:val="26"/>
          <w:szCs w:val="26"/>
        </w:rPr>
        <w:t xml:space="preserve"> причинения вреда жизни и тяжкого вреда здоровью граждан</w:t>
      </w:r>
      <w:r w:rsidR="00B163B1">
        <w:rPr>
          <w:sz w:val="26"/>
          <w:szCs w:val="26"/>
        </w:rPr>
        <w:t xml:space="preserve">, и </w:t>
      </w:r>
      <w:r w:rsidR="00B163B1" w:rsidRPr="00B163B1">
        <w:rPr>
          <w:sz w:val="26"/>
          <w:szCs w:val="26"/>
        </w:rPr>
        <w:t>жалоб</w:t>
      </w:r>
      <w:r w:rsidR="00BF62E8">
        <w:rPr>
          <w:sz w:val="26"/>
          <w:szCs w:val="26"/>
        </w:rPr>
        <w:t xml:space="preserve"> </w:t>
      </w:r>
      <w:r w:rsidR="00B163B1" w:rsidRPr="00B163B1">
        <w:rPr>
          <w:sz w:val="26"/>
          <w:szCs w:val="26"/>
        </w:rPr>
        <w:t>граждан в связи с защитой (восстановлением) своих нарушенных прав</w:t>
      </w:r>
      <w:r w:rsidR="00BF62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проведено 77 внеплановых контрольных (надзорных мероприятий), из них 69 выездных проверок, 8 документарных проверок. </w:t>
      </w:r>
    </w:p>
    <w:p w:rsidR="00AF76D7" w:rsidRDefault="00AF76D7" w:rsidP="007C5FA8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контрольных (надзорных) мероприятий выявлено 17 фактов на</w:t>
      </w:r>
      <w:r w:rsidR="007C5FA8">
        <w:rPr>
          <w:sz w:val="26"/>
          <w:szCs w:val="26"/>
        </w:rPr>
        <w:t xml:space="preserve">рушения обязательных требований, из них 12 случаев ненадлежащего содержания общего имущества, 2 – порядка начисления платы за жилое помещение и коммунальные услуги, 1 – правил </w:t>
      </w:r>
      <w:r w:rsidR="00B163B1">
        <w:rPr>
          <w:sz w:val="26"/>
          <w:szCs w:val="26"/>
        </w:rPr>
        <w:t>осуществления деятельности по управлению</w:t>
      </w:r>
      <w:r w:rsidR="007C5FA8">
        <w:rPr>
          <w:sz w:val="26"/>
          <w:szCs w:val="26"/>
        </w:rPr>
        <w:t xml:space="preserve"> многоквартирными домами</w:t>
      </w:r>
      <w:r w:rsidR="000B43F7">
        <w:rPr>
          <w:sz w:val="26"/>
          <w:szCs w:val="26"/>
        </w:rPr>
        <w:t xml:space="preserve"> (</w:t>
      </w:r>
      <w:r w:rsidR="000B43F7" w:rsidRPr="000B43F7">
        <w:rPr>
          <w:sz w:val="26"/>
          <w:szCs w:val="26"/>
        </w:rPr>
        <w:t>невыполнение обязанности по начислению обязательных платежей, связанных с оплатой расходов на содержание и ремонт общего имущества в многоквартирном доме и коммунальных услуг, и оформлению платежных документов</w:t>
      </w:r>
      <w:r w:rsidR="000B43F7">
        <w:rPr>
          <w:sz w:val="26"/>
          <w:szCs w:val="26"/>
        </w:rPr>
        <w:t>)</w:t>
      </w:r>
      <w:r w:rsidR="007C5FA8">
        <w:rPr>
          <w:sz w:val="26"/>
          <w:szCs w:val="26"/>
        </w:rPr>
        <w:t>, 1 – невыполнения предписания Департамента, 1 – грубого нарушения лицензионных требований (</w:t>
      </w:r>
      <w:r w:rsidR="007C5FA8" w:rsidRPr="007C5FA8">
        <w:rPr>
          <w:sz w:val="26"/>
          <w:szCs w:val="26"/>
        </w:rPr>
        <w:t>в части наличия у лицензиата подтвержденной вступившим в законную силу судебным актом задолженности перед ресурсоснабжающей организацией в размере, превышающем 2 среднемесячные величины обязательств по оплате по договору ресурсоснабжения</w:t>
      </w:r>
      <w:r w:rsidR="007C5FA8">
        <w:rPr>
          <w:sz w:val="26"/>
          <w:szCs w:val="26"/>
        </w:rPr>
        <w:t>).</w:t>
      </w:r>
    </w:p>
    <w:p w:rsidR="007C5FA8" w:rsidRPr="007C5FA8" w:rsidRDefault="000B43F7" w:rsidP="007C5FA8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Типичными </w:t>
      </w:r>
      <w:r w:rsidR="007C5FA8" w:rsidRPr="007C5FA8">
        <w:rPr>
          <w:sz w:val="26"/>
          <w:szCs w:val="26"/>
        </w:rPr>
        <w:t xml:space="preserve">нарушениями, выявляемыми в ходе проверок при осуществлении лицензионного контроля, являются нарушения правил содержания общего имущества в многоквартирном доме (кровель, </w:t>
      </w:r>
      <w:r>
        <w:rPr>
          <w:sz w:val="26"/>
          <w:szCs w:val="26"/>
        </w:rPr>
        <w:t xml:space="preserve">ограждающих конструкций, </w:t>
      </w:r>
      <w:r w:rsidR="007C5FA8" w:rsidRPr="007C5FA8">
        <w:rPr>
          <w:sz w:val="26"/>
          <w:szCs w:val="26"/>
        </w:rPr>
        <w:t xml:space="preserve">подвалов, инженерных сетей). </w:t>
      </w:r>
    </w:p>
    <w:p w:rsidR="007C5FA8" w:rsidRPr="007C5FA8" w:rsidRDefault="007C5FA8" w:rsidP="007C5FA8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lastRenderedPageBreak/>
        <w:t>Требования, касающиеся содержания общего имущества собственников помещений в многоквартирном доме, установлены следующими нормативными правовыми актами:</w:t>
      </w:r>
    </w:p>
    <w:p w:rsidR="007C5FA8" w:rsidRPr="007C5FA8" w:rsidRDefault="007C5FA8" w:rsidP="007C5FA8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- Жилищный кодекс Российской Федерации;</w:t>
      </w:r>
    </w:p>
    <w:p w:rsidR="007C5FA8" w:rsidRPr="007C5FA8" w:rsidRDefault="007C5FA8" w:rsidP="007C5FA8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- Федеральный закон от 23 ноября 2009 г</w:t>
      </w:r>
      <w:r>
        <w:rPr>
          <w:sz w:val="26"/>
          <w:szCs w:val="26"/>
        </w:rPr>
        <w:t xml:space="preserve">. </w:t>
      </w:r>
      <w:r w:rsidRPr="007C5FA8">
        <w:rPr>
          <w:sz w:val="26"/>
          <w:szCs w:val="26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C5FA8" w:rsidRPr="007C5FA8" w:rsidRDefault="007C5FA8" w:rsidP="007C5FA8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>- Правила содержания общего имущества в многоквартирном доме, утвержденные постановлением Правительства Российской Федерации от 13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августа 2006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>;</w:t>
      </w:r>
    </w:p>
    <w:p w:rsidR="007C5FA8" w:rsidRPr="007C5FA8" w:rsidRDefault="007C5FA8" w:rsidP="007C5FA8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</w:t>
      </w:r>
      <w:r>
        <w:rPr>
          <w:sz w:val="26"/>
          <w:szCs w:val="26"/>
        </w:rPr>
        <w:t xml:space="preserve">Российской Федерации </w:t>
      </w:r>
      <w:r w:rsidRPr="007C5FA8">
        <w:rPr>
          <w:sz w:val="26"/>
          <w:szCs w:val="26"/>
        </w:rPr>
        <w:t>от 03 апреля 2013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290; </w:t>
      </w:r>
    </w:p>
    <w:p w:rsidR="007C5FA8" w:rsidRPr="007C5FA8" w:rsidRDefault="007C5FA8" w:rsidP="007C5FA8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оказания услуг и выполнения работ, необходимых для обеспечения надлежащего содержания общего имущества в многоквартирном доме, утвержденные постановлением Правительства </w:t>
      </w:r>
      <w:r>
        <w:rPr>
          <w:sz w:val="26"/>
          <w:szCs w:val="26"/>
        </w:rPr>
        <w:t>Российской Федерации</w:t>
      </w:r>
      <w:r w:rsidRPr="007C5FA8">
        <w:rPr>
          <w:sz w:val="26"/>
          <w:szCs w:val="26"/>
        </w:rPr>
        <w:t xml:space="preserve"> от 03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апреля 2013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Pr="007C5FA8">
        <w:rPr>
          <w:sz w:val="26"/>
          <w:szCs w:val="26"/>
        </w:rPr>
        <w:t>290;</w:t>
      </w:r>
    </w:p>
    <w:p w:rsidR="007C5FA8" w:rsidRPr="007C5FA8" w:rsidRDefault="007C5FA8" w:rsidP="00B163B1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</w:t>
      </w:r>
      <w:r>
        <w:rPr>
          <w:sz w:val="26"/>
          <w:szCs w:val="26"/>
        </w:rPr>
        <w:t>Российской Федерации</w:t>
      </w:r>
      <w:r w:rsidRPr="007C5FA8">
        <w:rPr>
          <w:sz w:val="26"/>
          <w:szCs w:val="26"/>
        </w:rPr>
        <w:t xml:space="preserve"> от 14 мая 2013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410;</w:t>
      </w:r>
    </w:p>
    <w:p w:rsidR="007C5FA8" w:rsidRPr="007C5FA8" w:rsidRDefault="007C5FA8" w:rsidP="00B163B1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C5FA8">
        <w:rPr>
          <w:sz w:val="26"/>
          <w:szCs w:val="26"/>
        </w:rPr>
        <w:t xml:space="preserve">- Правила и нормы технической эксплуатации жилищного фонда, утвержденные постановлением Госстроя </w:t>
      </w:r>
      <w:r>
        <w:rPr>
          <w:sz w:val="26"/>
          <w:szCs w:val="26"/>
        </w:rPr>
        <w:t>России</w:t>
      </w:r>
      <w:r w:rsidRPr="007C5FA8">
        <w:rPr>
          <w:sz w:val="26"/>
          <w:szCs w:val="26"/>
        </w:rPr>
        <w:t xml:space="preserve"> от 27 сентября 2003 г</w:t>
      </w:r>
      <w:r>
        <w:rPr>
          <w:sz w:val="26"/>
          <w:szCs w:val="26"/>
        </w:rPr>
        <w:t>.</w:t>
      </w:r>
      <w:r w:rsidRPr="007C5FA8">
        <w:rPr>
          <w:sz w:val="26"/>
          <w:szCs w:val="26"/>
        </w:rPr>
        <w:t xml:space="preserve"> № 170.</w:t>
      </w:r>
    </w:p>
    <w:p w:rsidR="00B163B1" w:rsidRPr="00B163B1" w:rsidRDefault="00B163B1" w:rsidP="00B163B1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>В 1 случае юридическое лицо уклонилось от проведения проверки. В связи с воспрепятствованием законной деятельности</w:t>
      </w:r>
      <w:r>
        <w:rPr>
          <w:sz w:val="26"/>
          <w:szCs w:val="26"/>
        </w:rPr>
        <w:t xml:space="preserve"> должностного лица Департамента </w:t>
      </w:r>
      <w:r w:rsidRPr="00B163B1">
        <w:rPr>
          <w:sz w:val="26"/>
          <w:szCs w:val="26"/>
        </w:rPr>
        <w:t>в отношении виновных лиц составлено 2 протокола об административном правонарушении, предусмотренном частью 2 статьи 19.4.1 КоАП РФ. Мировыми судьями Вологодской области на виновных лиц наложено 2 административных наказания, в том числе 1 административный штраф на должностное лицо на сумму 5 тысяч рублей, 1 административный штраф на юридическое лицо на сумму 25 тысяч рублей.</w:t>
      </w:r>
    </w:p>
    <w:p w:rsidR="00B163B1" w:rsidRPr="00B163B1" w:rsidRDefault="00B163B1" w:rsidP="00B163B1">
      <w:pPr>
        <w:pStyle w:val="a7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>Наиболее распространенн</w:t>
      </w:r>
      <w:r w:rsidR="002D14AE">
        <w:rPr>
          <w:sz w:val="26"/>
          <w:szCs w:val="26"/>
        </w:rPr>
        <w:t>ыми</w:t>
      </w:r>
      <w:r w:rsidRPr="00B163B1">
        <w:rPr>
          <w:sz w:val="26"/>
          <w:szCs w:val="26"/>
        </w:rPr>
        <w:t xml:space="preserve"> причин</w:t>
      </w:r>
      <w:r w:rsidR="002D14AE">
        <w:rPr>
          <w:sz w:val="26"/>
          <w:szCs w:val="26"/>
        </w:rPr>
        <w:t>ами</w:t>
      </w:r>
      <w:r w:rsidRPr="00B163B1">
        <w:rPr>
          <w:sz w:val="26"/>
          <w:szCs w:val="26"/>
        </w:rPr>
        <w:t xml:space="preserve"> совершения типичных нарушений обязательных требований является ненадлежащий контроль за техническим </w:t>
      </w:r>
      <w:r w:rsidRPr="00B163B1">
        <w:rPr>
          <w:sz w:val="26"/>
          <w:szCs w:val="26"/>
        </w:rPr>
        <w:lastRenderedPageBreak/>
        <w:t xml:space="preserve">состоянием жилищного фонда, который осуществляется путем проведения </w:t>
      </w:r>
      <w:r w:rsidR="002D14AE">
        <w:rPr>
          <w:sz w:val="26"/>
          <w:szCs w:val="26"/>
        </w:rPr>
        <w:t xml:space="preserve">плановых и внеплановых осмотров, </w:t>
      </w:r>
      <w:r w:rsidRPr="00B163B1">
        <w:rPr>
          <w:sz w:val="26"/>
          <w:szCs w:val="26"/>
        </w:rPr>
        <w:t>некачественное осуществление контроля за оказанием услуг и выполнением работ по содержанию и ремонту общего и</w:t>
      </w:r>
      <w:r w:rsidR="002D14AE">
        <w:rPr>
          <w:sz w:val="26"/>
          <w:szCs w:val="26"/>
        </w:rPr>
        <w:t>мущества в многоквартирном доме</w:t>
      </w:r>
      <w:r w:rsidRPr="00B163B1">
        <w:rPr>
          <w:sz w:val="26"/>
          <w:szCs w:val="26"/>
        </w:rPr>
        <w:t>.</w:t>
      </w:r>
    </w:p>
    <w:p w:rsidR="00002A81" w:rsidRDefault="00B163B1" w:rsidP="00E44DBA">
      <w:pPr>
        <w:pStyle w:val="a7"/>
        <w:spacing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B163B1">
        <w:rPr>
          <w:sz w:val="26"/>
          <w:szCs w:val="26"/>
        </w:rPr>
        <w:t>Пунктом 7 (1) постановления № 336 установлено, что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  <w:r w:rsidR="00E44DBA">
        <w:rPr>
          <w:sz w:val="26"/>
          <w:szCs w:val="26"/>
        </w:rPr>
        <w:t xml:space="preserve"> </w:t>
      </w:r>
      <w:r w:rsidRPr="00B163B1">
        <w:rPr>
          <w:sz w:val="26"/>
          <w:szCs w:val="26"/>
        </w:rPr>
        <w:t xml:space="preserve">В связи с этим по результатам проверок Департаментом выдано 7 предписаний об устранении выявленных нарушений, </w:t>
      </w:r>
      <w:r>
        <w:rPr>
          <w:sz w:val="26"/>
          <w:szCs w:val="26"/>
        </w:rPr>
        <w:t>5</w:t>
      </w:r>
      <w:r w:rsidRPr="00B163B1">
        <w:rPr>
          <w:sz w:val="26"/>
          <w:szCs w:val="26"/>
        </w:rPr>
        <w:t xml:space="preserve"> из которых выполнены </w:t>
      </w:r>
      <w:r w:rsidRPr="00FD7AB8">
        <w:rPr>
          <w:sz w:val="26"/>
          <w:szCs w:val="26"/>
        </w:rPr>
        <w:t xml:space="preserve">контролируемыми лицами, срок исполнения </w:t>
      </w:r>
      <w:r w:rsidR="00FD7AB8" w:rsidRPr="00FD7AB8">
        <w:rPr>
          <w:sz w:val="26"/>
          <w:szCs w:val="26"/>
        </w:rPr>
        <w:t>2</w:t>
      </w:r>
      <w:r w:rsidRPr="00FD7AB8">
        <w:rPr>
          <w:sz w:val="26"/>
          <w:szCs w:val="26"/>
        </w:rPr>
        <w:t xml:space="preserve"> еще не наступил</w:t>
      </w:r>
      <w:r w:rsidR="00FD7AB8" w:rsidRPr="00FD7A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02A81" w:rsidRDefault="00002A81" w:rsidP="00002A81">
      <w:pPr>
        <w:pStyle w:val="Iauiue"/>
        <w:spacing w:line="360" w:lineRule="auto"/>
        <w:ind w:firstLine="748"/>
        <w:jc w:val="both"/>
        <w:rPr>
          <w:szCs w:val="26"/>
        </w:rPr>
      </w:pPr>
      <w:r>
        <w:rPr>
          <w:szCs w:val="26"/>
        </w:rPr>
        <w:t xml:space="preserve">Случаев досудебного обжалования, а также оспаривания в суде оснований и результатов проведения </w:t>
      </w:r>
      <w:r w:rsidR="00FD7AB8">
        <w:rPr>
          <w:szCs w:val="26"/>
        </w:rPr>
        <w:t xml:space="preserve">контрольных (надзорных) </w:t>
      </w:r>
      <w:r>
        <w:rPr>
          <w:szCs w:val="26"/>
        </w:rPr>
        <w:t>мероприятий не было.</w:t>
      </w:r>
    </w:p>
    <w:p w:rsidR="00B1468C" w:rsidRDefault="00B1468C" w:rsidP="00002A81">
      <w:pPr>
        <w:pStyle w:val="Iauiue"/>
        <w:spacing w:line="360" w:lineRule="auto"/>
        <w:ind w:firstLine="748"/>
        <w:jc w:val="both"/>
      </w:pPr>
    </w:p>
    <w:sectPr w:rsidR="00B1468C" w:rsidSect="00FD7AB8">
      <w:headerReference w:type="default" r:id="rId7"/>
      <w:pgSz w:w="11906" w:h="16838"/>
      <w:pgMar w:top="958" w:right="680" w:bottom="1134" w:left="158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28" w:rsidRDefault="007B4628">
      <w:pPr>
        <w:spacing w:after="0" w:line="240" w:lineRule="auto"/>
      </w:pPr>
      <w:r>
        <w:separator/>
      </w:r>
    </w:p>
  </w:endnote>
  <w:endnote w:type="continuationSeparator" w:id="1">
    <w:p w:rsidR="007B4628" w:rsidRDefault="007B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28" w:rsidRDefault="007B4628">
      <w:pPr>
        <w:spacing w:after="0" w:line="240" w:lineRule="auto"/>
      </w:pPr>
      <w:r>
        <w:separator/>
      </w:r>
    </w:p>
  </w:footnote>
  <w:footnote w:type="continuationSeparator" w:id="1">
    <w:p w:rsidR="007B4628" w:rsidRDefault="007B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8648"/>
      <w:docPartObj>
        <w:docPartGallery w:val="Page Numbers (Top of Page)"/>
        <w:docPartUnique/>
      </w:docPartObj>
    </w:sdtPr>
    <w:sdtContent>
      <w:p w:rsidR="00AF76D7" w:rsidRDefault="00AF76D7">
        <w:pPr>
          <w:pStyle w:val="a4"/>
          <w:jc w:val="center"/>
        </w:pPr>
        <w:r w:rsidRPr="009B230F">
          <w:rPr>
            <w:rFonts w:ascii="Times New Roman" w:hAnsi="Times New Roman" w:cs="Times New Roman"/>
          </w:rPr>
          <w:fldChar w:fldCharType="begin"/>
        </w:r>
        <w:r w:rsidRPr="009B230F">
          <w:rPr>
            <w:rFonts w:ascii="Times New Roman" w:hAnsi="Times New Roman" w:cs="Times New Roman"/>
          </w:rPr>
          <w:instrText xml:space="preserve"> PAGE   \* MERGEFORMAT </w:instrText>
        </w:r>
        <w:r w:rsidRPr="009B230F">
          <w:rPr>
            <w:rFonts w:ascii="Times New Roman" w:hAnsi="Times New Roman" w:cs="Times New Roman"/>
          </w:rPr>
          <w:fldChar w:fldCharType="separate"/>
        </w:r>
        <w:r w:rsidR="002D14AE" w:rsidRPr="002D14AE">
          <w:rPr>
            <w:noProof/>
          </w:rPr>
          <w:t>4</w:t>
        </w:r>
        <w:r w:rsidRPr="009B230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81"/>
    <w:rsid w:val="00002A81"/>
    <w:rsid w:val="000B43F7"/>
    <w:rsid w:val="001324F0"/>
    <w:rsid w:val="0018689D"/>
    <w:rsid w:val="00197A7D"/>
    <w:rsid w:val="001B29F1"/>
    <w:rsid w:val="00275DDC"/>
    <w:rsid w:val="00287D44"/>
    <w:rsid w:val="002B225B"/>
    <w:rsid w:val="002C0A10"/>
    <w:rsid w:val="002D14AE"/>
    <w:rsid w:val="003108F9"/>
    <w:rsid w:val="00317B13"/>
    <w:rsid w:val="00361A33"/>
    <w:rsid w:val="00513ED9"/>
    <w:rsid w:val="00566CCC"/>
    <w:rsid w:val="0057443A"/>
    <w:rsid w:val="005E3A61"/>
    <w:rsid w:val="00664D75"/>
    <w:rsid w:val="00682702"/>
    <w:rsid w:val="0070392E"/>
    <w:rsid w:val="007928BE"/>
    <w:rsid w:val="007B4628"/>
    <w:rsid w:val="007C5FA8"/>
    <w:rsid w:val="007E1502"/>
    <w:rsid w:val="009441CA"/>
    <w:rsid w:val="00953B97"/>
    <w:rsid w:val="009A274F"/>
    <w:rsid w:val="00A677A9"/>
    <w:rsid w:val="00A96CD7"/>
    <w:rsid w:val="00AF76D7"/>
    <w:rsid w:val="00B1468C"/>
    <w:rsid w:val="00B163B1"/>
    <w:rsid w:val="00BF62E8"/>
    <w:rsid w:val="00D64106"/>
    <w:rsid w:val="00DF01C2"/>
    <w:rsid w:val="00E07BFB"/>
    <w:rsid w:val="00E44DBA"/>
    <w:rsid w:val="00E7185B"/>
    <w:rsid w:val="00EA291C"/>
    <w:rsid w:val="00EE6DFC"/>
    <w:rsid w:val="00F11678"/>
    <w:rsid w:val="00FB4592"/>
    <w:rsid w:val="00FD21C2"/>
    <w:rsid w:val="00F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2A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Normal (Web)"/>
    <w:basedOn w:val="a0"/>
    <w:uiPriority w:val="99"/>
    <w:unhideWhenUsed/>
    <w:rsid w:val="0000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link w:val="Iauiue0"/>
    <w:qFormat/>
    <w:rsid w:val="00002A81"/>
    <w:rPr>
      <w:sz w:val="26"/>
    </w:rPr>
  </w:style>
  <w:style w:type="character" w:customStyle="1" w:styleId="Iauiue0">
    <w:name w:val="Iau?iue Знак"/>
    <w:link w:val="Iauiue"/>
    <w:rsid w:val="00002A81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002A81"/>
    <w:rPr>
      <w:szCs w:val="24"/>
    </w:rPr>
  </w:style>
  <w:style w:type="paragraph" w:customStyle="1" w:styleId="iauiue1">
    <w:name w:val="iauiue"/>
    <w:basedOn w:val="a0"/>
    <w:rsid w:val="00002A81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10</cp:revision>
  <dcterms:created xsi:type="dcterms:W3CDTF">2023-02-27T12:41:00Z</dcterms:created>
  <dcterms:modified xsi:type="dcterms:W3CDTF">2023-02-27T13:27:00Z</dcterms:modified>
</cp:coreProperties>
</file>