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14" w:rsidRDefault="00C84A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4A14" w:rsidRDefault="00C84A14">
      <w:pPr>
        <w:pStyle w:val="ConsPlusNormal"/>
        <w:jc w:val="both"/>
        <w:outlineLvl w:val="0"/>
      </w:pPr>
    </w:p>
    <w:p w:rsidR="00C84A14" w:rsidRDefault="00C84A14">
      <w:pPr>
        <w:pStyle w:val="ConsPlusTitle"/>
        <w:jc w:val="center"/>
        <w:outlineLvl w:val="0"/>
      </w:pPr>
      <w:r>
        <w:t>АДМИНИСТРАЦИЯ Г. ВОЛОГДЫ</w:t>
      </w:r>
    </w:p>
    <w:p w:rsidR="00C84A14" w:rsidRDefault="00C84A14">
      <w:pPr>
        <w:pStyle w:val="ConsPlusTitle"/>
        <w:jc w:val="both"/>
      </w:pPr>
    </w:p>
    <w:p w:rsidR="00C84A14" w:rsidRDefault="00C84A14">
      <w:pPr>
        <w:pStyle w:val="ConsPlusTitle"/>
        <w:jc w:val="center"/>
      </w:pPr>
      <w:r>
        <w:t>ПОСТАНОВЛЕНИЕ</w:t>
      </w:r>
    </w:p>
    <w:p w:rsidR="00C84A14" w:rsidRDefault="00C84A14">
      <w:pPr>
        <w:pStyle w:val="ConsPlusTitle"/>
        <w:jc w:val="center"/>
      </w:pPr>
      <w:r>
        <w:t>от 21 августа 2018 г. N 982</w:t>
      </w:r>
    </w:p>
    <w:p w:rsidR="00C84A14" w:rsidRDefault="00C84A14">
      <w:pPr>
        <w:pStyle w:val="ConsPlusTitle"/>
        <w:jc w:val="both"/>
      </w:pPr>
    </w:p>
    <w:p w:rsidR="00C84A14" w:rsidRDefault="00C84A14">
      <w:pPr>
        <w:pStyle w:val="ConsPlusTitle"/>
        <w:jc w:val="center"/>
      </w:pPr>
      <w:r>
        <w:t>О ВНЕСЕНИИ ИЗМЕНЕНИЙ В ПОСТАНОВЛЕНИЕ</w:t>
      </w:r>
    </w:p>
    <w:p w:rsidR="00C84A14" w:rsidRDefault="00C84A14">
      <w:pPr>
        <w:pStyle w:val="ConsPlusTitle"/>
        <w:jc w:val="center"/>
      </w:pPr>
      <w:r>
        <w:t>АДМИНИСТРАЦИИ ГОРОДА ВОЛОГДЫ ОТ 10 ОКТЯБРЯ 2014 ГОДА N 7671</w:t>
      </w: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 xml:space="preserve">1.1. В графе 2 </w:t>
      </w:r>
      <w:hyperlink r:id="rId10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паспорта муниципальной программы: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 xml:space="preserve">1.1.1. В </w:t>
      </w:r>
      <w:hyperlink r:id="rId11">
        <w:r>
          <w:rPr>
            <w:color w:val="0000FF"/>
          </w:rPr>
          <w:t>абзаце первом цифры</w:t>
        </w:r>
      </w:hyperlink>
      <w:r>
        <w:t xml:space="preserve"> "51066.0" заменить цифрами "50781.0", </w:t>
      </w:r>
      <w:hyperlink r:id="rId12">
        <w:r>
          <w:rPr>
            <w:color w:val="0000FF"/>
          </w:rPr>
          <w:t>цифры</w:t>
        </w:r>
      </w:hyperlink>
      <w:r>
        <w:t xml:space="preserve"> "40419.1" заменить цифрами "40134.1".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 xml:space="preserve">1.1.2. В </w:t>
      </w:r>
      <w:hyperlink r:id="rId13">
        <w:r>
          <w:rPr>
            <w:color w:val="0000FF"/>
          </w:rPr>
          <w:t>абзаце пятом</w:t>
        </w:r>
      </w:hyperlink>
      <w:r>
        <w:t xml:space="preserve"> цифры "8299.6" заменить цифрами "8014.6".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 xml:space="preserve">1.2. В графе 2 </w:t>
      </w:r>
      <w:hyperlink r:id="rId14">
        <w:r>
          <w:rPr>
            <w:color w:val="0000FF"/>
          </w:rPr>
          <w:t>строки 1.2.2</w:t>
        </w:r>
      </w:hyperlink>
      <w:r>
        <w:t xml:space="preserve"> приложения N 1 цифры и слово "68 единиц" заменить цифрами и словом "54 единицы".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 xml:space="preserve">1.3. </w:t>
      </w:r>
      <w:hyperlink r:id="rId1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 xml:space="preserve">1.4. В приложении N 4 </w:t>
      </w:r>
      <w:hyperlink r:id="rId16">
        <w:r>
          <w:rPr>
            <w:color w:val="0000FF"/>
          </w:rPr>
          <w:t>строку 1.3.1</w:t>
        </w:r>
      </w:hyperlink>
      <w:r>
        <w:t xml:space="preserve"> изложить в следующей редакции:</w:t>
      </w: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</w:pPr>
      <w:r>
        <w:t>"</w:t>
      </w:r>
    </w:p>
    <w:p w:rsidR="00C84A14" w:rsidRDefault="00C84A1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C84A14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A14" w:rsidRDefault="00C84A14">
            <w:pPr>
              <w:pStyle w:val="ConsPlusNormal"/>
            </w:pPr>
            <w:r>
              <w:t>1.3.1.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C84A14" w:rsidRDefault="00C84A14">
            <w:pPr>
              <w:pStyle w:val="ConsPlusNormal"/>
            </w:pPr>
            <w:r>
              <w:t xml:space="preserve">Проверка технического состояния и содержание систем видеонаблюдения, иных технических средств аппаратно-программного комплекса "Безопасный </w:t>
            </w:r>
            <w:r>
              <w:lastRenderedPageBreak/>
              <w:t>город" (54 единицы)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84A14" w:rsidRDefault="00C84A14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84A14" w:rsidRDefault="00C84A1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84A14" w:rsidRDefault="00C84A1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84A14" w:rsidRDefault="00C84A1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C84A14" w:rsidRDefault="00C84A14">
            <w:pPr>
              <w:pStyle w:val="ConsPlusNormal"/>
            </w:pPr>
            <w:r>
              <w:t>ежеквартальное обслуживание технических средств видеонаблюдения и иного имущества аппаратно-</w:t>
            </w:r>
            <w:r>
              <w:lastRenderedPageBreak/>
              <w:t>программного комплекса "Безопасный город"</w:t>
            </w:r>
          </w:p>
        </w:tc>
      </w:tr>
    </w:tbl>
    <w:p w:rsidR="00C84A14" w:rsidRDefault="00C84A14">
      <w:pPr>
        <w:pStyle w:val="ConsPlusNormal"/>
        <w:spacing w:before="220"/>
        <w:jc w:val="right"/>
      </w:pPr>
      <w:r>
        <w:lastRenderedPageBreak/>
        <w:t>".</w:t>
      </w: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28 июня 2018 года.</w:t>
      </w: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jc w:val="right"/>
      </w:pPr>
      <w:r>
        <w:t>Мэр г. Вологды</w:t>
      </w:r>
    </w:p>
    <w:p w:rsidR="00C84A14" w:rsidRDefault="00C84A14">
      <w:pPr>
        <w:pStyle w:val="ConsPlusNormal"/>
        <w:jc w:val="right"/>
      </w:pPr>
      <w:r>
        <w:t>С.А.ВОРОПАНОВ</w:t>
      </w: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jc w:val="right"/>
        <w:outlineLvl w:val="0"/>
      </w:pPr>
      <w:r>
        <w:t>Приложение</w:t>
      </w:r>
    </w:p>
    <w:p w:rsidR="00C84A14" w:rsidRDefault="00C84A14">
      <w:pPr>
        <w:pStyle w:val="ConsPlusNormal"/>
        <w:jc w:val="right"/>
      </w:pPr>
      <w:r>
        <w:t>к Постановлению</w:t>
      </w:r>
    </w:p>
    <w:p w:rsidR="00C84A14" w:rsidRDefault="00C84A14">
      <w:pPr>
        <w:pStyle w:val="ConsPlusNormal"/>
        <w:jc w:val="right"/>
      </w:pPr>
      <w:r>
        <w:t>Администрации г. Вологды</w:t>
      </w:r>
    </w:p>
    <w:p w:rsidR="00C84A14" w:rsidRDefault="00C84A14">
      <w:pPr>
        <w:pStyle w:val="ConsPlusNormal"/>
        <w:jc w:val="right"/>
      </w:pPr>
      <w:r>
        <w:t>от 21 августа 2018 г. N 982</w:t>
      </w: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jc w:val="right"/>
      </w:pPr>
      <w:r>
        <w:t>"Приложение N 3</w:t>
      </w:r>
    </w:p>
    <w:p w:rsidR="00C84A14" w:rsidRDefault="00C84A14">
      <w:pPr>
        <w:pStyle w:val="ConsPlusNormal"/>
        <w:jc w:val="right"/>
      </w:pPr>
      <w:r>
        <w:t>к Муниципальной программе</w:t>
      </w:r>
    </w:p>
    <w:p w:rsidR="00C84A14" w:rsidRDefault="00C84A14">
      <w:pPr>
        <w:pStyle w:val="ConsPlusNormal"/>
        <w:jc w:val="right"/>
      </w:pPr>
      <w:r>
        <w:t>"Обеспечение общественной безопасности"</w:t>
      </w: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Title"/>
        <w:jc w:val="center"/>
      </w:pPr>
      <w:bookmarkStart w:id="0" w:name="P46"/>
      <w:bookmarkEnd w:id="0"/>
      <w:r>
        <w:t>ФИНАНСОВОЕ ОБЕСПЕЧЕНИЕ</w:t>
      </w:r>
    </w:p>
    <w:p w:rsidR="00C84A14" w:rsidRDefault="00C84A14">
      <w:pPr>
        <w:pStyle w:val="ConsPlusTitle"/>
        <w:jc w:val="center"/>
      </w:pPr>
      <w:r>
        <w:t>МЕРОПРИЯТИЙ МУНИЦИПАЛЬНОЙ ПРОГРАММЫ</w:t>
      </w:r>
    </w:p>
    <w:p w:rsidR="00C84A14" w:rsidRDefault="00C84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3515"/>
        <w:gridCol w:w="1984"/>
        <w:gridCol w:w="1191"/>
        <w:gridCol w:w="1191"/>
        <w:gridCol w:w="1191"/>
        <w:gridCol w:w="1191"/>
        <w:gridCol w:w="1191"/>
        <w:gridCol w:w="1191"/>
        <w:gridCol w:w="1191"/>
      </w:tblGrid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N</w:t>
            </w:r>
          </w:p>
          <w:p w:rsidR="00C84A14" w:rsidRDefault="00C84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C84A14" w:rsidRDefault="00C84A14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8337" w:type="dxa"/>
            <w:gridSpan w:val="7"/>
          </w:tcPr>
          <w:p w:rsidR="00C84A14" w:rsidRDefault="00C84A1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</w:tr>
      <w:tr w:rsidR="00C84A14">
        <w:tc>
          <w:tcPr>
            <w:tcW w:w="737" w:type="dxa"/>
          </w:tcPr>
          <w:p w:rsidR="00C84A14" w:rsidRDefault="00C84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84A14" w:rsidRDefault="00C84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4A14" w:rsidRDefault="00C84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11</w:t>
            </w:r>
          </w:p>
        </w:tc>
      </w:tr>
      <w:tr w:rsidR="00C84A14">
        <w:tc>
          <w:tcPr>
            <w:tcW w:w="19959" w:type="dxa"/>
            <w:gridSpan w:val="11"/>
          </w:tcPr>
          <w:p w:rsidR="00C84A14" w:rsidRDefault="00C84A14">
            <w:pPr>
              <w:pStyle w:val="ConsPlusNormal"/>
              <w:jc w:val="center"/>
              <w:outlineLvl w:val="1"/>
            </w:pPr>
            <w:r>
              <w:lastRenderedPageBreak/>
              <w:t>ПОДПРОГРАММА 1 "ПРОФИЛАКТИКА ПРЕСТУПЛЕНИЙ И ИНЫХ ПРАВОНАРУШЕНИЙ"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1.1.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28392.0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28392.0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1.2.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</w:t>
            </w:r>
            <w:proofErr w:type="gramStart"/>
            <w:r>
              <w:t>о-</w:t>
            </w:r>
            <w:proofErr w:type="gramEnd"/>
            <w:r>
              <w:t xml:space="preserve">, видеофиксации нарушений общественного порядка, </w:t>
            </w:r>
            <w:hyperlink r:id="rId17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аппаратно-программного комплекса "Безопасный город")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10646.9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10646.9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1.3.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 (54 единицы)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6838.5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6838.5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1.4.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1000.0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1000.0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1.5.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Выполнение мероприятий по профилактике преступлений и иных правонарушений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90.0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90.0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28482.0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28482.0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2210.6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2508.4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2508.4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17485.4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10646.9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6838.5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1000.0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1000.0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7598.9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7204.6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7502.4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7502.4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46967.4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10646.9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5843.1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5104.6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5102.4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5102.4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36320.5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19959" w:type="dxa"/>
            <w:gridSpan w:val="11"/>
          </w:tcPr>
          <w:p w:rsidR="00C84A14" w:rsidRDefault="00C84A14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2.1.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67.5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67.5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2.2.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67.5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67.5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2.3.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2.4.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63.6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63.6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2.5.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400.0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400.0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2.6.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тематического</w:t>
            </w:r>
            <w:proofErr w:type="gramEnd"/>
            <w:r>
              <w:t xml:space="preserve"> киномарафона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0.0.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2.7.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15.0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15.0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2.8.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2.9.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 xml:space="preserve">Подготовка и повышение квалификации специалистов муниципальных общеобразовательных учреждений с </w:t>
            </w:r>
            <w:r>
              <w:lastRenderedPageBreak/>
              <w:t xml:space="preserve">приглашением специалистов из федеральных центров повышения квалификации и профессиональной переподготовки </w:t>
            </w:r>
            <w:proofErr w:type="gramStart"/>
            <w:r>
              <w:t>специалистов системы профилактики незаконного потребления наркотических средств</w:t>
            </w:r>
            <w:proofErr w:type="gramEnd"/>
            <w:r>
              <w:t xml:space="preserve"> и психотропных веществ, наркомании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2.10.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Проведение тренинга среди волонтеров (добровольцев)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2.11.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proofErr w:type="gramStart"/>
            <w:r>
              <w:t>Организация и проведение работы с обучающимися, в том числе с подростками группы социального риска</w:t>
            </w:r>
            <w:proofErr w:type="gramEnd"/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2430.0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2430.0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  <w:r>
              <w:t>2.12.</w:t>
            </w: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570.0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570.0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2708.6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2708.6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570.0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570.0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3813.6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3813.6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 w:val="restart"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C84A14" w:rsidRDefault="00C84A14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28482.0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28482.0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1278.6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3708.6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1278.6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3708.6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535.0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2210.6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2508.4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2508.4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17485.4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10646.9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6838.5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570.0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570.0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84A14" w:rsidRDefault="00C84A1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8133.9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8946.6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8014.6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8597.4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8597.4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50781.0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10646.9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6378.1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8946.6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5914.6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6197.4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6197.4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40134.1</w:t>
            </w:r>
          </w:p>
        </w:tc>
      </w:tr>
      <w:tr w:rsidR="00C84A14">
        <w:tc>
          <w:tcPr>
            <w:tcW w:w="737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5386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3515" w:type="dxa"/>
            <w:vMerge/>
          </w:tcPr>
          <w:p w:rsidR="00C84A14" w:rsidRDefault="00C84A14">
            <w:pPr>
              <w:pStyle w:val="ConsPlusNormal"/>
            </w:pPr>
          </w:p>
        </w:tc>
        <w:tc>
          <w:tcPr>
            <w:tcW w:w="1984" w:type="dxa"/>
          </w:tcPr>
          <w:p w:rsidR="00C84A14" w:rsidRDefault="00C84A1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84A14" w:rsidRDefault="00C84A14">
            <w:pPr>
              <w:pStyle w:val="ConsPlusNormal"/>
              <w:jc w:val="center"/>
            </w:pPr>
            <w:r>
              <w:t>0.0</w:t>
            </w:r>
          </w:p>
        </w:tc>
      </w:tr>
    </w:tbl>
    <w:p w:rsidR="00C84A14" w:rsidRDefault="00C84A14">
      <w:pPr>
        <w:pStyle w:val="ConsPlusNormal"/>
        <w:sectPr w:rsidR="00C84A14" w:rsidSect="00125A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ind w:firstLine="540"/>
        <w:jc w:val="both"/>
      </w:pPr>
      <w:r>
        <w:t>--------------------------------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УФКМС - Управлений физической культуры и массового спорта Администрации города Вологды;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МБУ "ГОР.COM 35" - муниципальное бюджетное учреждение "Молодежный центр "ГОР</w:t>
      </w:r>
      <w:proofErr w:type="gramStart"/>
      <w:r>
        <w:t>.С</w:t>
      </w:r>
      <w:proofErr w:type="gramEnd"/>
      <w:r>
        <w:t>ОМ.35";</w:t>
      </w:r>
    </w:p>
    <w:p w:rsidR="00C84A14" w:rsidRDefault="00C84A14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</w:t>
      </w:r>
      <w:proofErr w:type="gramStart"/>
      <w:r>
        <w:t>."</w:t>
      </w:r>
      <w:proofErr w:type="gramEnd"/>
      <w:r>
        <w:t>.</w:t>
      </w: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jc w:val="both"/>
      </w:pPr>
    </w:p>
    <w:p w:rsidR="00C84A14" w:rsidRDefault="00C84A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49F1" w:rsidRDefault="008049F1">
      <w:bookmarkStart w:id="1" w:name="_GoBack"/>
      <w:bookmarkEnd w:id="1"/>
    </w:p>
    <w:sectPr w:rsidR="008049F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14"/>
    <w:rsid w:val="008049F1"/>
    <w:rsid w:val="00C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A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4A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4A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4A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4A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4A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4A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4A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A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4A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4A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4A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4A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4A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4A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4A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5463CD2FD2B787470EECE145AC4DDCDCD7A0BFFD722079E3052E748879C23BE767740C0EB6E508C6534C15D778AF3D2DCA05F8E158791FB06D825o73BL" TargetMode="External"/><Relationship Id="rId13" Type="http://schemas.openxmlformats.org/officeDocument/2006/relationships/hyperlink" Target="consultantplus://offline/ref=B475463CD2FD2B787470EECE145AC4DDCDCD7A0BFFD72209993152E748879C23BE767740C0EB6E508C6A38C458778AF3D2DCA05F8E158791FB06D825o73B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75463CD2FD2B787470EECE145AC4DDCDCD7A0BFFD722079E3052E748879C23BE767740C0EB6E508C6535C15B778AF3D2DCA05F8E158791FB06D825o73BL" TargetMode="External"/><Relationship Id="rId12" Type="http://schemas.openxmlformats.org/officeDocument/2006/relationships/hyperlink" Target="consultantplus://offline/ref=B475463CD2FD2B787470EECE145AC4DDCDCD7A0BFFD72209993152E748879C23BE767740C0EB6E508C6A38C45C778AF3D2DCA05F8E158791FB06D825o73BL" TargetMode="External"/><Relationship Id="rId17" Type="http://schemas.openxmlformats.org/officeDocument/2006/relationships/hyperlink" Target="consultantplus://offline/ref=B475463CD2FD2B787470F0C302369AD9CACF2D03F6D22D59C66C54B017D79A76FE36711583AF6350896869931929D3A29397AD5B95098797oE3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75463CD2FD2B787470EECE145AC4DDCDCD7A0BFFD72209993152E748879C23BE767740C0EB6E508D6238C45A778AF3D2DCA05F8E158791FB06D825o73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5463CD2FD2B787470EECE145AC4DDCDCD7A0BFFD62E069F3B52E748879C23BE767740C0EB6E508C633DC05A778AF3D2DCA05F8E158791FB06D825o73BL" TargetMode="External"/><Relationship Id="rId11" Type="http://schemas.openxmlformats.org/officeDocument/2006/relationships/hyperlink" Target="consultantplus://offline/ref=B475463CD2FD2B787470EECE145AC4DDCDCD7A0BFFD72209993152E748879C23BE767740C0EB6E508C6A38C45D778AF3D2DCA05F8E158791FB06D825o73B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475463CD2FD2B787470EECE145AC4DDCDCD7A0BFFD72209993152E748879C23BE767740C0EB6E508D633DC45A778AF3D2DCA05F8E158791FB06D825o73BL" TargetMode="External"/><Relationship Id="rId10" Type="http://schemas.openxmlformats.org/officeDocument/2006/relationships/hyperlink" Target="consultantplus://offline/ref=B475463CD2FD2B787470EECE145AC4DDCDCD7A0BFFD72209993152E748879C23BE767740C0EB6E508C6A38C45D778AF3D2DCA05F8E158791FB06D825o73B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75463CD2FD2B787470EECE145AC4DDCDCD7A0BFFD72209993152E748879C23BE767740C0EB6E508C633DC65D778AF3D2DCA05F8E158791FB06D825o73BL" TargetMode="External"/><Relationship Id="rId14" Type="http://schemas.openxmlformats.org/officeDocument/2006/relationships/hyperlink" Target="consultantplus://offline/ref=B475463CD2FD2B787470EECE145AC4DDCDCD7A0BFFD72209993152E748879C23BE767740C0EB6E508C6A3BC258778AF3D2DCA05F8E158791FB06D825o73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2023-04-05T11:55:00Z</dcterms:created>
  <dcterms:modified xsi:type="dcterms:W3CDTF">2023-04-05T11:56:00Z</dcterms:modified>
</cp:coreProperties>
</file>