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E1" w:rsidRDefault="00EA1DE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1DE1" w:rsidRDefault="00EA1DE1">
      <w:pPr>
        <w:pStyle w:val="ConsPlusNormal"/>
        <w:jc w:val="both"/>
        <w:outlineLvl w:val="0"/>
      </w:pPr>
    </w:p>
    <w:p w:rsidR="00EA1DE1" w:rsidRDefault="00EA1DE1">
      <w:pPr>
        <w:pStyle w:val="ConsPlusTitle"/>
        <w:jc w:val="center"/>
        <w:outlineLvl w:val="0"/>
      </w:pPr>
      <w:r>
        <w:t>АДМИНИСТРАЦИЯ Г. ВОЛОГДЫ</w:t>
      </w:r>
    </w:p>
    <w:p w:rsidR="00EA1DE1" w:rsidRDefault="00EA1DE1">
      <w:pPr>
        <w:pStyle w:val="ConsPlusTitle"/>
        <w:jc w:val="center"/>
      </w:pPr>
    </w:p>
    <w:p w:rsidR="00EA1DE1" w:rsidRDefault="00EA1DE1">
      <w:pPr>
        <w:pStyle w:val="ConsPlusTitle"/>
        <w:jc w:val="center"/>
      </w:pPr>
      <w:r>
        <w:t>ПОСТАНОВЛЕНИЕ</w:t>
      </w:r>
    </w:p>
    <w:p w:rsidR="00EA1DE1" w:rsidRDefault="00EA1DE1">
      <w:pPr>
        <w:pStyle w:val="ConsPlusTitle"/>
        <w:jc w:val="center"/>
      </w:pPr>
      <w:r>
        <w:t>от 7 марта 2017 г. N 222</w:t>
      </w:r>
    </w:p>
    <w:p w:rsidR="00EA1DE1" w:rsidRDefault="00EA1DE1">
      <w:pPr>
        <w:pStyle w:val="ConsPlusTitle"/>
        <w:jc w:val="center"/>
      </w:pPr>
    </w:p>
    <w:p w:rsidR="00EA1DE1" w:rsidRDefault="00EA1DE1">
      <w:pPr>
        <w:pStyle w:val="ConsPlusTitle"/>
        <w:jc w:val="center"/>
      </w:pPr>
      <w:r>
        <w:t>О ВНЕСЕНИИ ИЗМЕНЕНИЙ В ПОСТАНОВЛЕНИЕ</w:t>
      </w:r>
    </w:p>
    <w:p w:rsidR="00EA1DE1" w:rsidRDefault="00EA1DE1">
      <w:pPr>
        <w:pStyle w:val="ConsPlusTitle"/>
        <w:jc w:val="center"/>
      </w:pPr>
      <w:r>
        <w:t>АДМИНИСТРАЦИИ ГОРОДА ВОЛОГДЫ ОТ 10 ОКТЯБРЯ 2014 ГОДА N 7660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7660 "Об утверждении муниципальной программы "Развитие культуры" (с последующими изменениями), заменив в </w:t>
      </w:r>
      <w:hyperlink r:id="rId10">
        <w:r>
          <w:rPr>
            <w:color w:val="0000FF"/>
          </w:rPr>
          <w:t>пункте 3</w:t>
        </w:r>
      </w:hyperlink>
      <w:r>
        <w:t xml:space="preserve"> слова "заместителя Главы города Вологды - начальника Департамента гуманитарной политики Администрации города Вологды" словами "заместителя Мэра города Вологды по социальным вопросам".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"Развитие культуры",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2.1.1.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"Исполнители муниципальной программы" слова "; Департамент градостроительства и инфраструктуры Администрации города Вологды" исключить.</w:t>
      </w:r>
    </w:p>
    <w:p w:rsidR="00EA1DE1" w:rsidRDefault="00EA1D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1D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DE1" w:rsidRDefault="00EA1D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DE1" w:rsidRDefault="00EA1D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DE1" w:rsidRDefault="00EA1DE1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2.1.2 пункта 2 распространяется на правоотношения, возникшие с 22 декабря 2016 года (в части финансового обеспечения мероприятий муниципальной программы на 2016 год) (</w:t>
            </w:r>
            <w:hyperlink w:anchor="P4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DE1" w:rsidRDefault="00EA1DE1">
            <w:pPr>
              <w:pStyle w:val="ConsPlusNormal"/>
            </w:pPr>
          </w:p>
        </w:tc>
      </w:tr>
    </w:tbl>
    <w:p w:rsidR="00EA1DE1" w:rsidRDefault="00EA1DE1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2.1.2. </w:t>
      </w:r>
      <w:hyperlink r:id="rId14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  <w:r>
        <w:t>"</w:t>
      </w:r>
    </w:p>
    <w:p w:rsidR="00EA1DE1" w:rsidRDefault="00EA1DE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EA1DE1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EA1DE1" w:rsidRDefault="00EA1DE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EA1DE1" w:rsidRDefault="00EA1DE1">
            <w:pPr>
              <w:pStyle w:val="ConsPlusNormal"/>
            </w:pPr>
            <w:r>
              <w:t>общий объем финансирования - 1189370.9 тыс. руб., в том числе за счет средств бюджета города Вологды - 799397.1 тыс. руб.,</w:t>
            </w:r>
          </w:p>
          <w:p w:rsidR="00EA1DE1" w:rsidRDefault="00EA1DE1">
            <w:pPr>
              <w:pStyle w:val="ConsPlusNormal"/>
            </w:pPr>
            <w:r>
              <w:t>в том числе по годам реализации:</w:t>
            </w:r>
          </w:p>
          <w:p w:rsidR="00EA1DE1" w:rsidRDefault="00EA1DE1">
            <w:pPr>
              <w:pStyle w:val="ConsPlusNormal"/>
            </w:pPr>
            <w:r>
              <w:t>2015 год - 179261.4 тыс. рублей;</w:t>
            </w:r>
          </w:p>
          <w:p w:rsidR="00EA1DE1" w:rsidRDefault="00EA1DE1">
            <w:pPr>
              <w:pStyle w:val="ConsPlusNormal"/>
            </w:pPr>
            <w:r>
              <w:t>2016 год - 154955.7 тыс. рублей;</w:t>
            </w:r>
          </w:p>
          <w:p w:rsidR="00EA1DE1" w:rsidRDefault="00EA1DE1">
            <w:pPr>
              <w:pStyle w:val="ConsPlusNormal"/>
            </w:pPr>
            <w:r>
              <w:t>2017 год - 119295.0 тыс. рублей;</w:t>
            </w:r>
          </w:p>
          <w:p w:rsidR="00EA1DE1" w:rsidRDefault="00EA1DE1">
            <w:pPr>
              <w:pStyle w:val="ConsPlusNormal"/>
            </w:pPr>
            <w:r>
              <w:t>2018 год - 115295.0 тыс. рублей;</w:t>
            </w:r>
          </w:p>
          <w:p w:rsidR="00EA1DE1" w:rsidRDefault="00EA1DE1">
            <w:pPr>
              <w:pStyle w:val="ConsPlusNormal"/>
            </w:pPr>
            <w:r>
              <w:t>2019 год - 115295.0 тыс. рублей;</w:t>
            </w:r>
          </w:p>
          <w:p w:rsidR="00EA1DE1" w:rsidRDefault="00EA1DE1">
            <w:pPr>
              <w:pStyle w:val="ConsPlusNormal"/>
            </w:pPr>
            <w:r>
              <w:t>2020 год - 115295.0 тыс. рублей</w:t>
            </w:r>
          </w:p>
        </w:tc>
      </w:tr>
    </w:tbl>
    <w:p w:rsidR="00EA1DE1" w:rsidRDefault="00EA1DE1">
      <w:pPr>
        <w:pStyle w:val="ConsPlusNormal"/>
        <w:spacing w:before="220"/>
        <w:jc w:val="right"/>
      </w:pPr>
      <w:r>
        <w:t>".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ind w:firstLine="540"/>
        <w:jc w:val="both"/>
      </w:pPr>
      <w:r>
        <w:lastRenderedPageBreak/>
        <w:t xml:space="preserve">2.1.3. В </w:t>
      </w:r>
      <w:hyperlink r:id="rId15">
        <w:r>
          <w:rPr>
            <w:color w:val="0000FF"/>
          </w:rPr>
          <w:t>абзаце восемнадцатом</w:t>
        </w:r>
      </w:hyperlink>
      <w:r>
        <w:t xml:space="preserve"> графы 2 строки "Ожидаемые результаты реализации муниципальной программы" цифры "11" заменить цифрами "12.5".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2.2. В </w:t>
      </w:r>
      <w:hyperlink r:id="rId16">
        <w:r>
          <w:rPr>
            <w:color w:val="0000FF"/>
          </w:rPr>
          <w:t>абзаце двенадцатом</w:t>
        </w:r>
      </w:hyperlink>
      <w:r>
        <w:t xml:space="preserve"> подпрограммы 1 "Модернизация учреждений культуры, развитие искусства, массового отдыха и народных ремесел" раздела 4 цифры "11" заменить цифрой "9".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2.3. В </w:t>
      </w:r>
      <w:hyperlink r:id="rId17">
        <w:r>
          <w:rPr>
            <w:color w:val="0000FF"/>
          </w:rPr>
          <w:t>подпрограмме 2</w:t>
        </w:r>
      </w:hyperlink>
      <w:r>
        <w:t xml:space="preserve"> "Сохранение объектов культурного наследия, находящихся в собственности муниципального образования "Город Вологда" раздела 4: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2.3.1. В </w:t>
      </w:r>
      <w:hyperlink r:id="rId18">
        <w:r>
          <w:rPr>
            <w:color w:val="0000FF"/>
          </w:rPr>
          <w:t>абзаце двенадцатом</w:t>
        </w:r>
      </w:hyperlink>
      <w:r>
        <w:t xml:space="preserve"> цифры "64" заменить цифрами "49".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2.3.2. </w:t>
      </w:r>
      <w:hyperlink r:id="rId19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"В период 2015 - 2016 годов проведена оценка состояния объектов культурного наследия. На основании полученных данных были подготовлены акты технического состояния объектов культурного наследия. В ходе проверки было установлено, что среди объектов культурного наследия, находящихся в муниципальной собственности, 7 (14.3% от общего числа памятников истории и культуры, находящихся в муниципальной собственности) находятся в аварийном состоянии и требуют срочного ремонта. Неудовлетворительное состояние части объектов культурного наследия значительно снижает потенциал города Вологды как туристического центра</w:t>
      </w:r>
      <w:proofErr w:type="gramStart"/>
      <w:r>
        <w:t>.".</w:t>
      </w:r>
      <w:proofErr w:type="gramEnd"/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2.4. В </w:t>
      </w:r>
      <w:hyperlink r:id="rId20">
        <w:r>
          <w:rPr>
            <w:color w:val="0000FF"/>
          </w:rPr>
          <w:t>разделе 8</w:t>
        </w:r>
      </w:hyperlink>
      <w:r>
        <w:t xml:space="preserve"> "График реализации мероприятий муниципальной программы в очередном финансовом году" цифры "2016" заменить цифрами "2017".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2.5. </w:t>
      </w:r>
      <w:hyperlink r:id="rId21">
        <w:r>
          <w:rPr>
            <w:color w:val="0000FF"/>
          </w:rPr>
          <w:t>Приложение N 1</w:t>
        </w:r>
      </w:hyperlink>
      <w:r>
        <w:t xml:space="preserve"> изложить в новой редакции согласно </w:t>
      </w:r>
      <w:hyperlink w:anchor="P60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2.6. </w:t>
      </w:r>
      <w:hyperlink r:id="rId22">
        <w:r>
          <w:rPr>
            <w:color w:val="0000FF"/>
          </w:rPr>
          <w:t>Приложение N 2</w:t>
        </w:r>
      </w:hyperlink>
      <w:r>
        <w:t xml:space="preserve"> изложить в новой редакции согласно </w:t>
      </w:r>
      <w:hyperlink w:anchor="P174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EA1DE1" w:rsidRDefault="00EA1D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1D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DE1" w:rsidRDefault="00EA1D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DE1" w:rsidRDefault="00EA1D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DE1" w:rsidRDefault="00EA1DE1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2.7 пункта 2 распространяется на правоотношения, возникшие с 22 декабря 2016 года (в части финансового обеспечения мероприятий муниципальной программы на 2016 год) (</w:t>
            </w:r>
            <w:hyperlink w:anchor="P4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DE1" w:rsidRDefault="00EA1DE1">
            <w:pPr>
              <w:pStyle w:val="ConsPlusNormal"/>
            </w:pPr>
          </w:p>
        </w:tc>
      </w:tr>
    </w:tbl>
    <w:p w:rsidR="00EA1DE1" w:rsidRDefault="00EA1DE1">
      <w:pPr>
        <w:pStyle w:val="ConsPlusNormal"/>
        <w:spacing w:before="280"/>
        <w:ind w:firstLine="540"/>
        <w:jc w:val="both"/>
      </w:pPr>
      <w:bookmarkStart w:id="1" w:name="P39"/>
      <w:bookmarkEnd w:id="1"/>
      <w:r>
        <w:t xml:space="preserve">2.7. </w:t>
      </w:r>
      <w:hyperlink r:id="rId23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14">
        <w:r>
          <w:rPr>
            <w:color w:val="0000FF"/>
          </w:rPr>
          <w:t>приложению N 3</w:t>
        </w:r>
      </w:hyperlink>
      <w:r>
        <w:t xml:space="preserve"> к настоящему постановлению.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2.8. </w:t>
      </w:r>
      <w:hyperlink r:id="rId24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927">
        <w:r>
          <w:rPr>
            <w:color w:val="0000FF"/>
          </w:rPr>
          <w:t>приложению N 4</w:t>
        </w:r>
      </w:hyperlink>
      <w:r>
        <w:t xml:space="preserve"> к настоящему постановлению.</w:t>
      </w:r>
    </w:p>
    <w:p w:rsidR="00EA1DE1" w:rsidRDefault="00EA1DE1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3. Действие </w:t>
      </w:r>
      <w:hyperlink w:anchor="P15">
        <w:r>
          <w:rPr>
            <w:color w:val="0000FF"/>
          </w:rPr>
          <w:t>подпунктов 2.1.2</w:t>
        </w:r>
      </w:hyperlink>
      <w:r>
        <w:t xml:space="preserve"> и </w:t>
      </w:r>
      <w:hyperlink w:anchor="P39">
        <w:r>
          <w:rPr>
            <w:color w:val="0000FF"/>
          </w:rPr>
          <w:t>2.7 пункта 2</w:t>
        </w:r>
      </w:hyperlink>
      <w:r>
        <w:t xml:space="preserve"> настоящего постановления распространяется на правоотношения, возникшие с 22 декабря 2016 года (в части финансового обеспечения мероприятий муниципальной программы на 2016 год).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 xml:space="preserve">4. Настоящее постановление подлежит опубликованию в газете "Вологодские новости", размещению на официальном </w:t>
      </w:r>
      <w:hyperlink r:id="rId25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</w:pPr>
      <w:r>
        <w:t>Мэр г. Вологды</w:t>
      </w:r>
    </w:p>
    <w:p w:rsidR="00EA1DE1" w:rsidRDefault="00EA1DE1">
      <w:pPr>
        <w:pStyle w:val="ConsPlusNormal"/>
        <w:jc w:val="right"/>
      </w:pPr>
      <w:r>
        <w:t>А.А.ТРАВНИКОВ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  <w:outlineLvl w:val="0"/>
      </w:pPr>
      <w:r>
        <w:t>Приложение N 1</w:t>
      </w:r>
    </w:p>
    <w:p w:rsidR="00EA1DE1" w:rsidRDefault="00EA1DE1">
      <w:pPr>
        <w:pStyle w:val="ConsPlusNormal"/>
        <w:jc w:val="right"/>
      </w:pPr>
      <w:r>
        <w:t>к Постановлению</w:t>
      </w:r>
    </w:p>
    <w:p w:rsidR="00EA1DE1" w:rsidRDefault="00EA1DE1">
      <w:pPr>
        <w:pStyle w:val="ConsPlusNormal"/>
        <w:jc w:val="right"/>
      </w:pPr>
      <w:r>
        <w:t>Администрации г. Вологды</w:t>
      </w:r>
    </w:p>
    <w:p w:rsidR="00EA1DE1" w:rsidRDefault="00EA1DE1">
      <w:pPr>
        <w:pStyle w:val="ConsPlusNormal"/>
        <w:jc w:val="right"/>
      </w:pPr>
      <w:r>
        <w:t>от 7 марта 2017 г. N 222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</w:pPr>
      <w:r>
        <w:t>"Приложение N 1</w:t>
      </w:r>
    </w:p>
    <w:p w:rsidR="00EA1DE1" w:rsidRDefault="00EA1DE1">
      <w:pPr>
        <w:pStyle w:val="ConsPlusNormal"/>
        <w:jc w:val="right"/>
      </w:pPr>
      <w:r>
        <w:t>к Муниципальной программе</w:t>
      </w:r>
    </w:p>
    <w:p w:rsidR="00EA1DE1" w:rsidRDefault="00EA1DE1">
      <w:pPr>
        <w:pStyle w:val="ConsPlusNormal"/>
        <w:jc w:val="right"/>
      </w:pPr>
      <w:r>
        <w:t>"Развитие культуры"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center"/>
      </w:pPr>
      <w:bookmarkStart w:id="3" w:name="P60"/>
      <w:bookmarkEnd w:id="3"/>
      <w:r>
        <w:t>СИСТЕМА</w:t>
      </w:r>
    </w:p>
    <w:p w:rsidR="00EA1DE1" w:rsidRDefault="00EA1DE1">
      <w:pPr>
        <w:pStyle w:val="ConsPlusNormal"/>
        <w:jc w:val="center"/>
      </w:pPr>
      <w:r>
        <w:t>МЕРОПРИЯТИЙ МУНИЦИПАЛЬНОЙ ПРОГРАММЫ (ПОДПРОГРАММ)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sectPr w:rsidR="00EA1DE1" w:rsidSect="00CE20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159"/>
        <w:gridCol w:w="3515"/>
        <w:gridCol w:w="1814"/>
        <w:gridCol w:w="1814"/>
        <w:gridCol w:w="6520"/>
      </w:tblGrid>
      <w:tr w:rsidR="00EA1DE1">
        <w:tc>
          <w:tcPr>
            <w:tcW w:w="1020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lastRenderedPageBreak/>
              <w:t>N</w:t>
            </w:r>
          </w:p>
          <w:p w:rsidR="00EA1DE1" w:rsidRDefault="00EA1DE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Наименование подпрограммы, задачи, мероприятия</w:t>
            </w:r>
          </w:p>
        </w:tc>
        <w:tc>
          <w:tcPr>
            <w:tcW w:w="3515" w:type="dxa"/>
            <w:vMerge w:val="restart"/>
          </w:tcPr>
          <w:p w:rsidR="00EA1DE1" w:rsidRDefault="00EA1DE1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3628" w:type="dxa"/>
            <w:gridSpan w:val="2"/>
          </w:tcPr>
          <w:p w:rsidR="00EA1DE1" w:rsidRDefault="00EA1DE1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6520" w:type="dxa"/>
            <w:vMerge w:val="restart"/>
          </w:tcPr>
          <w:p w:rsidR="00EA1DE1" w:rsidRDefault="00EA1DE1">
            <w:pPr>
              <w:pStyle w:val="ConsPlusNormal"/>
            </w:pPr>
            <w:r>
              <w:t>Наименование целевого показателя Программы (подпрограммы)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</w:tcPr>
          <w:p w:rsidR="00EA1DE1" w:rsidRDefault="00EA1DE1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6520" w:type="dxa"/>
            <w:vMerge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EA1DE1" w:rsidRDefault="00EA1D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EA1DE1" w:rsidRDefault="00EA1DE1">
            <w:pPr>
              <w:pStyle w:val="ConsPlusNormal"/>
              <w:jc w:val="center"/>
            </w:pPr>
            <w:r>
              <w:t>6</w:t>
            </w:r>
          </w:p>
        </w:tc>
      </w:tr>
      <w:tr w:rsidR="00EA1DE1">
        <w:tc>
          <w:tcPr>
            <w:tcW w:w="19842" w:type="dxa"/>
            <w:gridSpan w:val="6"/>
          </w:tcPr>
          <w:p w:rsidR="00EA1DE1" w:rsidRDefault="00EA1DE1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  <w:outlineLvl w:val="2"/>
            </w:pPr>
            <w:r>
              <w:t>1.1.</w:t>
            </w:r>
          </w:p>
        </w:tc>
        <w:tc>
          <w:tcPr>
            <w:tcW w:w="18822" w:type="dxa"/>
            <w:gridSpan w:val="5"/>
          </w:tcPr>
          <w:p w:rsidR="00EA1DE1" w:rsidRDefault="00EA1DE1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EA1DE1">
        <w:tc>
          <w:tcPr>
            <w:tcW w:w="1020" w:type="dxa"/>
            <w:vMerge w:val="restart"/>
          </w:tcPr>
          <w:p w:rsidR="00EA1DE1" w:rsidRDefault="00EA1DE1">
            <w:pPr>
              <w:pStyle w:val="ConsPlusNormal"/>
            </w:pPr>
            <w:r>
              <w:t>1.1.1.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  <w:tc>
          <w:tcPr>
            <w:tcW w:w="3515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количество филиалов МБУК "ЦБС г. Вологды", работающих по электронному читательскому билету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количество пользователей МБУК "ЦБС г. Вологды" в возрасте от 15 до 50 лет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охват населения города Вологды информационно-библиотечным обслуживанием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мероприятий для молодежи в возрасте от 15 до 35 лет от общего количества проводимых мероприятий, направленных на популяризацию чтения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  <w:outlineLvl w:val="2"/>
            </w:pPr>
            <w:r>
              <w:lastRenderedPageBreak/>
              <w:t>1.2.</w:t>
            </w:r>
          </w:p>
        </w:tc>
        <w:tc>
          <w:tcPr>
            <w:tcW w:w="18822" w:type="dxa"/>
            <w:gridSpan w:val="5"/>
          </w:tcPr>
          <w:p w:rsidR="00EA1DE1" w:rsidRDefault="00EA1DE1">
            <w:pPr>
              <w:pStyle w:val="ConsPlusNormal"/>
            </w:pPr>
            <w:r>
              <w:t>Обеспечение доступа жителей к участию в культурной жизни города Вологды, реализация творческого потенциала жителей города Вологды</w:t>
            </w:r>
          </w:p>
        </w:tc>
      </w:tr>
      <w:tr w:rsidR="00EA1DE1">
        <w:tc>
          <w:tcPr>
            <w:tcW w:w="1020" w:type="dxa"/>
            <w:vMerge w:val="restart"/>
          </w:tcPr>
          <w:p w:rsidR="00EA1DE1" w:rsidRDefault="00EA1DE1">
            <w:pPr>
              <w:pStyle w:val="ConsPlusNormal"/>
            </w:pPr>
            <w:r>
              <w:t>1.2.1.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  <w:tc>
          <w:tcPr>
            <w:tcW w:w="3515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количество посетителей культурно-досуговых мероприятий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среднее количество участников в клубном формировании, кружке по интересам, студии любительского творчества муниципальных учреждений культуры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  <w:jc w:val="center"/>
            </w:pPr>
            <w:r>
              <w:t>создание новых культурно-выставочных пространств</w:t>
            </w:r>
          </w:p>
        </w:tc>
      </w:tr>
      <w:tr w:rsidR="00EA1DE1">
        <w:tc>
          <w:tcPr>
            <w:tcW w:w="1020" w:type="dxa"/>
            <w:vMerge w:val="restart"/>
          </w:tcPr>
          <w:p w:rsidR="00EA1DE1" w:rsidRDefault="00EA1DE1">
            <w:pPr>
              <w:pStyle w:val="ConsPlusNormal"/>
            </w:pPr>
            <w:r>
              <w:t>1.2.2.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Организация культурно-просветительских проектов</w:t>
            </w:r>
          </w:p>
        </w:tc>
        <w:tc>
          <w:tcPr>
            <w:tcW w:w="3515" w:type="dxa"/>
            <w:vMerge w:val="restart"/>
          </w:tcPr>
          <w:p w:rsidR="00EA1DE1" w:rsidRDefault="00EA1DE1">
            <w:pPr>
              <w:pStyle w:val="ConsPlusNormal"/>
            </w:pPr>
            <w:r>
              <w:t>УКИН, ООО "Киноцентр "Вологда", инвесторы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населения, охваченного кинообслуживанием, от общей численности населения города Вологды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 от общего количества кино-, видеосеансов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  <w:jc w:val="center"/>
            </w:pPr>
            <w:r>
              <w:t>создание новых культурно-выставочных пространств</w:t>
            </w: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  <w:outlineLvl w:val="2"/>
            </w:pPr>
            <w:r>
              <w:t>1.3.</w:t>
            </w:r>
          </w:p>
        </w:tc>
        <w:tc>
          <w:tcPr>
            <w:tcW w:w="18822" w:type="dxa"/>
            <w:gridSpan w:val="5"/>
          </w:tcPr>
          <w:p w:rsidR="00EA1DE1" w:rsidRDefault="00EA1DE1">
            <w:pPr>
              <w:pStyle w:val="ConsPlusNormal"/>
            </w:pPr>
            <w:r>
              <w:t>Создание условий для массового отдыха жителей города Вологды и организация обустройства мест массового отдыха населения</w:t>
            </w:r>
          </w:p>
        </w:tc>
      </w:tr>
      <w:tr w:rsidR="00EA1DE1">
        <w:tc>
          <w:tcPr>
            <w:tcW w:w="1020" w:type="dxa"/>
            <w:vMerge w:val="restart"/>
          </w:tcPr>
          <w:p w:rsidR="00EA1DE1" w:rsidRDefault="00EA1DE1">
            <w:pPr>
              <w:pStyle w:val="ConsPlusNormal"/>
            </w:pPr>
            <w:r>
              <w:t>1.3.1.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  <w:tc>
          <w:tcPr>
            <w:tcW w:w="3515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населения, участвующего в культурно-массовых (общегородских) мероприятиях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новых творческих проектов в общем количестве проводимых культурных (общегородских) мероприятий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  <w:jc w:val="center"/>
            </w:pPr>
            <w:r>
              <w:t>создание новых культурно-выставочных пространств</w:t>
            </w: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  <w:outlineLvl w:val="2"/>
            </w:pPr>
            <w:r>
              <w:t>1.4.</w:t>
            </w:r>
          </w:p>
        </w:tc>
        <w:tc>
          <w:tcPr>
            <w:tcW w:w="18822" w:type="dxa"/>
            <w:gridSpan w:val="5"/>
          </w:tcPr>
          <w:p w:rsidR="00EA1DE1" w:rsidRDefault="00EA1DE1">
            <w:pPr>
              <w:pStyle w:val="ConsPlusNormal"/>
            </w:pPr>
            <w:r>
              <w:t>Сохранение и развитие народных художественных промыслов</w:t>
            </w:r>
          </w:p>
        </w:tc>
      </w:tr>
      <w:tr w:rsidR="00EA1DE1">
        <w:tc>
          <w:tcPr>
            <w:tcW w:w="1020" w:type="dxa"/>
            <w:vMerge w:val="restart"/>
          </w:tcPr>
          <w:p w:rsidR="00EA1DE1" w:rsidRDefault="00EA1DE1">
            <w:pPr>
              <w:pStyle w:val="ConsPlusNormal"/>
            </w:pPr>
            <w:r>
              <w:t>1.4.1.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3515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1 января 2015 года</w:t>
            </w:r>
          </w:p>
        </w:tc>
        <w:tc>
          <w:tcPr>
            <w:tcW w:w="1814" w:type="dxa"/>
            <w:vMerge w:val="restart"/>
          </w:tcPr>
          <w:p w:rsidR="00EA1DE1" w:rsidRDefault="00EA1DE1">
            <w:pPr>
              <w:pStyle w:val="ConsPlusNormal"/>
            </w:pPr>
            <w:r>
              <w:t>31 декабря 2020 года</w:t>
            </w: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численность мастеров народных художественных промыслов на территории муниципального образования "Город Вологда"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EA1DE1">
        <w:tc>
          <w:tcPr>
            <w:tcW w:w="102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51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</w:t>
            </w:r>
          </w:p>
        </w:tc>
      </w:tr>
      <w:tr w:rsidR="00EA1DE1">
        <w:tc>
          <w:tcPr>
            <w:tcW w:w="19842" w:type="dxa"/>
            <w:gridSpan w:val="6"/>
          </w:tcPr>
          <w:p w:rsidR="00EA1DE1" w:rsidRDefault="00EA1DE1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</w:pPr>
            <w:r>
              <w:t>2.1.</w:t>
            </w:r>
          </w:p>
        </w:tc>
        <w:tc>
          <w:tcPr>
            <w:tcW w:w="18822" w:type="dxa"/>
            <w:gridSpan w:val="5"/>
          </w:tcPr>
          <w:p w:rsidR="00EA1DE1" w:rsidRDefault="00EA1DE1">
            <w:pPr>
              <w:pStyle w:val="ConsPlusNormal"/>
            </w:pPr>
            <w:r>
              <w:t>Поддержание и возобновление культурных и функциональных свойств объектов культурного наследия, приведение их в состояние, пригодное для использования, надлежащее использование и популяризация объектов культурного наследия (памятников истории и культуры), находящихся в собственности муниципального образования "Город Вологда"</w:t>
            </w: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</w:pPr>
            <w:r>
              <w:t>2.1.1.</w:t>
            </w:r>
          </w:p>
        </w:tc>
        <w:tc>
          <w:tcPr>
            <w:tcW w:w="5159" w:type="dxa"/>
          </w:tcPr>
          <w:p w:rsidR="00EA1DE1" w:rsidRDefault="00EA1DE1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515" w:type="dxa"/>
          </w:tcPr>
          <w:p w:rsidR="00EA1DE1" w:rsidRDefault="00EA1DE1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 xml:space="preserve">доля объектов культурного наследия, находящихся в собственности муниципального образования "Город Вологда" и требующих консервации или реставрации, в общем количестве объектов культурного наследия, находящихся в собственности </w:t>
            </w:r>
            <w:r>
              <w:lastRenderedPageBreak/>
              <w:t>муниципального образования "Город Вологда"</w:t>
            </w: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</w:pPr>
            <w:r>
              <w:lastRenderedPageBreak/>
              <w:t>2.1.2.</w:t>
            </w:r>
          </w:p>
        </w:tc>
        <w:tc>
          <w:tcPr>
            <w:tcW w:w="5159" w:type="dxa"/>
          </w:tcPr>
          <w:p w:rsidR="00EA1DE1" w:rsidRDefault="00EA1DE1">
            <w:pPr>
              <w:pStyle w:val="ConsPlusNormal"/>
            </w:pPr>
            <w:r>
              <w:t>Проведение противоаварийных работ и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515" w:type="dxa"/>
          </w:tcPr>
          <w:p w:rsidR="00EA1DE1" w:rsidRDefault="00EA1DE1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 и требующих консервации или реставрации, в общем количестве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A1DE1">
        <w:tc>
          <w:tcPr>
            <w:tcW w:w="1020" w:type="dxa"/>
          </w:tcPr>
          <w:p w:rsidR="00EA1DE1" w:rsidRDefault="00EA1DE1">
            <w:pPr>
              <w:pStyle w:val="ConsPlusNormal"/>
            </w:pPr>
            <w:r>
              <w:t>2.1.3.</w:t>
            </w:r>
          </w:p>
        </w:tc>
        <w:tc>
          <w:tcPr>
            <w:tcW w:w="5159" w:type="dxa"/>
          </w:tcPr>
          <w:p w:rsidR="00EA1DE1" w:rsidRDefault="00EA1DE1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  <w:tc>
          <w:tcPr>
            <w:tcW w:w="3515" w:type="dxa"/>
          </w:tcPr>
          <w:p w:rsidR="00EA1DE1" w:rsidRDefault="00EA1DE1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814" w:type="dxa"/>
          </w:tcPr>
          <w:p w:rsidR="00EA1DE1" w:rsidRDefault="00EA1DE1">
            <w:pPr>
              <w:pStyle w:val="ConsPlusNormal"/>
            </w:pPr>
          </w:p>
        </w:tc>
        <w:tc>
          <w:tcPr>
            <w:tcW w:w="6520" w:type="dxa"/>
          </w:tcPr>
          <w:p w:rsidR="00EA1DE1" w:rsidRDefault="00EA1DE1">
            <w:pPr>
              <w:pStyle w:val="ConsPlusNormal"/>
            </w:pPr>
            <w:r>
              <w:t>доля объектов культурного наследия, на которых установлены информационные надписи</w:t>
            </w:r>
          </w:p>
        </w:tc>
      </w:tr>
    </w:tbl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ind w:firstLine="540"/>
        <w:jc w:val="both"/>
      </w:pPr>
      <w:r>
        <w:t>Используемые сокращения: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</w:t>
      </w:r>
      <w:proofErr w:type="gramStart"/>
      <w:r>
        <w:t>.".</w:t>
      </w:r>
      <w:proofErr w:type="gramEnd"/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  <w:outlineLvl w:val="0"/>
      </w:pPr>
      <w:r>
        <w:t>Приложение N 2</w:t>
      </w:r>
    </w:p>
    <w:p w:rsidR="00EA1DE1" w:rsidRDefault="00EA1DE1">
      <w:pPr>
        <w:pStyle w:val="ConsPlusNormal"/>
        <w:jc w:val="right"/>
      </w:pPr>
      <w:r>
        <w:t>к Постановлению</w:t>
      </w:r>
    </w:p>
    <w:p w:rsidR="00EA1DE1" w:rsidRDefault="00EA1DE1">
      <w:pPr>
        <w:pStyle w:val="ConsPlusNormal"/>
        <w:jc w:val="right"/>
      </w:pPr>
      <w:r>
        <w:t>Администрации г. Вологды</w:t>
      </w:r>
    </w:p>
    <w:p w:rsidR="00EA1DE1" w:rsidRDefault="00EA1DE1">
      <w:pPr>
        <w:pStyle w:val="ConsPlusNormal"/>
        <w:jc w:val="right"/>
      </w:pPr>
      <w:r>
        <w:t>от 7 марта 2017 г. N 222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</w:pPr>
      <w:r>
        <w:t>"Приложение N 2</w:t>
      </w:r>
    </w:p>
    <w:p w:rsidR="00EA1DE1" w:rsidRDefault="00EA1DE1">
      <w:pPr>
        <w:pStyle w:val="ConsPlusNormal"/>
        <w:jc w:val="right"/>
      </w:pPr>
      <w:r>
        <w:t>к Муниципальной программе</w:t>
      </w:r>
    </w:p>
    <w:p w:rsidR="00EA1DE1" w:rsidRDefault="00EA1DE1">
      <w:pPr>
        <w:pStyle w:val="ConsPlusNormal"/>
        <w:jc w:val="right"/>
      </w:pPr>
      <w:r>
        <w:t>"Развитие культуры"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center"/>
      </w:pPr>
      <w:bookmarkStart w:id="4" w:name="P174"/>
      <w:bookmarkEnd w:id="4"/>
      <w:r>
        <w:t>СВЕДЕНИЯ</w:t>
      </w:r>
    </w:p>
    <w:p w:rsidR="00EA1DE1" w:rsidRDefault="00EA1DE1">
      <w:pPr>
        <w:pStyle w:val="ConsPlusNormal"/>
        <w:jc w:val="center"/>
      </w:pPr>
      <w:r>
        <w:t>О ЦЕЛЕВЫХ ПОКАЗАТЕЛЯХ МУНИЦИПАЛЬНОЙ ПРОГРАММЫ</w:t>
      </w:r>
    </w:p>
    <w:p w:rsidR="00EA1DE1" w:rsidRDefault="00EA1DE1">
      <w:pPr>
        <w:pStyle w:val="ConsPlusNormal"/>
        <w:jc w:val="center"/>
      </w:pPr>
      <w:r>
        <w:t>(ПОДПРОГРАММ) И МЕТОДИКА ИХ РАСЧЕТА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center"/>
        <w:outlineLvl w:val="1"/>
      </w:pPr>
      <w:r>
        <w:t>I. Перечень целевых показателей</w:t>
      </w:r>
    </w:p>
    <w:p w:rsidR="00EA1DE1" w:rsidRDefault="00EA1DE1">
      <w:pPr>
        <w:pStyle w:val="ConsPlusNormal"/>
        <w:jc w:val="center"/>
      </w:pPr>
      <w:r>
        <w:t>муниципальной программы (подпрограмм)</w:t>
      </w:r>
    </w:p>
    <w:p w:rsidR="00EA1DE1" w:rsidRDefault="00EA1D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76"/>
        <w:gridCol w:w="5953"/>
        <w:gridCol w:w="2835"/>
        <w:gridCol w:w="1531"/>
        <w:gridCol w:w="1531"/>
        <w:gridCol w:w="1531"/>
        <w:gridCol w:w="1531"/>
        <w:gridCol w:w="1531"/>
        <w:gridCol w:w="1531"/>
        <w:gridCol w:w="1474"/>
      </w:tblGrid>
      <w:tr w:rsidR="00EA1DE1">
        <w:tc>
          <w:tcPr>
            <w:tcW w:w="850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N</w:t>
            </w:r>
          </w:p>
          <w:p w:rsidR="00EA1DE1" w:rsidRDefault="00EA1DE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953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35" w:type="dxa"/>
            <w:vMerge w:val="restart"/>
          </w:tcPr>
          <w:p w:rsidR="00EA1DE1" w:rsidRDefault="00EA1DE1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0660" w:type="dxa"/>
            <w:gridSpan w:val="7"/>
          </w:tcPr>
          <w:p w:rsidR="00EA1DE1" w:rsidRDefault="00EA1DE1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835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2020 год</w:t>
            </w:r>
          </w:p>
        </w:tc>
      </w:tr>
      <w:tr w:rsidR="00EA1DE1">
        <w:tc>
          <w:tcPr>
            <w:tcW w:w="850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EA1DE1" w:rsidRDefault="00EA1D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11</w:t>
            </w:r>
          </w:p>
        </w:tc>
      </w:tr>
      <w:tr w:rsidR="00EA1DE1">
        <w:tc>
          <w:tcPr>
            <w:tcW w:w="25174" w:type="dxa"/>
            <w:gridSpan w:val="11"/>
          </w:tcPr>
          <w:p w:rsidR="00EA1DE1" w:rsidRDefault="00EA1DE1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EA1DE1">
        <w:tc>
          <w:tcPr>
            <w:tcW w:w="11679" w:type="dxa"/>
            <w:gridSpan w:val="3"/>
          </w:tcPr>
          <w:p w:rsidR="00EA1DE1" w:rsidRDefault="00EA1DE1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&lt;*&gt;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29.6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27.8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25.9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5.6</w:t>
            </w:r>
          </w:p>
        </w:tc>
      </w:tr>
      <w:tr w:rsidR="00EA1DE1">
        <w:tc>
          <w:tcPr>
            <w:tcW w:w="11679" w:type="dxa"/>
            <w:gridSpan w:val="3"/>
          </w:tcPr>
          <w:p w:rsidR="00EA1DE1" w:rsidRDefault="00EA1DE1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 &lt;*&gt;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25</w:t>
            </w:r>
          </w:p>
        </w:tc>
      </w:tr>
      <w:tr w:rsidR="00EA1DE1">
        <w:tc>
          <w:tcPr>
            <w:tcW w:w="850" w:type="dxa"/>
            <w:vMerge w:val="restart"/>
          </w:tcPr>
          <w:p w:rsidR="00EA1DE1" w:rsidRDefault="00EA1DE1">
            <w:pPr>
              <w:pStyle w:val="ConsPlusNormal"/>
            </w:pPr>
            <w:r>
              <w:t>1.1.</w:t>
            </w:r>
          </w:p>
        </w:tc>
        <w:tc>
          <w:tcPr>
            <w:tcW w:w="4876" w:type="dxa"/>
            <w:vMerge w:val="restart"/>
          </w:tcPr>
          <w:p w:rsidR="00EA1DE1" w:rsidRDefault="00EA1DE1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44.0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100.0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Количество филиалов МБУК "ЦБС г. Вологды", работающих по электронному читательскому билету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15.0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Количество пользователей МБУК "ЦБС г. Вологды" в возрасте от 15 до 50 лет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33.5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40.5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46.0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Охват населения города Вологды информационно-библиотечным обслуживанием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49.5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54.5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74.5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80.0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Доля мероприятий для молодежи в возрасте от 15 до 35 лет от общего количества проводимых мероприятий, направленных на популяризацию чтения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50.0</w:t>
            </w:r>
          </w:p>
        </w:tc>
      </w:tr>
      <w:tr w:rsidR="00EA1DE1">
        <w:tc>
          <w:tcPr>
            <w:tcW w:w="850" w:type="dxa"/>
            <w:vMerge w:val="restart"/>
          </w:tcPr>
          <w:p w:rsidR="00EA1DE1" w:rsidRDefault="00EA1DE1">
            <w:pPr>
              <w:pStyle w:val="ConsPlusNormal"/>
            </w:pPr>
            <w:r>
              <w:t>1.2.</w:t>
            </w:r>
          </w:p>
        </w:tc>
        <w:tc>
          <w:tcPr>
            <w:tcW w:w="4876" w:type="dxa"/>
            <w:vMerge w:val="restart"/>
          </w:tcPr>
          <w:p w:rsidR="00EA1DE1" w:rsidRDefault="00EA1DE1">
            <w:pPr>
              <w:pStyle w:val="ConsPlusNormal"/>
            </w:pPr>
            <w:r>
              <w:t>Обеспечение доступа жителей к участию в культурной жизни города Вологды, реализация творческого потенциала жителей города Вологды</w:t>
            </w: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Количество посетителей культурно-досуговых мероприятий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280.1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294.1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480.3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590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Среднее количество участников в клубном формировании, кружке по интересам, студии любительского творчества муниципальных учреждений культуры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92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Доля населения, охваченного кинообслуживанием, от общей численности населения города Вологды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120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Доля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 от общего количества кино-, видеосеансов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250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  <w:jc w:val="center"/>
            </w:pPr>
            <w:r>
              <w:t>Создание новых культурно-выставочных пространств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-</w:t>
            </w:r>
          </w:p>
        </w:tc>
      </w:tr>
      <w:tr w:rsidR="00EA1DE1">
        <w:tc>
          <w:tcPr>
            <w:tcW w:w="850" w:type="dxa"/>
            <w:vMerge w:val="restart"/>
          </w:tcPr>
          <w:p w:rsidR="00EA1DE1" w:rsidRDefault="00EA1DE1">
            <w:pPr>
              <w:pStyle w:val="ConsPlusNormal"/>
            </w:pPr>
            <w:r>
              <w:t>1.3.</w:t>
            </w:r>
          </w:p>
        </w:tc>
        <w:tc>
          <w:tcPr>
            <w:tcW w:w="4876" w:type="dxa"/>
            <w:vMerge w:val="restart"/>
          </w:tcPr>
          <w:p w:rsidR="00EA1DE1" w:rsidRDefault="00EA1DE1">
            <w:pPr>
              <w:pStyle w:val="ConsPlusNormal"/>
            </w:pPr>
            <w:r>
              <w:t>Создание благоприятных условий для устойчивого развития сферы культуры на территории города Вологды</w:t>
            </w:r>
          </w:p>
        </w:tc>
        <w:tc>
          <w:tcPr>
            <w:tcW w:w="5953" w:type="dxa"/>
          </w:tcPr>
          <w:p w:rsidR="00EA1DE1" w:rsidRDefault="00EA1DE1">
            <w:pPr>
              <w:pStyle w:val="ConsPlusNormal"/>
              <w:jc w:val="center"/>
            </w:pPr>
            <w:r>
              <w:t>Создание новых культурно-выставочных пространств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-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Доля населения, участвующего в культурно-массовых (общегородских) мероприятиях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260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Доля новых творческих проектов в общем количестве проводимых культурных (общегородских) мероприятий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10</w:t>
            </w:r>
          </w:p>
        </w:tc>
      </w:tr>
      <w:tr w:rsidR="00EA1DE1">
        <w:tc>
          <w:tcPr>
            <w:tcW w:w="850" w:type="dxa"/>
            <w:vMerge w:val="restart"/>
          </w:tcPr>
          <w:p w:rsidR="00EA1DE1" w:rsidRDefault="00EA1DE1">
            <w:pPr>
              <w:pStyle w:val="ConsPlusNormal"/>
            </w:pPr>
            <w:r>
              <w:t>1.4.</w:t>
            </w:r>
          </w:p>
        </w:tc>
        <w:tc>
          <w:tcPr>
            <w:tcW w:w="4876" w:type="dxa"/>
            <w:vMerge w:val="restart"/>
          </w:tcPr>
          <w:p w:rsidR="00EA1DE1" w:rsidRDefault="00EA1DE1">
            <w:pPr>
              <w:pStyle w:val="ConsPlusNormal"/>
            </w:pPr>
            <w:r>
              <w:t>Сохранение и развитие народных художественных промыслов</w:t>
            </w: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Численность мастеров народных художественных промыслов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180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25</w:t>
            </w:r>
          </w:p>
        </w:tc>
      </w:tr>
      <w:tr w:rsidR="00EA1DE1">
        <w:tc>
          <w:tcPr>
            <w:tcW w:w="25174" w:type="dxa"/>
            <w:gridSpan w:val="11"/>
          </w:tcPr>
          <w:p w:rsidR="00EA1DE1" w:rsidRDefault="00EA1DE1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A1DE1">
        <w:tc>
          <w:tcPr>
            <w:tcW w:w="850" w:type="dxa"/>
            <w:vMerge w:val="restart"/>
          </w:tcPr>
          <w:p w:rsidR="00EA1DE1" w:rsidRDefault="00EA1DE1">
            <w:pPr>
              <w:pStyle w:val="ConsPlusNormal"/>
            </w:pPr>
            <w:r>
              <w:t>2.1.</w:t>
            </w:r>
          </w:p>
        </w:tc>
        <w:tc>
          <w:tcPr>
            <w:tcW w:w="4876" w:type="dxa"/>
            <w:vMerge w:val="restart"/>
          </w:tcPr>
          <w:p w:rsidR="00EA1DE1" w:rsidRDefault="00EA1DE1">
            <w:pPr>
              <w:pStyle w:val="ConsPlusNormal"/>
            </w:pPr>
            <w:r>
              <w:t xml:space="preserve">Поддержание и возобновление культурных и функциональных свойств объектов культурного наследия, приведение их в состояние, пригодное для использования, надлежащее использование и популяризация объектов культурного наследия (памятников истории и культуры), находящихся в </w:t>
            </w:r>
            <w:r>
              <w:lastRenderedPageBreak/>
              <w:t>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lastRenderedPageBreak/>
              <w:t>Доля объектов культурного наследия, находящихся в собственности муниципального образования "Город Вологда" и требующих консервации или реставрации, в общем количестве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17.19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15.38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14.06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14.06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12.5</w:t>
            </w:r>
          </w:p>
        </w:tc>
      </w:tr>
      <w:tr w:rsidR="00EA1DE1">
        <w:tc>
          <w:tcPr>
            <w:tcW w:w="85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4876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953" w:type="dxa"/>
          </w:tcPr>
          <w:p w:rsidR="00EA1DE1" w:rsidRDefault="00EA1DE1">
            <w:pPr>
              <w:pStyle w:val="ConsPlusNormal"/>
            </w:pPr>
            <w:r>
              <w:t>Доля объектов культурного наследия, на которых установлены информационные надписи</w:t>
            </w:r>
          </w:p>
        </w:tc>
        <w:tc>
          <w:tcPr>
            <w:tcW w:w="2835" w:type="dxa"/>
          </w:tcPr>
          <w:p w:rsidR="00EA1DE1" w:rsidRDefault="00EA1DE1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EA1DE1" w:rsidRDefault="00EA1DE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74" w:type="dxa"/>
          </w:tcPr>
          <w:p w:rsidR="00EA1DE1" w:rsidRDefault="00EA1DE1">
            <w:pPr>
              <w:pStyle w:val="ConsPlusNormal"/>
              <w:jc w:val="center"/>
            </w:pPr>
            <w:r>
              <w:t>100</w:t>
            </w:r>
          </w:p>
        </w:tc>
      </w:tr>
    </w:tbl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ind w:firstLine="540"/>
        <w:jc w:val="both"/>
      </w:pPr>
      <w:r>
        <w:t>--------------------------------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&lt;*&gt; Общий показатель для задач подпрограммы 1.".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  <w:outlineLvl w:val="0"/>
      </w:pPr>
      <w:r>
        <w:t>Приложение N 3</w:t>
      </w:r>
    </w:p>
    <w:p w:rsidR="00EA1DE1" w:rsidRDefault="00EA1DE1">
      <w:pPr>
        <w:pStyle w:val="ConsPlusNormal"/>
        <w:jc w:val="right"/>
      </w:pPr>
      <w:r>
        <w:t>к Постановлению</w:t>
      </w:r>
    </w:p>
    <w:p w:rsidR="00EA1DE1" w:rsidRDefault="00EA1DE1">
      <w:pPr>
        <w:pStyle w:val="ConsPlusNormal"/>
        <w:jc w:val="right"/>
      </w:pPr>
      <w:r>
        <w:t>Администрации г. Вологды</w:t>
      </w:r>
    </w:p>
    <w:p w:rsidR="00EA1DE1" w:rsidRDefault="00EA1DE1">
      <w:pPr>
        <w:pStyle w:val="ConsPlusNormal"/>
        <w:jc w:val="right"/>
      </w:pPr>
      <w:r>
        <w:t>от 7 марта 2017 г. N 222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</w:pPr>
      <w:r>
        <w:t>"Приложение N 3</w:t>
      </w:r>
    </w:p>
    <w:p w:rsidR="00EA1DE1" w:rsidRDefault="00EA1DE1">
      <w:pPr>
        <w:pStyle w:val="ConsPlusNormal"/>
        <w:jc w:val="right"/>
      </w:pPr>
      <w:r>
        <w:t>к Муниципальной программе</w:t>
      </w:r>
    </w:p>
    <w:p w:rsidR="00EA1DE1" w:rsidRDefault="00EA1DE1">
      <w:pPr>
        <w:pStyle w:val="ConsPlusNormal"/>
        <w:jc w:val="right"/>
      </w:pPr>
      <w:r>
        <w:t>"Развитие культуры"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center"/>
      </w:pPr>
      <w:bookmarkStart w:id="5" w:name="P414"/>
      <w:bookmarkEnd w:id="5"/>
      <w:r>
        <w:t>ФИНАНСОВОЕ ОБЕСПЕЧЕНИЕ</w:t>
      </w:r>
    </w:p>
    <w:p w:rsidR="00EA1DE1" w:rsidRDefault="00EA1DE1">
      <w:pPr>
        <w:pStyle w:val="ConsPlusNormal"/>
        <w:jc w:val="center"/>
      </w:pPr>
      <w:r>
        <w:t>МЕРОПРИЯТИЙ МУНИЦИПАЛЬНОЙ ПРОГРАММЫ</w:t>
      </w:r>
    </w:p>
    <w:p w:rsidR="00EA1DE1" w:rsidRDefault="00EA1D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59"/>
        <w:gridCol w:w="3288"/>
        <w:gridCol w:w="2494"/>
        <w:gridCol w:w="1701"/>
        <w:gridCol w:w="1701"/>
        <w:gridCol w:w="1701"/>
        <w:gridCol w:w="1644"/>
        <w:gridCol w:w="1701"/>
        <w:gridCol w:w="1701"/>
        <w:gridCol w:w="1814"/>
      </w:tblGrid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N</w:t>
            </w:r>
          </w:p>
          <w:p w:rsidR="00EA1DE1" w:rsidRDefault="00EA1DE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EA1DE1" w:rsidRDefault="00EA1DE1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963" w:type="dxa"/>
            <w:gridSpan w:val="7"/>
          </w:tcPr>
          <w:p w:rsidR="00EA1DE1" w:rsidRDefault="00EA1DE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</w:tr>
      <w:tr w:rsidR="00EA1DE1">
        <w:tc>
          <w:tcPr>
            <w:tcW w:w="23584" w:type="dxa"/>
            <w:gridSpan w:val="11"/>
          </w:tcPr>
          <w:p w:rsidR="00EA1DE1" w:rsidRDefault="00EA1DE1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  <w:r>
              <w:t>1.1.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43322.3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36262.2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36232.3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36432.3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36432.3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36432.3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225113.7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25.9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41586.5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34972.3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33932.3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33932.3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33932.3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33932.3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212288.0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1722.7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1277.1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2300.0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12799.8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  <w:r>
              <w:t>1.2.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96803.9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83669.7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66713.1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67113.1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67113.1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67113.1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448526.0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100.0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67873.9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54982.1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40113.1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40113.1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40113.1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40113.1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283308.4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28930.0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28587.6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26600.0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27000.0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27000.0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27000.0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165117.6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  <w:r>
              <w:t>1.3.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Организация культурно-просветительских проектов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</w:pPr>
            <w:r>
              <w:t>УКИН, ООО "Киноцентр "Вологда", инвесторы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19174.0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171674.0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19174.0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171674.0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  <w:r>
              <w:t>1.4.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53618.0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47085.7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39871.5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40071.5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40071.5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40071.5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260789.7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52971.9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42988.2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35571.5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35571.5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35571.5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35571.5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238246.1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646.1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4097.5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4300.0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22543.6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  <w:r>
              <w:t>1.5.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 xml:space="preserve">Создание условий для развития местного традиционного народного художественного </w:t>
            </w:r>
            <w:r>
              <w:lastRenderedPageBreak/>
              <w:t>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lastRenderedPageBreak/>
              <w:t>УКИН, инвесторы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10551.4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8462.4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7978.1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8178.1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8178.1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8478.1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51826.2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5287.8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6113.1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5678.1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5678.1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5678.1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5678.1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34113.3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5263.6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2349.3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2300.0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2800.0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17712.9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234395.6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194654.0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181295.0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182295.0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182495.0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182795.0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1157929.6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112.8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125.9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167720.1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139055.7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115295.0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115295.0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115295.0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115295.0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767955.8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66662.4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55485.5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66000.0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67000.0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67200.0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67500.0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389847.9</w:t>
            </w:r>
          </w:p>
        </w:tc>
      </w:tr>
      <w:tr w:rsidR="00EA1DE1">
        <w:tc>
          <w:tcPr>
            <w:tcW w:w="23584" w:type="dxa"/>
            <w:gridSpan w:val="11"/>
          </w:tcPr>
          <w:p w:rsidR="00EA1DE1" w:rsidRDefault="00EA1DE1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  <w:r>
              <w:t>2.1.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4000.0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4000.0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  <w:r>
              <w:t>2.2.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Проведение противоаварийных работ и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27441.3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27441.3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УКИН, инвесторы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31441.3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15900.0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4000.0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31441.3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 w:val="restart"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EA1DE1" w:rsidRDefault="00EA1DE1">
            <w:pPr>
              <w:pStyle w:val="ConsPlusNormal"/>
            </w:pPr>
            <w:r>
              <w:t>Итого по муниципальной программе "Развитие культуры"</w:t>
            </w:r>
          </w:p>
        </w:tc>
        <w:tc>
          <w:tcPr>
            <w:tcW w:w="3288" w:type="dxa"/>
            <w:vMerge w:val="restart"/>
          </w:tcPr>
          <w:p w:rsidR="00EA1DE1" w:rsidRDefault="00EA1DE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245936.9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210554.0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185295.0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182295.0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182495.0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182795.0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1189370.9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112.8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125.9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179261.4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154955.7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119295.0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115295.0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115295.0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115295.0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799397.1</w:t>
            </w:r>
          </w:p>
        </w:tc>
      </w:tr>
      <w:tr w:rsidR="00EA1DE1">
        <w:tc>
          <w:tcPr>
            <w:tcW w:w="680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5159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3288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2494" w:type="dxa"/>
          </w:tcPr>
          <w:p w:rsidR="00EA1DE1" w:rsidRDefault="00EA1DE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66662.4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55485.5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66000.0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67000.0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67200.0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67500.0</w:t>
            </w:r>
          </w:p>
        </w:tc>
        <w:tc>
          <w:tcPr>
            <w:tcW w:w="1814" w:type="dxa"/>
          </w:tcPr>
          <w:p w:rsidR="00EA1DE1" w:rsidRDefault="00EA1DE1">
            <w:pPr>
              <w:pStyle w:val="ConsPlusNormal"/>
              <w:jc w:val="center"/>
            </w:pPr>
            <w:r>
              <w:t>389847.9</w:t>
            </w:r>
          </w:p>
        </w:tc>
      </w:tr>
    </w:tbl>
    <w:p w:rsidR="00EA1DE1" w:rsidRDefault="00EA1DE1">
      <w:pPr>
        <w:pStyle w:val="ConsPlusNormal"/>
        <w:sectPr w:rsidR="00EA1DE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ind w:firstLine="540"/>
        <w:jc w:val="both"/>
      </w:pPr>
      <w:r>
        <w:t>Используемые сокращения: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EA1DE1" w:rsidRDefault="00EA1DE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  <w:outlineLvl w:val="0"/>
      </w:pPr>
      <w:r>
        <w:t>Приложение N 4</w:t>
      </w:r>
    </w:p>
    <w:p w:rsidR="00EA1DE1" w:rsidRDefault="00EA1DE1">
      <w:pPr>
        <w:pStyle w:val="ConsPlusNormal"/>
        <w:jc w:val="right"/>
      </w:pPr>
      <w:r>
        <w:t>к Постановлению</w:t>
      </w:r>
    </w:p>
    <w:p w:rsidR="00EA1DE1" w:rsidRDefault="00EA1DE1">
      <w:pPr>
        <w:pStyle w:val="ConsPlusNormal"/>
        <w:jc w:val="right"/>
      </w:pPr>
      <w:r>
        <w:t>Администрации г. Вологды</w:t>
      </w:r>
    </w:p>
    <w:p w:rsidR="00EA1DE1" w:rsidRDefault="00EA1DE1">
      <w:pPr>
        <w:pStyle w:val="ConsPlusNormal"/>
        <w:jc w:val="right"/>
      </w:pPr>
      <w:r>
        <w:t>от 7 марта 2017 г. N 222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right"/>
      </w:pPr>
      <w:r>
        <w:t>"Приложение N 4</w:t>
      </w:r>
    </w:p>
    <w:p w:rsidR="00EA1DE1" w:rsidRDefault="00EA1DE1">
      <w:pPr>
        <w:pStyle w:val="ConsPlusNormal"/>
        <w:jc w:val="right"/>
      </w:pPr>
      <w:r>
        <w:t>к Муниципальной программе</w:t>
      </w:r>
    </w:p>
    <w:p w:rsidR="00EA1DE1" w:rsidRDefault="00EA1DE1">
      <w:pPr>
        <w:pStyle w:val="ConsPlusNormal"/>
        <w:jc w:val="right"/>
      </w:pPr>
      <w:r>
        <w:t>"Развитие культуры"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center"/>
      </w:pPr>
      <w:bookmarkStart w:id="6" w:name="P927"/>
      <w:bookmarkEnd w:id="6"/>
      <w:r>
        <w:t>ГРАФИК</w:t>
      </w:r>
    </w:p>
    <w:p w:rsidR="00EA1DE1" w:rsidRDefault="00EA1DE1">
      <w:pPr>
        <w:pStyle w:val="ConsPlusNormal"/>
        <w:jc w:val="center"/>
      </w:pPr>
      <w:r>
        <w:t>РЕАЛИЗАЦИИ МЕРОПРИЯТИЙ МУНИЦИПАЛЬНОЙ ПРОГРАММЫ В 2017 ГОДУ</w:t>
      </w:r>
    </w:p>
    <w:p w:rsidR="00EA1DE1" w:rsidRDefault="00EA1D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035"/>
        <w:gridCol w:w="1587"/>
        <w:gridCol w:w="1701"/>
        <w:gridCol w:w="1587"/>
        <w:gridCol w:w="1644"/>
        <w:gridCol w:w="2154"/>
      </w:tblGrid>
      <w:tr w:rsidR="00EA1DE1">
        <w:tc>
          <w:tcPr>
            <w:tcW w:w="737" w:type="dxa"/>
          </w:tcPr>
          <w:p w:rsidR="00EA1DE1" w:rsidRDefault="00EA1DE1">
            <w:pPr>
              <w:pStyle w:val="ConsPlusNormal"/>
              <w:jc w:val="center"/>
            </w:pPr>
            <w:r>
              <w:t>N</w:t>
            </w:r>
          </w:p>
          <w:p w:rsidR="00EA1DE1" w:rsidRDefault="00EA1DE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35" w:type="dxa"/>
          </w:tcPr>
          <w:p w:rsidR="00EA1DE1" w:rsidRDefault="00EA1DE1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EA1DE1">
        <w:tc>
          <w:tcPr>
            <w:tcW w:w="19445" w:type="dxa"/>
            <w:gridSpan w:val="7"/>
          </w:tcPr>
          <w:p w:rsidR="00EA1DE1" w:rsidRDefault="00EA1DE1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EA1DE1">
        <w:tc>
          <w:tcPr>
            <w:tcW w:w="737" w:type="dxa"/>
          </w:tcPr>
          <w:p w:rsidR="00EA1DE1" w:rsidRDefault="00EA1DE1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EA1DE1">
        <w:tc>
          <w:tcPr>
            <w:tcW w:w="737" w:type="dxa"/>
            <w:vMerge w:val="restart"/>
          </w:tcPr>
          <w:p w:rsidR="00EA1DE1" w:rsidRDefault="00EA1DE1">
            <w:pPr>
              <w:pStyle w:val="ConsPlusNormal"/>
            </w:pPr>
            <w:r>
              <w:t>1.1.1.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Библиотечное, библиографическое и информационное обслуживание пользователей библиотеки (в стационарных условиях), посещений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140000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135000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111000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114000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Библиотечное, библиографическое и информационное обслуживание пользователей библиотеки (удаленно через сеть "Интернет"), посещений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23000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33000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28000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Количество библиографических записей, внесенных в собственные электронные базы данных, документов (записей)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28720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28920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28250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27110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Количество библиографических записей, внесенных в карточные каталоги, документов (записей)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13950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15300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15750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</w:tcPr>
          <w:p w:rsidR="00EA1DE1" w:rsidRDefault="00EA1DE1">
            <w:pPr>
              <w:pStyle w:val="ConsPlusNormal"/>
            </w:pPr>
            <w:r>
              <w:t>1.2.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Обеспечение доступа жителей к участию в культурной жизни города Вологды, реализация творческого потенциала жителей города Вологды</w:t>
            </w:r>
          </w:p>
        </w:tc>
      </w:tr>
      <w:tr w:rsidR="00EA1DE1">
        <w:tc>
          <w:tcPr>
            <w:tcW w:w="737" w:type="dxa"/>
            <w:vMerge w:val="restart"/>
          </w:tcPr>
          <w:p w:rsidR="00EA1DE1" w:rsidRDefault="00EA1DE1">
            <w:pPr>
              <w:pStyle w:val="ConsPlusNormal"/>
            </w:pPr>
            <w:r>
              <w:t>1.2.1.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Организация деятельности клубных формирований и формирований самодеятельного народного творчества, единиц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Организация мероприятий, единиц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Создание концертов и концертных программ профессиональным коллективом "Хоровая капелла" им. В.М. Сергеева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587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Создание концертов и концертных программ профессиональным коллективом "Оркестр русских народных инструментов "Перезвоны"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</w:pP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Создание спектаклей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587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Организация культурно-досуговых и выставочных мероприятий, экскурсий, проводимых на платной основе, единиц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 w:val="restart"/>
          </w:tcPr>
          <w:p w:rsidR="00EA1DE1" w:rsidRDefault="00EA1DE1">
            <w:pPr>
              <w:pStyle w:val="ConsPlusNormal"/>
            </w:pPr>
            <w:r>
              <w:lastRenderedPageBreak/>
              <w:t>1.2.2.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Организация культурно-просветительских проектов</w:t>
            </w: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Проведение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видеосеансов, единиц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</w:tcPr>
          <w:p w:rsidR="00EA1DE1" w:rsidRDefault="00EA1DE1">
            <w:pPr>
              <w:pStyle w:val="ConsPlusNormal"/>
            </w:pPr>
            <w:r>
              <w:t>1.3.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 xml:space="preserve">Создание условий для массового отдыха жителей города Вологды и организации </w:t>
            </w:r>
            <w:proofErr w:type="gramStart"/>
            <w:r>
              <w:t>обустройства мест массового отдыха населения города Вологды</w:t>
            </w:r>
            <w:proofErr w:type="gramEnd"/>
          </w:p>
        </w:tc>
      </w:tr>
      <w:tr w:rsidR="00EA1DE1">
        <w:tc>
          <w:tcPr>
            <w:tcW w:w="737" w:type="dxa"/>
            <w:vMerge w:val="restart"/>
          </w:tcPr>
          <w:p w:rsidR="00EA1DE1" w:rsidRDefault="00EA1DE1">
            <w:pPr>
              <w:pStyle w:val="ConsPlusNormal"/>
            </w:pPr>
            <w:r>
              <w:t>1.3.1.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Организация и проведение общегородских мероприятий, единиц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Создание новых культурно-выставочных пространств, единиц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701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587" w:type="dxa"/>
          </w:tcPr>
          <w:p w:rsidR="00EA1DE1" w:rsidRDefault="00EA1DE1">
            <w:pPr>
              <w:pStyle w:val="ConsPlusNormal"/>
            </w:pP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737" w:type="dxa"/>
          </w:tcPr>
          <w:p w:rsidR="00EA1DE1" w:rsidRDefault="00EA1DE1">
            <w:pPr>
              <w:pStyle w:val="ConsPlusNormal"/>
            </w:pPr>
            <w:r>
              <w:t>1.4.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Сохранение и развитие народных художественных промыслов</w:t>
            </w:r>
          </w:p>
        </w:tc>
      </w:tr>
      <w:tr w:rsidR="00EA1DE1">
        <w:tc>
          <w:tcPr>
            <w:tcW w:w="737" w:type="dxa"/>
            <w:vMerge w:val="restart"/>
          </w:tcPr>
          <w:p w:rsidR="00EA1DE1" w:rsidRDefault="00EA1DE1">
            <w:pPr>
              <w:pStyle w:val="ConsPlusNormal"/>
            </w:pPr>
            <w:r>
              <w:t>1.4.1.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Организация мероприятий, единиц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  <w:tr w:rsidR="00EA1DE1">
        <w:tc>
          <w:tcPr>
            <w:tcW w:w="19445" w:type="dxa"/>
            <w:gridSpan w:val="7"/>
          </w:tcPr>
          <w:p w:rsidR="00EA1DE1" w:rsidRDefault="00EA1DE1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EA1DE1">
        <w:tc>
          <w:tcPr>
            <w:tcW w:w="737" w:type="dxa"/>
          </w:tcPr>
          <w:p w:rsidR="00EA1DE1" w:rsidRDefault="00EA1DE1">
            <w:pPr>
              <w:pStyle w:val="ConsPlusNormal"/>
            </w:pPr>
            <w:r>
              <w:t>2.1.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Поддержание и возобновление культурных и функциональных свойств объектов культурного наследия, приведение их в состояние, пригодное для использования, надлежащее использование и популяризация объектов культурного наследия (памятников истории и культуры), находящихся в собственности муниципального образования "Город Вологда"</w:t>
            </w:r>
          </w:p>
        </w:tc>
      </w:tr>
      <w:tr w:rsidR="00EA1DE1">
        <w:tc>
          <w:tcPr>
            <w:tcW w:w="737" w:type="dxa"/>
            <w:vMerge w:val="restart"/>
          </w:tcPr>
          <w:p w:rsidR="00EA1DE1" w:rsidRDefault="00EA1DE1">
            <w:pPr>
              <w:pStyle w:val="ConsPlusNormal"/>
            </w:pPr>
            <w:r>
              <w:t>2.1.1.</w:t>
            </w:r>
          </w:p>
        </w:tc>
        <w:tc>
          <w:tcPr>
            <w:tcW w:w="18708" w:type="dxa"/>
            <w:gridSpan w:val="6"/>
          </w:tcPr>
          <w:p w:rsidR="00EA1DE1" w:rsidRDefault="00EA1DE1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</w:tr>
      <w:tr w:rsidR="00EA1DE1">
        <w:tc>
          <w:tcPr>
            <w:tcW w:w="737" w:type="dxa"/>
            <w:vMerge/>
          </w:tcPr>
          <w:p w:rsidR="00EA1DE1" w:rsidRDefault="00EA1DE1">
            <w:pPr>
              <w:pStyle w:val="ConsPlusNormal"/>
            </w:pPr>
          </w:p>
        </w:tc>
        <w:tc>
          <w:tcPr>
            <w:tcW w:w="10035" w:type="dxa"/>
          </w:tcPr>
          <w:p w:rsidR="00EA1DE1" w:rsidRDefault="00EA1DE1">
            <w:pPr>
              <w:pStyle w:val="ConsPlusNormal"/>
            </w:pPr>
            <w:r>
              <w:t>Количество разработанных проектов для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A1DE1" w:rsidRDefault="00EA1D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EA1DE1" w:rsidRDefault="00EA1D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A1DE1" w:rsidRDefault="00EA1D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A1DE1" w:rsidRDefault="00EA1DE1">
            <w:pPr>
              <w:pStyle w:val="ConsPlusNormal"/>
            </w:pPr>
          </w:p>
        </w:tc>
      </w:tr>
    </w:tbl>
    <w:p w:rsidR="00EA1DE1" w:rsidRDefault="00EA1DE1">
      <w:pPr>
        <w:pStyle w:val="ConsPlusNormal"/>
        <w:jc w:val="right"/>
      </w:pPr>
      <w:r>
        <w:t>".</w:t>
      </w: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jc w:val="both"/>
      </w:pPr>
    </w:p>
    <w:p w:rsidR="00EA1DE1" w:rsidRDefault="00EA1D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7" w:name="_GoBack"/>
      <w:bookmarkEnd w:id="7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1"/>
    <w:rsid w:val="00602815"/>
    <w:rsid w:val="00E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1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1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1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1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1D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1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1D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1D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1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1D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1D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877F31AD59655619F7D22879C337D18478B08662A4F69906170BE9419568C3123AF67443FA54D245B00920BDCC2AEB2CBD60E95446C18802D7C85WFYEM" TargetMode="External"/><Relationship Id="rId13" Type="http://schemas.openxmlformats.org/officeDocument/2006/relationships/hyperlink" Target="consultantplus://offline/ref=AC3877F31AD59655619F7D22879C337D18478B08662B4B62996070BE9419568C3123AF67443FA54D245E099F0DDCC2AEB2CBD60E95446C18802D7C85WFYEM" TargetMode="External"/><Relationship Id="rId18" Type="http://schemas.openxmlformats.org/officeDocument/2006/relationships/hyperlink" Target="consultantplus://offline/ref=AC3877F31AD59655619F7D22879C337D18478B08662B4B62996070BE9419568C3123AF67443FA54D245E089A04DCC2AEB2CBD60E95446C18802D7C85WFYE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3877F31AD59655619F7D22879C337D18478B08662B4B62996070BE9419568C3123AF67443FA54D245E089804DCC2AEB2CBD60E95446C18802D7C85WFYEM" TargetMode="External"/><Relationship Id="rId7" Type="http://schemas.openxmlformats.org/officeDocument/2006/relationships/hyperlink" Target="consultantplus://offline/ref=AC3877F31AD59655619F7D22879C337D18478B08662A4F69906170BE9419568C3123AF67443FA54D245B0E9808DCC2AEB2CBD60E95446C18802D7C85WFYEM" TargetMode="External"/><Relationship Id="rId12" Type="http://schemas.openxmlformats.org/officeDocument/2006/relationships/hyperlink" Target="consultantplus://offline/ref=AC3877F31AD59655619F7D22879C337D18478B08662B4B62996070BE9419568C3123AF67443FA54D245E099809DCC2AEB2CBD60E95446C18802D7C85WFYEM" TargetMode="External"/><Relationship Id="rId17" Type="http://schemas.openxmlformats.org/officeDocument/2006/relationships/hyperlink" Target="consultantplus://offline/ref=AC3877F31AD59655619F7D22879C337D18478B08662B4B62996070BE9419568C3123AF67443FA54D245E089B0ADCC2AEB2CBD60E95446C18802D7C85WFYEM" TargetMode="External"/><Relationship Id="rId25" Type="http://schemas.openxmlformats.org/officeDocument/2006/relationships/hyperlink" Target="consultantplus://offline/ref=AC3877F31AD59655619F7D22879C337D18478B086F2D496D986D2DB49C405A8E362CF0704376A94C245E0E980683C7BBA393DB0B8E5A68029C2F7EW8Y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3877F31AD59655619F7D22879C337D18478B08662B4B62996070BE9419568C3123AF67443FA54D245E099204DCC2AEB2CBD60E95446C18802D7C85WFYEM" TargetMode="External"/><Relationship Id="rId20" Type="http://schemas.openxmlformats.org/officeDocument/2006/relationships/hyperlink" Target="consultantplus://offline/ref=AC3877F31AD59655619F7D22879C337D18478B08662B4B62996070BE9419568C3123AF67443FA54D245F019905DCC2AEB2CBD60E95446C18802D7C85WFY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877F31AD59655619F7D22879C337D18478B08662A446B936270BE9419568C3123AF67443FA54D245E09990ADCC2AEB2CBD60E95446C18802D7C85WFYEM" TargetMode="External"/><Relationship Id="rId11" Type="http://schemas.openxmlformats.org/officeDocument/2006/relationships/hyperlink" Target="consultantplus://offline/ref=AC3877F31AD59655619F7D22879C337D18478B08662B4B62996070BE9419568C3123AF67443FA54D245E09980EDCC2AEB2CBD60E95446C18802D7C85WFYEM" TargetMode="External"/><Relationship Id="rId24" Type="http://schemas.openxmlformats.org/officeDocument/2006/relationships/hyperlink" Target="consultantplus://offline/ref=AC3877F31AD59655619F7D22879C337D18478B08662B4B62996070BE9419568C3123AF67443FA54D245C0F9C09DCC2AEB2CBD60E95446C18802D7C85WFY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C3877F31AD59655619F7D22879C337D18478B08662B4B62996070BE9419568C3123AF67443FA54D245F089904DCC2AEB2CBD60E95446C18802D7C85WFYEM" TargetMode="External"/><Relationship Id="rId23" Type="http://schemas.openxmlformats.org/officeDocument/2006/relationships/hyperlink" Target="consultantplus://offline/ref=AC3877F31AD59655619F7D22879C337D18478B08662B4B62996070BE9419568C3123AF67443FA54D245C099E0EDCC2AEB2CBD60E95446C18802D7C85WFYEM" TargetMode="External"/><Relationship Id="rId10" Type="http://schemas.openxmlformats.org/officeDocument/2006/relationships/hyperlink" Target="consultantplus://offline/ref=AC3877F31AD59655619F7D22879C337D18478B08662B4B62996070BE9419568C3123AF67443FA54D245F019B0FDCC2AEB2CBD60E95446C18802D7C85WFYEM" TargetMode="External"/><Relationship Id="rId19" Type="http://schemas.openxmlformats.org/officeDocument/2006/relationships/hyperlink" Target="consultantplus://offline/ref=AC3877F31AD59655619F7D22879C337D18478B08662B4B62996070BE9419568C3123AF67443FA54D245E08990DDCC2AEB2CBD60E95446C18802D7C85WF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3877F31AD59655619F7D22879C337D18478B08662B4B62996070BE9419568C3123AF67563FFD41245B179B09C994FFF4W9YDM" TargetMode="External"/><Relationship Id="rId14" Type="http://schemas.openxmlformats.org/officeDocument/2006/relationships/hyperlink" Target="consultantplus://offline/ref=AC3877F31AD59655619F7D22879C337D18478B08662B4B62996070BE9419568C3123AF67443FA54D245F019B04DCC2AEB2CBD60E95446C18802D7C85WFYEM" TargetMode="External"/><Relationship Id="rId22" Type="http://schemas.openxmlformats.org/officeDocument/2006/relationships/hyperlink" Target="consultantplus://offline/ref=AC3877F31AD59655619F7D22879C337D18478B08662B4B62996070BE9419568C3123AF67443FA54D245F019F09DCC2AEB2CBD60E95446C18802D7C85WFYE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2023-04-05T12:24:00Z</dcterms:created>
  <dcterms:modified xsi:type="dcterms:W3CDTF">2023-04-05T12:24:00Z</dcterms:modified>
</cp:coreProperties>
</file>