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5E6A36" w:rsidRPr="007D66EC" w:rsidRDefault="005E6A36" w:rsidP="00686E00">
      <w:pPr>
        <w:rPr>
          <w:sz w:val="26"/>
          <w:szCs w:val="26"/>
        </w:rPr>
      </w:pPr>
    </w:p>
    <w:p w:rsidR="00D5410A" w:rsidRDefault="00D5410A" w:rsidP="00D5410A">
      <w:pPr>
        <w:pStyle w:val="1"/>
        <w:suppressAutoHyphens/>
        <w:jc w:val="left"/>
        <w:rPr>
          <w:rFonts w:eastAsia="Calibri"/>
          <w:sz w:val="28"/>
        </w:rPr>
      </w:pPr>
    </w:p>
    <w:p w:rsidR="001C5029" w:rsidRDefault="001C5029" w:rsidP="001C5029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20 октября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1830      </w:t>
      </w:r>
      <w:r>
        <w:rPr>
          <w:rFonts w:eastAsia="Calibri"/>
        </w:rPr>
        <w:tab/>
      </w:r>
    </w:p>
    <w:p w:rsidR="00730215" w:rsidRPr="007D66EC" w:rsidRDefault="00730215" w:rsidP="00686E00">
      <w:pPr>
        <w:jc w:val="both"/>
        <w:rPr>
          <w:sz w:val="26"/>
          <w:szCs w:val="26"/>
        </w:rPr>
      </w:pPr>
    </w:p>
    <w:p w:rsidR="00B02371" w:rsidRDefault="00B02371" w:rsidP="00D465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329C" w:rsidRDefault="001B329C" w:rsidP="00D465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A7BC6" w:rsidRDefault="00EA7BC6" w:rsidP="00EA7BC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</w:t>
      </w:r>
      <w:r w:rsidR="00826370">
        <w:rPr>
          <w:b/>
          <w:bCs/>
          <w:sz w:val="26"/>
          <w:szCs w:val="26"/>
        </w:rPr>
        <w:t>й</w:t>
      </w:r>
      <w:r>
        <w:rPr>
          <w:b/>
          <w:bCs/>
          <w:sz w:val="26"/>
          <w:szCs w:val="26"/>
        </w:rPr>
        <w:t xml:space="preserve"> в постановление Администрации города Вологды </w:t>
      </w:r>
    </w:p>
    <w:p w:rsidR="00EA7BC6" w:rsidRDefault="00EA7BC6" w:rsidP="00EA7BC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26 июня 2023 года № 938</w:t>
      </w:r>
    </w:p>
    <w:p w:rsidR="00EA7BC6" w:rsidRPr="00982744" w:rsidRDefault="00EA7BC6" w:rsidP="0098274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</w:p>
    <w:p w:rsidR="00EA7BC6" w:rsidRPr="00982744" w:rsidRDefault="00EA7BC6" w:rsidP="009827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82744">
        <w:rPr>
          <w:sz w:val="26"/>
          <w:szCs w:val="26"/>
        </w:rPr>
        <w:t xml:space="preserve">На основании </w:t>
      </w:r>
      <w:hyperlink r:id="rId10" w:history="1">
        <w:r w:rsidRPr="00982744">
          <w:rPr>
            <w:sz w:val="26"/>
            <w:szCs w:val="26"/>
          </w:rPr>
          <w:t>статей 27</w:t>
        </w:r>
      </w:hyperlink>
      <w:r w:rsidRPr="00982744">
        <w:rPr>
          <w:sz w:val="26"/>
          <w:szCs w:val="26"/>
        </w:rPr>
        <w:t xml:space="preserve">, </w:t>
      </w:r>
      <w:hyperlink r:id="rId11" w:history="1">
        <w:r w:rsidRPr="00982744">
          <w:rPr>
            <w:sz w:val="26"/>
            <w:szCs w:val="26"/>
          </w:rPr>
          <w:t>42</w:t>
        </w:r>
      </w:hyperlink>
      <w:r w:rsidRPr="00982744">
        <w:rPr>
          <w:sz w:val="26"/>
          <w:szCs w:val="26"/>
        </w:rPr>
        <w:t xml:space="preserve"> Устава городского округа города Вологды:</w:t>
      </w:r>
    </w:p>
    <w:p w:rsidR="00982744" w:rsidRDefault="00EA7BC6" w:rsidP="00982744">
      <w:pPr>
        <w:pStyle w:val="aa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982744">
        <w:rPr>
          <w:sz w:val="26"/>
          <w:szCs w:val="26"/>
        </w:rPr>
        <w:t xml:space="preserve">Внести в </w:t>
      </w:r>
      <w:hyperlink r:id="rId12" w:history="1">
        <w:r w:rsidRPr="00982744">
          <w:rPr>
            <w:sz w:val="26"/>
            <w:szCs w:val="26"/>
          </w:rPr>
          <w:t>состав</w:t>
        </w:r>
      </w:hyperlink>
      <w:r w:rsidR="00C65D67">
        <w:t xml:space="preserve"> </w:t>
      </w:r>
      <w:r w:rsidR="00B516C4" w:rsidRPr="00982744">
        <w:rPr>
          <w:sz w:val="26"/>
          <w:szCs w:val="26"/>
        </w:rPr>
        <w:t>Комиссии по мониторингу технического состояния многоквартирных домов, признанных аварийными и подлежащими сносу</w:t>
      </w:r>
      <w:r w:rsidRPr="00982744">
        <w:rPr>
          <w:sz w:val="26"/>
          <w:szCs w:val="26"/>
        </w:rPr>
        <w:t xml:space="preserve">, утвержденный постановлением Администрации города Вологды от </w:t>
      </w:r>
      <w:r w:rsidR="00B516C4" w:rsidRPr="00982744">
        <w:rPr>
          <w:sz w:val="26"/>
          <w:szCs w:val="26"/>
        </w:rPr>
        <w:t>26</w:t>
      </w:r>
      <w:r w:rsidR="00826370">
        <w:rPr>
          <w:sz w:val="26"/>
          <w:szCs w:val="26"/>
        </w:rPr>
        <w:t xml:space="preserve"> </w:t>
      </w:r>
      <w:r w:rsidR="00B516C4" w:rsidRPr="00982744">
        <w:rPr>
          <w:sz w:val="26"/>
          <w:szCs w:val="26"/>
        </w:rPr>
        <w:t xml:space="preserve">июня </w:t>
      </w:r>
      <w:r w:rsidR="001B329C">
        <w:rPr>
          <w:sz w:val="26"/>
          <w:szCs w:val="26"/>
        </w:rPr>
        <w:br/>
      </w:r>
      <w:r w:rsidRPr="00982744">
        <w:rPr>
          <w:sz w:val="26"/>
          <w:szCs w:val="26"/>
        </w:rPr>
        <w:t>202</w:t>
      </w:r>
      <w:r w:rsidR="00B516C4" w:rsidRPr="00982744">
        <w:rPr>
          <w:sz w:val="26"/>
          <w:szCs w:val="26"/>
        </w:rPr>
        <w:t>3</w:t>
      </w:r>
      <w:r w:rsidRPr="00982744">
        <w:rPr>
          <w:sz w:val="26"/>
          <w:szCs w:val="26"/>
        </w:rPr>
        <w:t xml:space="preserve"> года </w:t>
      </w:r>
      <w:r w:rsidR="00B516C4" w:rsidRPr="00982744">
        <w:rPr>
          <w:sz w:val="26"/>
          <w:szCs w:val="26"/>
        </w:rPr>
        <w:t>№</w:t>
      </w:r>
      <w:r w:rsidR="00826370">
        <w:rPr>
          <w:sz w:val="26"/>
          <w:szCs w:val="26"/>
        </w:rPr>
        <w:t xml:space="preserve"> </w:t>
      </w:r>
      <w:r w:rsidR="00B516C4" w:rsidRPr="00982744">
        <w:rPr>
          <w:sz w:val="26"/>
          <w:szCs w:val="26"/>
        </w:rPr>
        <w:t>938</w:t>
      </w:r>
      <w:r w:rsidR="00350689" w:rsidRPr="00982744">
        <w:rPr>
          <w:sz w:val="26"/>
          <w:szCs w:val="26"/>
        </w:rPr>
        <w:t>,</w:t>
      </w:r>
      <w:r w:rsidR="001B329C">
        <w:rPr>
          <w:sz w:val="26"/>
          <w:szCs w:val="26"/>
        </w:rPr>
        <w:t xml:space="preserve"> </w:t>
      </w:r>
      <w:r w:rsidR="00982744">
        <w:rPr>
          <w:sz w:val="26"/>
          <w:szCs w:val="26"/>
        </w:rPr>
        <w:t>следующие изменения:</w:t>
      </w:r>
    </w:p>
    <w:p w:rsidR="00982744" w:rsidRDefault="00982744" w:rsidP="00982744">
      <w:pPr>
        <w:pStyle w:val="aa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Слова «</w:t>
      </w:r>
      <w:r w:rsidRPr="00982744">
        <w:rPr>
          <w:sz w:val="26"/>
          <w:szCs w:val="26"/>
        </w:rPr>
        <w:t>специалист МКУ «Служба городского хозяйства»</w:t>
      </w:r>
      <w:r w:rsidR="00ED15EB">
        <w:rPr>
          <w:sz w:val="26"/>
          <w:szCs w:val="26"/>
        </w:rPr>
        <w:t xml:space="preserve"> </w:t>
      </w:r>
      <w:r w:rsidRPr="00982744">
        <w:rPr>
          <w:sz w:val="26"/>
          <w:szCs w:val="26"/>
        </w:rPr>
        <w:t>(по представлению руководителя МКУ «Служба городского хозяйства</w:t>
      </w:r>
      <w:r>
        <w:rPr>
          <w:sz w:val="26"/>
          <w:szCs w:val="26"/>
        </w:rPr>
        <w:t>»)» заменить словами «</w:t>
      </w:r>
      <w:r w:rsidRPr="00982744">
        <w:rPr>
          <w:sz w:val="26"/>
          <w:szCs w:val="26"/>
        </w:rPr>
        <w:t xml:space="preserve">Белякова Ирина Вячеславовна, </w:t>
      </w:r>
      <w:r w:rsidRPr="00982744">
        <w:rPr>
          <w:color w:val="000000"/>
          <w:sz w:val="26"/>
          <w:szCs w:val="26"/>
        </w:rPr>
        <w:t>ведущий специалист по обследованию зданий и сооружений</w:t>
      </w:r>
      <w:r w:rsidR="001B329C" w:rsidRPr="001B329C">
        <w:rPr>
          <w:sz w:val="26"/>
          <w:szCs w:val="26"/>
        </w:rPr>
        <w:t xml:space="preserve"> </w:t>
      </w:r>
      <w:r w:rsidR="001B329C" w:rsidRPr="00982744">
        <w:rPr>
          <w:sz w:val="26"/>
          <w:szCs w:val="26"/>
        </w:rPr>
        <w:t>МКУ «Служба городского хозяйства»</w:t>
      </w:r>
      <w:r w:rsidR="001B329C">
        <w:rPr>
          <w:sz w:val="26"/>
          <w:szCs w:val="26"/>
        </w:rPr>
        <w:t>».</w:t>
      </w:r>
    </w:p>
    <w:p w:rsidR="001B329C" w:rsidRPr="00982744" w:rsidRDefault="001B329C" w:rsidP="001B329C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Слово «</w:t>
      </w:r>
      <w:r w:rsidRPr="00982744">
        <w:rPr>
          <w:sz w:val="26"/>
          <w:szCs w:val="26"/>
        </w:rPr>
        <w:t>Валиев</w:t>
      </w:r>
      <w:r>
        <w:rPr>
          <w:sz w:val="26"/>
          <w:szCs w:val="26"/>
        </w:rPr>
        <w:t>» заменить словом «</w:t>
      </w:r>
      <w:proofErr w:type="spellStart"/>
      <w:r w:rsidRPr="00982744">
        <w:rPr>
          <w:sz w:val="26"/>
          <w:szCs w:val="26"/>
        </w:rPr>
        <w:t>Велиев</w:t>
      </w:r>
      <w:proofErr w:type="spellEnd"/>
      <w:r>
        <w:rPr>
          <w:sz w:val="26"/>
          <w:szCs w:val="26"/>
        </w:rPr>
        <w:t>»</w:t>
      </w:r>
      <w:r w:rsidRPr="00982744">
        <w:rPr>
          <w:sz w:val="26"/>
          <w:szCs w:val="26"/>
        </w:rPr>
        <w:t>.</w:t>
      </w:r>
    </w:p>
    <w:p w:rsidR="00EA7BC6" w:rsidRPr="00982744" w:rsidRDefault="003B2A62" w:rsidP="00982744">
      <w:pPr>
        <w:pStyle w:val="aa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Слова «специалист МКУ «Градостроительный  центр города Вологды» (по представлению руководителя МКУ «Градостроительный центр города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Вологды»)</w:t>
      </w:r>
      <w:r w:rsidR="001B329C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483DB1">
        <w:rPr>
          <w:sz w:val="26"/>
          <w:szCs w:val="26"/>
        </w:rPr>
        <w:t xml:space="preserve"> </w:t>
      </w:r>
      <w:r>
        <w:rPr>
          <w:sz w:val="26"/>
          <w:szCs w:val="26"/>
        </w:rPr>
        <w:t>заменить словами</w:t>
      </w:r>
      <w:r w:rsidR="00483DB1">
        <w:rPr>
          <w:sz w:val="26"/>
          <w:szCs w:val="26"/>
        </w:rPr>
        <w:t xml:space="preserve"> </w:t>
      </w:r>
      <w:r w:rsidR="00C048CD">
        <w:rPr>
          <w:sz w:val="26"/>
          <w:szCs w:val="26"/>
        </w:rPr>
        <w:t>«</w:t>
      </w:r>
      <w:r w:rsidR="00351EF6" w:rsidRPr="00982744">
        <w:rPr>
          <w:sz w:val="26"/>
          <w:szCs w:val="26"/>
        </w:rPr>
        <w:t>Шаров Серге</w:t>
      </w:r>
      <w:r w:rsidR="00AD3FF7">
        <w:rPr>
          <w:sz w:val="26"/>
          <w:szCs w:val="26"/>
        </w:rPr>
        <w:t>й</w:t>
      </w:r>
      <w:r w:rsidR="00351EF6" w:rsidRPr="00982744">
        <w:rPr>
          <w:sz w:val="26"/>
          <w:szCs w:val="26"/>
        </w:rPr>
        <w:t xml:space="preserve"> Николаевич, </w:t>
      </w:r>
      <w:r w:rsidR="00B516C4" w:rsidRPr="00982744">
        <w:rPr>
          <w:sz w:val="26"/>
          <w:szCs w:val="26"/>
        </w:rPr>
        <w:t>ведущ</w:t>
      </w:r>
      <w:r w:rsidR="00AD3FF7">
        <w:rPr>
          <w:sz w:val="26"/>
          <w:szCs w:val="26"/>
        </w:rPr>
        <w:t>ий</w:t>
      </w:r>
      <w:r w:rsidR="00B516C4" w:rsidRPr="00982744">
        <w:rPr>
          <w:sz w:val="26"/>
          <w:szCs w:val="26"/>
        </w:rPr>
        <w:t xml:space="preserve"> инженер по надзору за строительством МКУ «Градостроительный центр города Вологды»</w:t>
      </w:r>
      <w:r w:rsidR="00C048CD">
        <w:rPr>
          <w:sz w:val="26"/>
          <w:szCs w:val="26"/>
        </w:rPr>
        <w:t>»</w:t>
      </w:r>
      <w:r w:rsidR="00EA7BC6" w:rsidRPr="00982744">
        <w:rPr>
          <w:sz w:val="26"/>
          <w:szCs w:val="26"/>
        </w:rPr>
        <w:t>.</w:t>
      </w:r>
      <w:proofErr w:type="gramEnd"/>
    </w:p>
    <w:p w:rsidR="00EA7BC6" w:rsidRPr="00982744" w:rsidRDefault="00EA7BC6" w:rsidP="009827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bookmarkStart w:id="1" w:name="Par7"/>
      <w:bookmarkEnd w:id="1"/>
      <w:r w:rsidRPr="00982744">
        <w:rPr>
          <w:sz w:val="26"/>
          <w:szCs w:val="26"/>
        </w:rPr>
        <w:t>2. Настоящее постановление подлежит официальному опубликованию в газете «Вологодские новости»</w:t>
      </w:r>
      <w:r w:rsidR="00351EF6" w:rsidRPr="00982744">
        <w:rPr>
          <w:sz w:val="26"/>
          <w:szCs w:val="26"/>
        </w:rPr>
        <w:t xml:space="preserve"> и</w:t>
      </w:r>
      <w:r w:rsidRPr="00982744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AD3FF7" w:rsidRDefault="00AD3FF7" w:rsidP="000024DE">
      <w:pPr>
        <w:tabs>
          <w:tab w:val="left" w:pos="3056"/>
        </w:tabs>
        <w:spacing w:line="360" w:lineRule="auto"/>
        <w:jc w:val="both"/>
        <w:rPr>
          <w:sz w:val="26"/>
          <w:szCs w:val="26"/>
        </w:rPr>
      </w:pPr>
    </w:p>
    <w:p w:rsidR="00C135C0" w:rsidRPr="000024DE" w:rsidRDefault="0008452A" w:rsidP="000024DE">
      <w:pPr>
        <w:tabs>
          <w:tab w:val="left" w:pos="3056"/>
        </w:tabs>
        <w:spacing w:line="360" w:lineRule="auto"/>
        <w:jc w:val="both"/>
        <w:rPr>
          <w:sz w:val="26"/>
          <w:szCs w:val="26"/>
        </w:rPr>
      </w:pPr>
      <w:r w:rsidRPr="000024DE">
        <w:rPr>
          <w:sz w:val="26"/>
          <w:szCs w:val="26"/>
        </w:rPr>
        <w:tab/>
      </w:r>
    </w:p>
    <w:p w:rsidR="00C53E57" w:rsidRDefault="00307884" w:rsidP="000024DE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 w:rsidRPr="000024DE">
        <w:rPr>
          <w:sz w:val="26"/>
          <w:szCs w:val="26"/>
        </w:rPr>
        <w:t xml:space="preserve">Мэр города Вологды                                                                                </w:t>
      </w:r>
      <w:r w:rsidR="001B329C">
        <w:rPr>
          <w:sz w:val="26"/>
          <w:szCs w:val="26"/>
        </w:rPr>
        <w:t xml:space="preserve">    </w:t>
      </w:r>
      <w:r>
        <w:rPr>
          <w:sz w:val="26"/>
          <w:szCs w:val="26"/>
        </w:rPr>
        <w:t>С.А. Воропанов</w:t>
      </w:r>
    </w:p>
    <w:sectPr w:rsidR="00C53E57" w:rsidSect="001B329C">
      <w:headerReference w:type="default" r:id="rId13"/>
      <w:pgSz w:w="11907" w:h="16840"/>
      <w:pgMar w:top="1134" w:right="567" w:bottom="425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07" w:rsidRDefault="00DD4807" w:rsidP="000C33DF">
      <w:r>
        <w:separator/>
      </w:r>
    </w:p>
  </w:endnote>
  <w:endnote w:type="continuationSeparator" w:id="0">
    <w:p w:rsidR="00DD4807" w:rsidRDefault="00DD480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07" w:rsidRDefault="00DD4807" w:rsidP="000C33DF">
      <w:r>
        <w:separator/>
      </w:r>
    </w:p>
  </w:footnote>
  <w:footnote w:type="continuationSeparator" w:id="0">
    <w:p w:rsidR="00DD4807" w:rsidRDefault="00DD480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24350"/>
      <w:docPartObj>
        <w:docPartGallery w:val="Page Numbers (Top of Page)"/>
        <w:docPartUnique/>
      </w:docPartObj>
    </w:sdtPr>
    <w:sdtEndPr/>
    <w:sdtContent>
      <w:p w:rsidR="002B2CF1" w:rsidRDefault="00C94BAB">
        <w:pPr>
          <w:pStyle w:val="a5"/>
          <w:jc w:val="center"/>
        </w:pPr>
        <w:r>
          <w:fldChar w:fldCharType="begin"/>
        </w:r>
        <w:r w:rsidR="008C0FA9">
          <w:instrText xml:space="preserve"> PAGE   \* MERGEFORMAT </w:instrText>
        </w:r>
        <w:r>
          <w:fldChar w:fldCharType="separate"/>
        </w:r>
        <w:r w:rsidR="001B32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CF1" w:rsidRDefault="002B2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838"/>
    <w:multiLevelType w:val="multilevel"/>
    <w:tmpl w:val="7DE2D1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EDB15D6"/>
    <w:multiLevelType w:val="multilevel"/>
    <w:tmpl w:val="026E76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D5A35C3"/>
    <w:multiLevelType w:val="hybridMultilevel"/>
    <w:tmpl w:val="45FC3B72"/>
    <w:lvl w:ilvl="0" w:tplc="7CD0CC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8C48E1"/>
    <w:multiLevelType w:val="hybridMultilevel"/>
    <w:tmpl w:val="3ABA5516"/>
    <w:lvl w:ilvl="0" w:tplc="84760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A41B43"/>
    <w:multiLevelType w:val="multilevel"/>
    <w:tmpl w:val="0EBEEF04"/>
    <w:lvl w:ilvl="0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9" w:hanging="1800"/>
      </w:pPr>
      <w:rPr>
        <w:rFonts w:hint="default"/>
      </w:rPr>
    </w:lvl>
  </w:abstractNum>
  <w:abstractNum w:abstractNumId="5">
    <w:nsid w:val="44C33525"/>
    <w:multiLevelType w:val="multilevel"/>
    <w:tmpl w:val="3CFAB3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4F4307F6"/>
    <w:multiLevelType w:val="hybridMultilevel"/>
    <w:tmpl w:val="C4686036"/>
    <w:lvl w:ilvl="0" w:tplc="C6984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1957B9C"/>
    <w:multiLevelType w:val="hybridMultilevel"/>
    <w:tmpl w:val="AE78DC5E"/>
    <w:lvl w:ilvl="0" w:tplc="83DCF6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732940"/>
    <w:multiLevelType w:val="multilevel"/>
    <w:tmpl w:val="7A1291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B8D456E"/>
    <w:multiLevelType w:val="multilevel"/>
    <w:tmpl w:val="D7162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4DE"/>
    <w:rsid w:val="00003E10"/>
    <w:rsid w:val="00006171"/>
    <w:rsid w:val="000074D6"/>
    <w:rsid w:val="00015698"/>
    <w:rsid w:val="00023E90"/>
    <w:rsid w:val="0004034A"/>
    <w:rsid w:val="00041E71"/>
    <w:rsid w:val="0005005A"/>
    <w:rsid w:val="00050C97"/>
    <w:rsid w:val="00056D1A"/>
    <w:rsid w:val="000607BC"/>
    <w:rsid w:val="0006449C"/>
    <w:rsid w:val="00067926"/>
    <w:rsid w:val="00072D48"/>
    <w:rsid w:val="0007440F"/>
    <w:rsid w:val="00077D06"/>
    <w:rsid w:val="000838D8"/>
    <w:rsid w:val="0008452A"/>
    <w:rsid w:val="00084E5B"/>
    <w:rsid w:val="000A6191"/>
    <w:rsid w:val="000B1CEF"/>
    <w:rsid w:val="000B1D40"/>
    <w:rsid w:val="000C33DF"/>
    <w:rsid w:val="000E2EF5"/>
    <w:rsid w:val="000F24A6"/>
    <w:rsid w:val="000F3757"/>
    <w:rsid w:val="00107629"/>
    <w:rsid w:val="0011337A"/>
    <w:rsid w:val="00114E81"/>
    <w:rsid w:val="001170FA"/>
    <w:rsid w:val="00122493"/>
    <w:rsid w:val="00132253"/>
    <w:rsid w:val="0013523D"/>
    <w:rsid w:val="00153CF5"/>
    <w:rsid w:val="001646EA"/>
    <w:rsid w:val="0016695D"/>
    <w:rsid w:val="00166E62"/>
    <w:rsid w:val="00172E84"/>
    <w:rsid w:val="00180745"/>
    <w:rsid w:val="0018180D"/>
    <w:rsid w:val="001953B9"/>
    <w:rsid w:val="0019608D"/>
    <w:rsid w:val="001A4278"/>
    <w:rsid w:val="001A6175"/>
    <w:rsid w:val="001B0CDF"/>
    <w:rsid w:val="001B216C"/>
    <w:rsid w:val="001B329C"/>
    <w:rsid w:val="001C067A"/>
    <w:rsid w:val="001C2C64"/>
    <w:rsid w:val="001C5029"/>
    <w:rsid w:val="001C5140"/>
    <w:rsid w:val="001D0B58"/>
    <w:rsid w:val="001D152D"/>
    <w:rsid w:val="001E25B4"/>
    <w:rsid w:val="001E285D"/>
    <w:rsid w:val="00205FE2"/>
    <w:rsid w:val="0021630B"/>
    <w:rsid w:val="002268B4"/>
    <w:rsid w:val="002273D0"/>
    <w:rsid w:val="00231F33"/>
    <w:rsid w:val="00242EF2"/>
    <w:rsid w:val="00244F16"/>
    <w:rsid w:val="00247554"/>
    <w:rsid w:val="00253AC1"/>
    <w:rsid w:val="00267B5B"/>
    <w:rsid w:val="00270738"/>
    <w:rsid w:val="002747E6"/>
    <w:rsid w:val="00280FB7"/>
    <w:rsid w:val="00282924"/>
    <w:rsid w:val="00291B3F"/>
    <w:rsid w:val="00292DBD"/>
    <w:rsid w:val="002957E0"/>
    <w:rsid w:val="002B075C"/>
    <w:rsid w:val="002B2CF1"/>
    <w:rsid w:val="002B6BB2"/>
    <w:rsid w:val="002C04AE"/>
    <w:rsid w:val="002C400D"/>
    <w:rsid w:val="002E6B1D"/>
    <w:rsid w:val="002E785F"/>
    <w:rsid w:val="002F0CB2"/>
    <w:rsid w:val="002F2F1C"/>
    <w:rsid w:val="002F5F52"/>
    <w:rsid w:val="002F657D"/>
    <w:rsid w:val="002F7112"/>
    <w:rsid w:val="002F7FB3"/>
    <w:rsid w:val="00307884"/>
    <w:rsid w:val="00316024"/>
    <w:rsid w:val="00325A55"/>
    <w:rsid w:val="00326260"/>
    <w:rsid w:val="003266BF"/>
    <w:rsid w:val="00326CDC"/>
    <w:rsid w:val="00327E5E"/>
    <w:rsid w:val="00333A3F"/>
    <w:rsid w:val="00350689"/>
    <w:rsid w:val="00351EF6"/>
    <w:rsid w:val="00354672"/>
    <w:rsid w:val="003608D8"/>
    <w:rsid w:val="0037101E"/>
    <w:rsid w:val="003812EC"/>
    <w:rsid w:val="00383BDD"/>
    <w:rsid w:val="00383C7F"/>
    <w:rsid w:val="0038497B"/>
    <w:rsid w:val="0038797B"/>
    <w:rsid w:val="00390F00"/>
    <w:rsid w:val="0039443D"/>
    <w:rsid w:val="003A059F"/>
    <w:rsid w:val="003A73A6"/>
    <w:rsid w:val="003B2A62"/>
    <w:rsid w:val="003B4599"/>
    <w:rsid w:val="003C5527"/>
    <w:rsid w:val="003D2D5D"/>
    <w:rsid w:val="003D6809"/>
    <w:rsid w:val="003D745C"/>
    <w:rsid w:val="003E1641"/>
    <w:rsid w:val="003E243B"/>
    <w:rsid w:val="003E5591"/>
    <w:rsid w:val="003F4ECE"/>
    <w:rsid w:val="003F53C7"/>
    <w:rsid w:val="004003B4"/>
    <w:rsid w:val="00401B74"/>
    <w:rsid w:val="00403684"/>
    <w:rsid w:val="00412CBD"/>
    <w:rsid w:val="00421B9E"/>
    <w:rsid w:val="0042582C"/>
    <w:rsid w:val="004334CC"/>
    <w:rsid w:val="00441706"/>
    <w:rsid w:val="00441E16"/>
    <w:rsid w:val="00453B19"/>
    <w:rsid w:val="00455AD8"/>
    <w:rsid w:val="0046132B"/>
    <w:rsid w:val="00461BD8"/>
    <w:rsid w:val="00474A57"/>
    <w:rsid w:val="0048160A"/>
    <w:rsid w:val="00483DB1"/>
    <w:rsid w:val="0048434B"/>
    <w:rsid w:val="00484C9E"/>
    <w:rsid w:val="004928BB"/>
    <w:rsid w:val="00493BF5"/>
    <w:rsid w:val="00496027"/>
    <w:rsid w:val="004B1148"/>
    <w:rsid w:val="004C2AB4"/>
    <w:rsid w:val="004C72BA"/>
    <w:rsid w:val="004E086F"/>
    <w:rsid w:val="004E1EA9"/>
    <w:rsid w:val="004E4F66"/>
    <w:rsid w:val="004E5765"/>
    <w:rsid w:val="004E6C9E"/>
    <w:rsid w:val="004E7C80"/>
    <w:rsid w:val="004F7CDE"/>
    <w:rsid w:val="00500EF1"/>
    <w:rsid w:val="00504387"/>
    <w:rsid w:val="0050490F"/>
    <w:rsid w:val="00511474"/>
    <w:rsid w:val="005230E2"/>
    <w:rsid w:val="00523634"/>
    <w:rsid w:val="00524D6C"/>
    <w:rsid w:val="00526CD1"/>
    <w:rsid w:val="00535658"/>
    <w:rsid w:val="005364E8"/>
    <w:rsid w:val="00537891"/>
    <w:rsid w:val="00550A43"/>
    <w:rsid w:val="00557023"/>
    <w:rsid w:val="00586FBE"/>
    <w:rsid w:val="00594A39"/>
    <w:rsid w:val="0059577C"/>
    <w:rsid w:val="0059637B"/>
    <w:rsid w:val="005A072B"/>
    <w:rsid w:val="005A0A19"/>
    <w:rsid w:val="005A583E"/>
    <w:rsid w:val="005A656C"/>
    <w:rsid w:val="005B2796"/>
    <w:rsid w:val="005B2B3E"/>
    <w:rsid w:val="005C1BD8"/>
    <w:rsid w:val="005D4D26"/>
    <w:rsid w:val="005D4E88"/>
    <w:rsid w:val="005D75E6"/>
    <w:rsid w:val="005D7A69"/>
    <w:rsid w:val="005E6A36"/>
    <w:rsid w:val="005F09D6"/>
    <w:rsid w:val="005F4260"/>
    <w:rsid w:val="00601EBE"/>
    <w:rsid w:val="006221A7"/>
    <w:rsid w:val="0062377C"/>
    <w:rsid w:val="00625D55"/>
    <w:rsid w:val="00632CD6"/>
    <w:rsid w:val="0063684F"/>
    <w:rsid w:val="006412DF"/>
    <w:rsid w:val="00650AD0"/>
    <w:rsid w:val="006525CD"/>
    <w:rsid w:val="00655139"/>
    <w:rsid w:val="00671040"/>
    <w:rsid w:val="006721A9"/>
    <w:rsid w:val="00673B0F"/>
    <w:rsid w:val="00686E00"/>
    <w:rsid w:val="00691A25"/>
    <w:rsid w:val="006929EC"/>
    <w:rsid w:val="006A7EBF"/>
    <w:rsid w:val="006B0A51"/>
    <w:rsid w:val="006C0EBA"/>
    <w:rsid w:val="006C110E"/>
    <w:rsid w:val="006C360C"/>
    <w:rsid w:val="006D0DF5"/>
    <w:rsid w:val="006D46A1"/>
    <w:rsid w:val="006D5E27"/>
    <w:rsid w:val="006F7CD5"/>
    <w:rsid w:val="00712578"/>
    <w:rsid w:val="00717427"/>
    <w:rsid w:val="00726832"/>
    <w:rsid w:val="00730215"/>
    <w:rsid w:val="007307D3"/>
    <w:rsid w:val="00741E54"/>
    <w:rsid w:val="00755149"/>
    <w:rsid w:val="00764231"/>
    <w:rsid w:val="00765F94"/>
    <w:rsid w:val="007707EF"/>
    <w:rsid w:val="00780074"/>
    <w:rsid w:val="007836BB"/>
    <w:rsid w:val="00791CC9"/>
    <w:rsid w:val="00795365"/>
    <w:rsid w:val="00797558"/>
    <w:rsid w:val="00797BEC"/>
    <w:rsid w:val="007B0114"/>
    <w:rsid w:val="007B031A"/>
    <w:rsid w:val="007B7F30"/>
    <w:rsid w:val="007C384C"/>
    <w:rsid w:val="007D0E4C"/>
    <w:rsid w:val="007D1C6A"/>
    <w:rsid w:val="007E2B17"/>
    <w:rsid w:val="007E59B4"/>
    <w:rsid w:val="007E7767"/>
    <w:rsid w:val="007F6A03"/>
    <w:rsid w:val="0080224C"/>
    <w:rsid w:val="0080423F"/>
    <w:rsid w:val="0080584F"/>
    <w:rsid w:val="00806F5B"/>
    <w:rsid w:val="008159A6"/>
    <w:rsid w:val="00826370"/>
    <w:rsid w:val="008343C2"/>
    <w:rsid w:val="00841795"/>
    <w:rsid w:val="0084244E"/>
    <w:rsid w:val="00845A7F"/>
    <w:rsid w:val="00853183"/>
    <w:rsid w:val="00853536"/>
    <w:rsid w:val="00875BE7"/>
    <w:rsid w:val="00876164"/>
    <w:rsid w:val="00895C29"/>
    <w:rsid w:val="008A2774"/>
    <w:rsid w:val="008A6429"/>
    <w:rsid w:val="008B2AFE"/>
    <w:rsid w:val="008B395E"/>
    <w:rsid w:val="008B4F9D"/>
    <w:rsid w:val="008B54B2"/>
    <w:rsid w:val="008C0FA9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1D4B"/>
    <w:rsid w:val="009577B8"/>
    <w:rsid w:val="00963383"/>
    <w:rsid w:val="0096411B"/>
    <w:rsid w:val="0097668F"/>
    <w:rsid w:val="00980887"/>
    <w:rsid w:val="00982744"/>
    <w:rsid w:val="00982916"/>
    <w:rsid w:val="00994297"/>
    <w:rsid w:val="009959AE"/>
    <w:rsid w:val="009966E2"/>
    <w:rsid w:val="009A57CE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2B61"/>
    <w:rsid w:val="00A23395"/>
    <w:rsid w:val="00A32710"/>
    <w:rsid w:val="00A33D17"/>
    <w:rsid w:val="00A47C29"/>
    <w:rsid w:val="00A52600"/>
    <w:rsid w:val="00A57F52"/>
    <w:rsid w:val="00A62CFF"/>
    <w:rsid w:val="00A65F7E"/>
    <w:rsid w:val="00A837EF"/>
    <w:rsid w:val="00AA6269"/>
    <w:rsid w:val="00AB0DA4"/>
    <w:rsid w:val="00AB6192"/>
    <w:rsid w:val="00AB7C19"/>
    <w:rsid w:val="00AC0402"/>
    <w:rsid w:val="00AC5AF9"/>
    <w:rsid w:val="00AD0D68"/>
    <w:rsid w:val="00AD20F6"/>
    <w:rsid w:val="00AD3FF7"/>
    <w:rsid w:val="00AD7938"/>
    <w:rsid w:val="00AE24E2"/>
    <w:rsid w:val="00B01109"/>
    <w:rsid w:val="00B02371"/>
    <w:rsid w:val="00B26C93"/>
    <w:rsid w:val="00B35569"/>
    <w:rsid w:val="00B35D19"/>
    <w:rsid w:val="00B516C4"/>
    <w:rsid w:val="00B531F3"/>
    <w:rsid w:val="00B64CD7"/>
    <w:rsid w:val="00B87023"/>
    <w:rsid w:val="00B97459"/>
    <w:rsid w:val="00BA170F"/>
    <w:rsid w:val="00BA212B"/>
    <w:rsid w:val="00BA52C0"/>
    <w:rsid w:val="00BA55C5"/>
    <w:rsid w:val="00BB5E24"/>
    <w:rsid w:val="00BD7D78"/>
    <w:rsid w:val="00BE0793"/>
    <w:rsid w:val="00BE44E5"/>
    <w:rsid w:val="00BE54E3"/>
    <w:rsid w:val="00BF21CF"/>
    <w:rsid w:val="00BF33EF"/>
    <w:rsid w:val="00C008D2"/>
    <w:rsid w:val="00C035A0"/>
    <w:rsid w:val="00C048CD"/>
    <w:rsid w:val="00C135C0"/>
    <w:rsid w:val="00C179D0"/>
    <w:rsid w:val="00C25E67"/>
    <w:rsid w:val="00C423E5"/>
    <w:rsid w:val="00C4415A"/>
    <w:rsid w:val="00C45181"/>
    <w:rsid w:val="00C47932"/>
    <w:rsid w:val="00C53E57"/>
    <w:rsid w:val="00C54C0D"/>
    <w:rsid w:val="00C57CD2"/>
    <w:rsid w:val="00C650AC"/>
    <w:rsid w:val="00C65D67"/>
    <w:rsid w:val="00C6651E"/>
    <w:rsid w:val="00C80BA6"/>
    <w:rsid w:val="00C85920"/>
    <w:rsid w:val="00C94BAB"/>
    <w:rsid w:val="00CA4170"/>
    <w:rsid w:val="00CA74F0"/>
    <w:rsid w:val="00CC30EB"/>
    <w:rsid w:val="00CC7168"/>
    <w:rsid w:val="00CE2F8B"/>
    <w:rsid w:val="00CF30DA"/>
    <w:rsid w:val="00CF66EA"/>
    <w:rsid w:val="00D048E2"/>
    <w:rsid w:val="00D065EE"/>
    <w:rsid w:val="00D211A8"/>
    <w:rsid w:val="00D21D2A"/>
    <w:rsid w:val="00D2302E"/>
    <w:rsid w:val="00D247A8"/>
    <w:rsid w:val="00D3034B"/>
    <w:rsid w:val="00D33D5B"/>
    <w:rsid w:val="00D465E4"/>
    <w:rsid w:val="00D53C5B"/>
    <w:rsid w:val="00D5410A"/>
    <w:rsid w:val="00D55D00"/>
    <w:rsid w:val="00D63C8C"/>
    <w:rsid w:val="00D651D3"/>
    <w:rsid w:val="00D72883"/>
    <w:rsid w:val="00D7503D"/>
    <w:rsid w:val="00D778C0"/>
    <w:rsid w:val="00D83DE8"/>
    <w:rsid w:val="00D91241"/>
    <w:rsid w:val="00DA4B0A"/>
    <w:rsid w:val="00DA5F8E"/>
    <w:rsid w:val="00DA6CF9"/>
    <w:rsid w:val="00DA75C0"/>
    <w:rsid w:val="00DA7C55"/>
    <w:rsid w:val="00DB5A8D"/>
    <w:rsid w:val="00DC1E0A"/>
    <w:rsid w:val="00DC3156"/>
    <w:rsid w:val="00DC490E"/>
    <w:rsid w:val="00DC73D9"/>
    <w:rsid w:val="00DC7DFF"/>
    <w:rsid w:val="00DD4807"/>
    <w:rsid w:val="00DD66DB"/>
    <w:rsid w:val="00DE3D8F"/>
    <w:rsid w:val="00DF2C9B"/>
    <w:rsid w:val="00DF78BE"/>
    <w:rsid w:val="00E034DB"/>
    <w:rsid w:val="00E12F38"/>
    <w:rsid w:val="00E255ED"/>
    <w:rsid w:val="00E25A28"/>
    <w:rsid w:val="00E44EBA"/>
    <w:rsid w:val="00E5578A"/>
    <w:rsid w:val="00E6049B"/>
    <w:rsid w:val="00E62B78"/>
    <w:rsid w:val="00E8140A"/>
    <w:rsid w:val="00EA4ACA"/>
    <w:rsid w:val="00EA5C4F"/>
    <w:rsid w:val="00EA7BC6"/>
    <w:rsid w:val="00EB0428"/>
    <w:rsid w:val="00EB240D"/>
    <w:rsid w:val="00EB7255"/>
    <w:rsid w:val="00EC1F43"/>
    <w:rsid w:val="00EC2884"/>
    <w:rsid w:val="00ED15EB"/>
    <w:rsid w:val="00ED665A"/>
    <w:rsid w:val="00EF3F6F"/>
    <w:rsid w:val="00EF404A"/>
    <w:rsid w:val="00F100AF"/>
    <w:rsid w:val="00F10243"/>
    <w:rsid w:val="00F164A2"/>
    <w:rsid w:val="00F217CC"/>
    <w:rsid w:val="00F24228"/>
    <w:rsid w:val="00F35F09"/>
    <w:rsid w:val="00F37571"/>
    <w:rsid w:val="00F407D5"/>
    <w:rsid w:val="00F53E51"/>
    <w:rsid w:val="00F668E8"/>
    <w:rsid w:val="00F66F2F"/>
    <w:rsid w:val="00F762D7"/>
    <w:rsid w:val="00F803BE"/>
    <w:rsid w:val="00F80432"/>
    <w:rsid w:val="00F84017"/>
    <w:rsid w:val="00F8576D"/>
    <w:rsid w:val="00F92D34"/>
    <w:rsid w:val="00FA0557"/>
    <w:rsid w:val="00FA526E"/>
    <w:rsid w:val="00FB0936"/>
    <w:rsid w:val="00FB15A9"/>
    <w:rsid w:val="00FC3710"/>
    <w:rsid w:val="00FE0148"/>
    <w:rsid w:val="00FE4ABE"/>
    <w:rsid w:val="00FE573D"/>
    <w:rsid w:val="00FE6F4B"/>
    <w:rsid w:val="00FE7511"/>
    <w:rsid w:val="00FF303F"/>
    <w:rsid w:val="00FF3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465E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C04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5410A"/>
    <w:rPr>
      <w:sz w:val="26"/>
    </w:rPr>
  </w:style>
  <w:style w:type="paragraph" w:customStyle="1" w:styleId="ConsPlusNormal">
    <w:name w:val="ConsPlusNormal"/>
    <w:rsid w:val="000024D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FB093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465E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C04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5410A"/>
    <w:rPr>
      <w:sz w:val="26"/>
    </w:rPr>
  </w:style>
  <w:style w:type="paragraph" w:customStyle="1" w:styleId="ConsPlusNormal">
    <w:name w:val="ConsPlusNormal"/>
    <w:rsid w:val="000024D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FB093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63F921207CC6642487FDAD5F8D88F055FF8784F9C4AC55E326EBFF9BE516070DA34341CDFC95DE8DDB4D86ACCB1843E3775FE1F4E0843C307AC12347Fy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F921207CC6642487FDAD5F8D88F055FF8784F9C4BC85C3263BFF9BE516070DA34341CDFC95DE8DDB2DF6EC8B1843E3775FE1F4E0843C307AC12347Fy1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3F921207CC6642487FDAD5F8D88F055FF8784F9C4BC85C3263BFF9BE516070DA34341CDFC95DE8DDB3DE6BC8B1843E3775FE1F4E0843C307AC12347Fy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F1E0-D46A-458D-80D5-8DE23BFD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2023-10-18T14:19:00Z</cp:lastPrinted>
  <dcterms:created xsi:type="dcterms:W3CDTF">2023-10-24T11:24:00Z</dcterms:created>
  <dcterms:modified xsi:type="dcterms:W3CDTF">2023-10-24T11:24:00Z</dcterms:modified>
</cp:coreProperties>
</file>