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4DF6" w:rsidRPr="00177BCC" w:rsidRDefault="00664DF6" w:rsidP="00664DF6">
      <w:pPr>
        <w:pStyle w:val="ConsPlusNormal"/>
        <w:ind w:left="5670"/>
        <w:jc w:val="center"/>
        <w:outlineLvl w:val="0"/>
        <w:rPr>
          <w:rFonts w:ascii="Times New Roman" w:hAnsi="Times New Roman" w:cs="Times New Roman"/>
          <w:sz w:val="26"/>
          <w:szCs w:val="26"/>
        </w:rPr>
      </w:pPr>
      <w:bookmarkStart w:id="0" w:name="_GoBack"/>
      <w:bookmarkEnd w:id="0"/>
      <w:r w:rsidRPr="00177BCC">
        <w:rPr>
          <w:rFonts w:ascii="Times New Roman" w:hAnsi="Times New Roman" w:cs="Times New Roman"/>
          <w:sz w:val="26"/>
          <w:szCs w:val="26"/>
        </w:rPr>
        <w:t>Утвержден</w:t>
      </w:r>
    </w:p>
    <w:p w:rsidR="00664DF6" w:rsidRPr="00177BCC" w:rsidRDefault="00D40A50" w:rsidP="00664DF6">
      <w:pPr>
        <w:pStyle w:val="ConsPlusNormal"/>
        <w:ind w:left="5670"/>
        <w:jc w:val="center"/>
        <w:rPr>
          <w:rFonts w:ascii="Times New Roman" w:hAnsi="Times New Roman" w:cs="Times New Roman"/>
          <w:sz w:val="26"/>
          <w:szCs w:val="26"/>
        </w:rPr>
      </w:pPr>
      <w:r>
        <w:rPr>
          <w:rFonts w:ascii="Times New Roman" w:hAnsi="Times New Roman" w:cs="Times New Roman"/>
          <w:sz w:val="26"/>
          <w:szCs w:val="26"/>
        </w:rPr>
        <w:t>п</w:t>
      </w:r>
      <w:r w:rsidR="00664DF6" w:rsidRPr="00177BCC">
        <w:rPr>
          <w:rFonts w:ascii="Times New Roman" w:hAnsi="Times New Roman" w:cs="Times New Roman"/>
          <w:sz w:val="26"/>
          <w:szCs w:val="26"/>
        </w:rPr>
        <w:t>остановлением</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Администрации г</w:t>
      </w:r>
      <w:r w:rsidR="00D40A50">
        <w:rPr>
          <w:rFonts w:ascii="Times New Roman" w:hAnsi="Times New Roman" w:cs="Times New Roman"/>
          <w:sz w:val="26"/>
          <w:szCs w:val="26"/>
        </w:rPr>
        <w:t>орода</w:t>
      </w:r>
      <w:r w:rsidRPr="00177BCC">
        <w:rPr>
          <w:rFonts w:ascii="Times New Roman" w:hAnsi="Times New Roman" w:cs="Times New Roman"/>
          <w:sz w:val="26"/>
          <w:szCs w:val="26"/>
        </w:rPr>
        <w:t xml:space="preserve"> Вологды</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28</w:t>
      </w:r>
      <w:r w:rsidR="00D40A50">
        <w:rPr>
          <w:rFonts w:ascii="Times New Roman" w:hAnsi="Times New Roman" w:cs="Times New Roman"/>
          <w:sz w:val="26"/>
          <w:szCs w:val="26"/>
        </w:rPr>
        <w:t xml:space="preserve"> </w:t>
      </w:r>
      <w:r>
        <w:rPr>
          <w:rFonts w:ascii="Times New Roman" w:hAnsi="Times New Roman" w:cs="Times New Roman"/>
          <w:sz w:val="26"/>
          <w:szCs w:val="26"/>
        </w:rPr>
        <w:t>февраля</w:t>
      </w:r>
      <w:r w:rsidRPr="00177BCC">
        <w:rPr>
          <w:rFonts w:ascii="Times New Roman" w:hAnsi="Times New Roman" w:cs="Times New Roman"/>
          <w:sz w:val="26"/>
          <w:szCs w:val="26"/>
        </w:rPr>
        <w:t xml:space="preserve"> 201</w:t>
      </w:r>
      <w:r>
        <w:rPr>
          <w:rFonts w:ascii="Times New Roman" w:hAnsi="Times New Roman" w:cs="Times New Roman"/>
          <w:sz w:val="26"/>
          <w:szCs w:val="26"/>
        </w:rPr>
        <w:t>8</w:t>
      </w:r>
      <w:r w:rsidRPr="00177BCC">
        <w:rPr>
          <w:rFonts w:ascii="Times New Roman" w:hAnsi="Times New Roman" w:cs="Times New Roman"/>
          <w:sz w:val="26"/>
          <w:szCs w:val="26"/>
        </w:rPr>
        <w:t xml:space="preserve"> г</w:t>
      </w:r>
      <w:r w:rsidR="00D40A50">
        <w:rPr>
          <w:rFonts w:ascii="Times New Roman" w:hAnsi="Times New Roman" w:cs="Times New Roman"/>
          <w:sz w:val="26"/>
          <w:szCs w:val="26"/>
        </w:rPr>
        <w:t>ода</w:t>
      </w:r>
      <w:r w:rsidRPr="00177BCC">
        <w:rPr>
          <w:rFonts w:ascii="Times New Roman" w:hAnsi="Times New Roman" w:cs="Times New Roman"/>
          <w:sz w:val="26"/>
          <w:szCs w:val="26"/>
        </w:rPr>
        <w:t xml:space="preserve"> </w:t>
      </w:r>
      <w:r>
        <w:rPr>
          <w:rFonts w:ascii="Times New Roman" w:hAnsi="Times New Roman" w:cs="Times New Roman"/>
          <w:sz w:val="26"/>
          <w:szCs w:val="26"/>
        </w:rPr>
        <w:t>№</w:t>
      </w:r>
      <w:r w:rsidRPr="00177BCC">
        <w:rPr>
          <w:rFonts w:ascii="Times New Roman" w:hAnsi="Times New Roman" w:cs="Times New Roman"/>
          <w:sz w:val="26"/>
          <w:szCs w:val="26"/>
        </w:rPr>
        <w:t xml:space="preserve"> 1</w:t>
      </w:r>
      <w:r>
        <w:rPr>
          <w:rFonts w:ascii="Times New Roman" w:hAnsi="Times New Roman" w:cs="Times New Roman"/>
          <w:sz w:val="26"/>
          <w:szCs w:val="26"/>
        </w:rPr>
        <w:t>87</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 xml:space="preserve">(в редакции постановления </w:t>
      </w:r>
      <w:r w:rsidRPr="00177BCC">
        <w:rPr>
          <w:rFonts w:ascii="Times New Roman" w:hAnsi="Times New Roman" w:cs="Times New Roman"/>
          <w:sz w:val="26"/>
          <w:szCs w:val="26"/>
        </w:rPr>
        <w:br/>
        <w:t>Администрации города Вологды</w:t>
      </w:r>
    </w:p>
    <w:p w:rsidR="00664DF6" w:rsidRPr="00177BCC" w:rsidRDefault="00664DF6" w:rsidP="00664DF6">
      <w:pPr>
        <w:pStyle w:val="ConsPlusNormal"/>
        <w:ind w:left="5670"/>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sidR="007A2BF2">
        <w:rPr>
          <w:rFonts w:ascii="Times New Roman" w:hAnsi="Times New Roman" w:cs="Times New Roman"/>
          <w:sz w:val="26"/>
          <w:szCs w:val="26"/>
        </w:rPr>
        <w:t xml:space="preserve">03.10.2023 </w:t>
      </w:r>
      <w:r w:rsidRPr="00177BCC">
        <w:rPr>
          <w:rFonts w:ascii="Times New Roman" w:hAnsi="Times New Roman" w:cs="Times New Roman"/>
          <w:sz w:val="26"/>
          <w:szCs w:val="26"/>
        </w:rPr>
        <w:t>№</w:t>
      </w:r>
      <w:r w:rsidR="007A2BF2">
        <w:rPr>
          <w:rFonts w:ascii="Times New Roman" w:hAnsi="Times New Roman" w:cs="Times New Roman"/>
          <w:sz w:val="26"/>
          <w:szCs w:val="26"/>
        </w:rPr>
        <w:t xml:space="preserve"> 1705</w:t>
      </w:r>
      <w:r w:rsidRPr="00177BCC">
        <w:rPr>
          <w:rFonts w:ascii="Times New Roman" w:hAnsi="Times New Roman" w:cs="Times New Roman"/>
          <w:sz w:val="26"/>
          <w:szCs w:val="26"/>
        </w:rPr>
        <w:t>)</w:t>
      </w:r>
    </w:p>
    <w:p w:rsidR="00664DF6" w:rsidRPr="00177BCC" w:rsidRDefault="00664DF6" w:rsidP="00664DF6">
      <w:pPr>
        <w:pStyle w:val="ConsPlusNormal"/>
        <w:jc w:val="right"/>
        <w:rPr>
          <w:rFonts w:ascii="Times New Roman" w:hAnsi="Times New Roman" w:cs="Times New Roman"/>
          <w:sz w:val="26"/>
          <w:szCs w:val="26"/>
        </w:rPr>
      </w:pPr>
    </w:p>
    <w:p w:rsidR="00664DF6" w:rsidRPr="00177BCC" w:rsidRDefault="00664DF6" w:rsidP="00664DF6">
      <w:pPr>
        <w:pStyle w:val="ConsPlusNormal"/>
        <w:spacing w:line="360" w:lineRule="auto"/>
        <w:jc w:val="both"/>
        <w:rPr>
          <w:rFonts w:ascii="Times New Roman" w:hAnsi="Times New Roman" w:cs="Times New Roman"/>
          <w:sz w:val="26"/>
          <w:szCs w:val="26"/>
        </w:rPr>
      </w:pPr>
    </w:p>
    <w:p w:rsidR="00D40A50" w:rsidRDefault="00664DF6" w:rsidP="00664DF6">
      <w:pPr>
        <w:pStyle w:val="ConsPlusTitle"/>
        <w:jc w:val="center"/>
        <w:rPr>
          <w:rFonts w:ascii="Times New Roman" w:hAnsi="Times New Roman" w:cs="Times New Roman"/>
          <w:sz w:val="26"/>
          <w:szCs w:val="26"/>
        </w:rPr>
      </w:pPr>
      <w:bookmarkStart w:id="1" w:name="P41"/>
      <w:bookmarkEnd w:id="1"/>
      <w:r>
        <w:rPr>
          <w:rFonts w:ascii="Times New Roman" w:hAnsi="Times New Roman" w:cs="Times New Roman"/>
          <w:sz w:val="26"/>
          <w:szCs w:val="26"/>
        </w:rPr>
        <w:t xml:space="preserve">Административный </w:t>
      </w:r>
      <w:r w:rsidRPr="00177BCC">
        <w:rPr>
          <w:rFonts w:ascii="Times New Roman" w:hAnsi="Times New Roman" w:cs="Times New Roman"/>
          <w:sz w:val="26"/>
          <w:szCs w:val="26"/>
        </w:rPr>
        <w:t xml:space="preserve">регламент </w:t>
      </w:r>
    </w:p>
    <w:p w:rsidR="00D40A50" w:rsidRDefault="00664DF6" w:rsidP="00664DF6">
      <w:pPr>
        <w:pStyle w:val="ConsPlusTitle"/>
        <w:jc w:val="center"/>
        <w:rPr>
          <w:rFonts w:ascii="Times New Roman" w:hAnsi="Times New Roman" w:cs="Times New Roman"/>
          <w:sz w:val="26"/>
          <w:szCs w:val="26"/>
        </w:rPr>
      </w:pPr>
      <w:r w:rsidRPr="00177BCC">
        <w:rPr>
          <w:rFonts w:ascii="Times New Roman" w:hAnsi="Times New Roman" w:cs="Times New Roman"/>
          <w:sz w:val="26"/>
          <w:szCs w:val="26"/>
        </w:rPr>
        <w:t xml:space="preserve">по предоставлению муниципальной услуги по согласованию </w:t>
      </w:r>
    </w:p>
    <w:p w:rsidR="00D40A50" w:rsidRDefault="00664DF6" w:rsidP="00664DF6">
      <w:pPr>
        <w:pStyle w:val="ConsPlusTitle"/>
        <w:jc w:val="center"/>
        <w:rPr>
          <w:rFonts w:ascii="Times New Roman" w:hAnsi="Times New Roman" w:cs="Times New Roman"/>
          <w:sz w:val="26"/>
          <w:szCs w:val="26"/>
        </w:rPr>
      </w:pPr>
      <w:r w:rsidRPr="00177BCC">
        <w:rPr>
          <w:rFonts w:ascii="Times New Roman" w:hAnsi="Times New Roman" w:cs="Times New Roman"/>
          <w:sz w:val="26"/>
          <w:szCs w:val="26"/>
        </w:rPr>
        <w:t xml:space="preserve">архитектурно-градостроительного облика объекта капитального </w:t>
      </w:r>
    </w:p>
    <w:p w:rsidR="00664DF6" w:rsidRPr="00177BCC" w:rsidRDefault="00664DF6" w:rsidP="00664DF6">
      <w:pPr>
        <w:pStyle w:val="ConsPlusTitle"/>
        <w:jc w:val="center"/>
        <w:rPr>
          <w:rFonts w:ascii="Times New Roman" w:hAnsi="Times New Roman" w:cs="Times New Roman"/>
          <w:sz w:val="26"/>
          <w:szCs w:val="26"/>
        </w:rPr>
      </w:pPr>
      <w:r w:rsidRPr="00177BCC">
        <w:rPr>
          <w:rFonts w:ascii="Times New Roman" w:hAnsi="Times New Roman" w:cs="Times New Roman"/>
          <w:sz w:val="26"/>
          <w:szCs w:val="26"/>
        </w:rPr>
        <w:t>строительства на территории городского округа города Вологды</w:t>
      </w:r>
    </w:p>
    <w:p w:rsidR="00664DF6" w:rsidRPr="00177BCC" w:rsidRDefault="00664DF6" w:rsidP="00664DF6">
      <w:pPr>
        <w:pStyle w:val="ConsPlusTitle"/>
        <w:jc w:val="center"/>
        <w:rPr>
          <w:rFonts w:ascii="Times New Roman" w:hAnsi="Times New Roman" w:cs="Times New Roman"/>
          <w:sz w:val="26"/>
          <w:szCs w:val="26"/>
        </w:rPr>
      </w:pPr>
    </w:p>
    <w:p w:rsidR="00664DF6" w:rsidRPr="00177BCC"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Title"/>
        <w:spacing w:line="360" w:lineRule="auto"/>
        <w:jc w:val="center"/>
        <w:outlineLvl w:val="1"/>
        <w:rPr>
          <w:rFonts w:ascii="Times New Roman" w:hAnsi="Times New Roman" w:cs="Times New Roman"/>
          <w:sz w:val="26"/>
          <w:szCs w:val="26"/>
        </w:rPr>
      </w:pPr>
      <w:r w:rsidRPr="00177BCC">
        <w:rPr>
          <w:rFonts w:ascii="Times New Roman" w:hAnsi="Times New Roman" w:cs="Times New Roman"/>
          <w:sz w:val="26"/>
          <w:szCs w:val="26"/>
        </w:rPr>
        <w:t>1. Общие положения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1.1. Административный регламент по предоставлению муниципальной услуги по согласованию архитектурно-градостроительного облика объекта капитального строительства на территории городского округа города Вологды (далее - муниципальная услуга) устанавливает правила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1.2.</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Заявителями при предоставлении муниципальной услуги являются правообладатель земельного участка (физическое, юридическое лицо, индивидуальный предприниматель), на котором планируется строительство такого объекта, или правообладатель объекта капитального строительства в случае реконструкции объекта капитального строительства, или иное лицо в случае, предусмотренном </w:t>
      </w:r>
      <w:hyperlink r:id="rId8" w:history="1">
        <w:r w:rsidRPr="00951DE9">
          <w:rPr>
            <w:rFonts w:ascii="Times New Roman" w:hAnsi="Times New Roman" w:cs="Times New Roman"/>
            <w:sz w:val="26"/>
            <w:szCs w:val="26"/>
          </w:rPr>
          <w:t>частью 1.1 статьи 57.3</w:t>
        </w:r>
      </w:hyperlink>
      <w:r w:rsidRPr="00951DE9">
        <w:rPr>
          <w:rFonts w:ascii="Times New Roman" w:hAnsi="Times New Roman" w:cs="Times New Roman"/>
          <w:sz w:val="26"/>
          <w:szCs w:val="26"/>
        </w:rPr>
        <w:t xml:space="preserve"> Градостроительного кодекса Российской Федерации  либо их уполномоченные представители</w:t>
      </w:r>
      <w:r>
        <w:rPr>
          <w:rFonts w:ascii="Times New Roman" w:hAnsi="Times New Roman" w:cs="Times New Roman"/>
          <w:sz w:val="26"/>
          <w:szCs w:val="26"/>
        </w:rPr>
        <w:t xml:space="preserve"> </w:t>
      </w:r>
      <w:r w:rsidRPr="00951DE9">
        <w:rPr>
          <w:rFonts w:ascii="Times New Roman" w:hAnsi="Times New Roman" w:cs="Times New Roman"/>
          <w:sz w:val="26"/>
          <w:szCs w:val="26"/>
        </w:rPr>
        <w:t>(далее – заявитель).</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Согласование архитектурно-градостроительного облика объекта капитального строительства на территории городского округа города Вологды осуществляется </w:t>
      </w:r>
      <w:r>
        <w:rPr>
          <w:rFonts w:ascii="Times New Roman" w:hAnsi="Times New Roman" w:cs="Times New Roman"/>
          <w:sz w:val="26"/>
          <w:szCs w:val="26"/>
        </w:rPr>
        <w:br/>
      </w:r>
      <w:r w:rsidRPr="00951DE9">
        <w:rPr>
          <w:rFonts w:ascii="Times New Roman" w:hAnsi="Times New Roman" w:cs="Times New Roman"/>
          <w:sz w:val="26"/>
          <w:szCs w:val="26"/>
        </w:rPr>
        <w:t xml:space="preserve">в отношении вновь возводимых и реконструируемых объектов капитального строительства в </w:t>
      </w:r>
      <w:r w:rsidR="00D40A50">
        <w:rPr>
          <w:rFonts w:ascii="Times New Roman" w:hAnsi="Times New Roman" w:cs="Times New Roman"/>
          <w:sz w:val="26"/>
          <w:szCs w:val="26"/>
        </w:rPr>
        <w:t>пределах</w:t>
      </w:r>
      <w:r w:rsidRPr="00951DE9">
        <w:rPr>
          <w:rFonts w:ascii="Times New Roman" w:hAnsi="Times New Roman" w:cs="Times New Roman"/>
          <w:sz w:val="26"/>
          <w:szCs w:val="26"/>
        </w:rPr>
        <w:t xml:space="preserve"> территорий, отображаем</w:t>
      </w:r>
      <w:r w:rsidR="00D40A50">
        <w:rPr>
          <w:rFonts w:ascii="Times New Roman" w:hAnsi="Times New Roman" w:cs="Times New Roman"/>
          <w:sz w:val="26"/>
          <w:szCs w:val="26"/>
        </w:rPr>
        <w:t>ых</w:t>
      </w:r>
      <w:r w:rsidRPr="00951DE9">
        <w:rPr>
          <w:rFonts w:ascii="Times New Roman" w:hAnsi="Times New Roman" w:cs="Times New Roman"/>
          <w:sz w:val="26"/>
          <w:szCs w:val="26"/>
        </w:rPr>
        <w:t xml:space="preserve"> на карте градостроительного зонирования, в границах которых предусматриваются требования к архитектурно-градостроительному облику объектов капитального строительства, за исключением:</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объектов, для строительства или реконструкции которых не требуется получение разрешения на строительство;</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расположенных на земельных участках, находящихся </w:t>
      </w:r>
      <w:r>
        <w:rPr>
          <w:rFonts w:ascii="Times New Roman" w:hAnsi="Times New Roman" w:cs="Times New Roman"/>
          <w:sz w:val="26"/>
          <w:szCs w:val="26"/>
        </w:rPr>
        <w:br/>
      </w:r>
      <w:r w:rsidRPr="00951DE9">
        <w:rPr>
          <w:rFonts w:ascii="Times New Roman" w:hAnsi="Times New Roman" w:cs="Times New Roman"/>
          <w:sz w:val="26"/>
          <w:szCs w:val="26"/>
        </w:rPr>
        <w:t>в пользовании учреждений, исполняющих наказание;</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гидротехнических сооружений;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подземных сооружений;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предназначенных для наблюдений </w:t>
      </w:r>
      <w:r>
        <w:rPr>
          <w:rFonts w:ascii="Times New Roman" w:hAnsi="Times New Roman" w:cs="Times New Roman"/>
          <w:sz w:val="26"/>
          <w:szCs w:val="26"/>
        </w:rPr>
        <w:br/>
      </w:r>
      <w:r w:rsidRPr="00951DE9">
        <w:rPr>
          <w:rFonts w:ascii="Times New Roman" w:hAnsi="Times New Roman" w:cs="Times New Roman"/>
          <w:sz w:val="26"/>
          <w:szCs w:val="26"/>
        </w:rPr>
        <w:t>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и водных объектов;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 </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w:t>
      </w:r>
      <w:r>
        <w:rPr>
          <w:rFonts w:ascii="Times New Roman" w:hAnsi="Times New Roman" w:cs="Times New Roman"/>
          <w:sz w:val="26"/>
          <w:szCs w:val="26"/>
        </w:rPr>
        <w:t xml:space="preserve"> </w:t>
      </w:r>
      <w:r w:rsidRPr="00951DE9">
        <w:rPr>
          <w:rFonts w:ascii="Times New Roman" w:hAnsi="Times New Roman" w:cs="Times New Roman"/>
          <w:sz w:val="26"/>
          <w:szCs w:val="26"/>
        </w:rPr>
        <w:t>капитального</w:t>
      </w:r>
      <w:r>
        <w:rPr>
          <w:rFonts w:ascii="Times New Roman" w:hAnsi="Times New Roman" w:cs="Times New Roman"/>
          <w:sz w:val="26"/>
          <w:szCs w:val="26"/>
        </w:rPr>
        <w:t xml:space="preserve"> </w:t>
      </w:r>
      <w:r w:rsidRPr="00951DE9">
        <w:rPr>
          <w:rFonts w:ascii="Times New Roman" w:hAnsi="Times New Roman" w:cs="Times New Roman"/>
          <w:sz w:val="26"/>
          <w:szCs w:val="26"/>
        </w:rPr>
        <w:t>строительства,</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предназначенных </w:t>
      </w:r>
      <w:r>
        <w:rPr>
          <w:rFonts w:ascii="Times New Roman" w:hAnsi="Times New Roman" w:cs="Times New Roman"/>
          <w:sz w:val="26"/>
          <w:szCs w:val="26"/>
        </w:rPr>
        <w:br/>
      </w:r>
      <w:r w:rsidRPr="00951DE9">
        <w:rPr>
          <w:rFonts w:ascii="Times New Roman" w:hAnsi="Times New Roman" w:cs="Times New Roman"/>
          <w:sz w:val="26"/>
          <w:szCs w:val="26"/>
        </w:rPr>
        <w:t>для обезвреживания, размещения и утилизации медицинских отходов;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объектов</w:t>
      </w:r>
      <w:r>
        <w:rPr>
          <w:rFonts w:ascii="Times New Roman" w:hAnsi="Times New Roman" w:cs="Times New Roman"/>
          <w:sz w:val="26"/>
          <w:szCs w:val="26"/>
        </w:rPr>
        <w:t xml:space="preserve"> </w:t>
      </w:r>
      <w:r w:rsidRPr="00951DE9">
        <w:rPr>
          <w:rFonts w:ascii="Times New Roman" w:hAnsi="Times New Roman" w:cs="Times New Roman"/>
          <w:sz w:val="26"/>
          <w:szCs w:val="26"/>
        </w:rPr>
        <w:t>капитального</w:t>
      </w:r>
      <w:r>
        <w:rPr>
          <w:rFonts w:ascii="Times New Roman" w:hAnsi="Times New Roman" w:cs="Times New Roman"/>
          <w:sz w:val="26"/>
          <w:szCs w:val="26"/>
        </w:rPr>
        <w:t xml:space="preserve"> </w:t>
      </w:r>
      <w:r w:rsidRPr="00951DE9">
        <w:rPr>
          <w:rFonts w:ascii="Times New Roman" w:hAnsi="Times New Roman" w:cs="Times New Roman"/>
          <w:sz w:val="26"/>
          <w:szCs w:val="26"/>
        </w:rPr>
        <w:t>строительства,</w:t>
      </w:r>
      <w:r>
        <w:rPr>
          <w:rFonts w:ascii="Times New Roman" w:hAnsi="Times New Roman" w:cs="Times New Roman"/>
          <w:sz w:val="26"/>
          <w:szCs w:val="26"/>
        </w:rPr>
        <w:t xml:space="preserve"> </w:t>
      </w:r>
      <w:r w:rsidRPr="00951DE9">
        <w:rPr>
          <w:rFonts w:ascii="Times New Roman" w:hAnsi="Times New Roman" w:cs="Times New Roman"/>
          <w:sz w:val="26"/>
          <w:szCs w:val="26"/>
        </w:rPr>
        <w:t>предназначенных для хранения, переработки и утилизации биологических отходов;</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объектов капитального строительства, связанных с обращением </w:t>
      </w:r>
      <w:r>
        <w:rPr>
          <w:rFonts w:ascii="Times New Roman" w:hAnsi="Times New Roman" w:cs="Times New Roman"/>
          <w:sz w:val="26"/>
          <w:szCs w:val="26"/>
        </w:rPr>
        <w:br/>
      </w:r>
      <w:r w:rsidRPr="00951DE9">
        <w:rPr>
          <w:rFonts w:ascii="Times New Roman" w:hAnsi="Times New Roman" w:cs="Times New Roman"/>
          <w:sz w:val="26"/>
          <w:szCs w:val="26"/>
        </w:rPr>
        <w:t>с радиоактивными отходами;</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капитального строительства, связанных с обращением веществ, разрушающих озоновый слой;</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объектов использования атомной энергии;</w:t>
      </w:r>
    </w:p>
    <w:p w:rsidR="00664DF6" w:rsidRPr="00951DE9" w:rsidRDefault="00664DF6" w:rsidP="00664DF6">
      <w:pPr>
        <w:pStyle w:val="ConsPlusNormal"/>
        <w:numPr>
          <w:ilvl w:val="0"/>
          <w:numId w:val="13"/>
        </w:numPr>
        <w:tabs>
          <w:tab w:val="left" w:pos="851"/>
          <w:tab w:val="left" w:pos="1134"/>
        </w:tabs>
        <w:spacing w:line="360" w:lineRule="auto"/>
        <w:ind w:left="0"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опасных производственных объектов, определяемых в соответствии </w:t>
      </w:r>
      <w:r>
        <w:rPr>
          <w:rFonts w:ascii="Times New Roman" w:hAnsi="Times New Roman" w:cs="Times New Roman"/>
          <w:sz w:val="26"/>
          <w:szCs w:val="26"/>
        </w:rPr>
        <w:br/>
      </w:r>
      <w:r w:rsidRPr="00951DE9">
        <w:rPr>
          <w:rFonts w:ascii="Times New Roman" w:hAnsi="Times New Roman" w:cs="Times New Roman"/>
          <w:sz w:val="26"/>
          <w:szCs w:val="26"/>
        </w:rPr>
        <w:t>с законодательством Российской Федерации</w:t>
      </w:r>
      <w:r w:rsidR="00D40A50">
        <w:rPr>
          <w:rFonts w:ascii="Times New Roman" w:hAnsi="Times New Roman" w:cs="Times New Roman"/>
          <w:sz w:val="26"/>
          <w:szCs w:val="26"/>
        </w:rPr>
        <w:t>.</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1.3. Порядок информирования о предоставлении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Орган Администрации города Вологды, уполномоченный на предоставление муниципальной услуги - Управление архитектуры Администрации города Вологды (далее - Уполномоченный орган).</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Место нахождения Уполномоченного органа: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почтовый адрес: 160000, г. Вологда, ул. Ленина, д. 2;</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телефон: (8172) 72-05-20.</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Адрес электронной почты: ua@vologda-city.ru.</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Официальный сайт Администрации города Вологды в информационно-телекоммуникационной сети «Интернет»: https://vologda.gosuslugi.ru (далее - Интернет-сайт).</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График работы Уполномоченного органа: понедельник –</w:t>
      </w:r>
      <w:r>
        <w:rPr>
          <w:rFonts w:ascii="Times New Roman" w:hAnsi="Times New Roman"/>
          <w:sz w:val="26"/>
          <w:szCs w:val="26"/>
        </w:rPr>
        <w:t xml:space="preserve"> </w:t>
      </w:r>
      <w:r w:rsidRPr="00951DE9">
        <w:rPr>
          <w:rFonts w:ascii="Times New Roman" w:hAnsi="Times New Roman"/>
          <w:sz w:val="26"/>
          <w:szCs w:val="26"/>
        </w:rPr>
        <w:t>пятница - с 08.00 до 17.00, перерыв - с 12.30 до 13.30; суббота - воскресенье - выходные дни, предпраздничные дни - с 08.00 до 16.00, перерыв - с 12.30 до 13.30.</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Телефон для информирования по вопросам, связанным с предоставлением муниципальной услуги: (8172) 72-42-23.</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Информацию о предоставлении муниципальной услуги можно получить на Интернет-сайте, в федеральной государственной информационной системе</w:t>
      </w:r>
      <w:r>
        <w:rPr>
          <w:rFonts w:ascii="Times New Roman" w:hAnsi="Times New Roman"/>
          <w:sz w:val="26"/>
          <w:szCs w:val="26"/>
        </w:rPr>
        <w:t xml:space="preserve"> </w:t>
      </w:r>
      <w:r w:rsidRPr="00951DE9">
        <w:rPr>
          <w:rFonts w:ascii="Times New Roman" w:hAnsi="Times New Roman"/>
          <w:sz w:val="26"/>
          <w:szCs w:val="26"/>
        </w:rPr>
        <w:t>«Единый портал государственных и муниципальных услуг (функций)»</w:t>
      </w:r>
      <w:r>
        <w:rPr>
          <w:rFonts w:ascii="Times New Roman" w:hAnsi="Times New Roman"/>
          <w:sz w:val="26"/>
          <w:szCs w:val="26"/>
        </w:rPr>
        <w:t xml:space="preserve"> </w:t>
      </w:r>
      <w:hyperlink r:id="rId9" w:history="1">
        <w:r w:rsidRPr="00951DE9">
          <w:rPr>
            <w:rStyle w:val="ad"/>
            <w:rFonts w:ascii="Times New Roman" w:hAnsi="Times New Roman"/>
            <w:color w:val="auto"/>
            <w:sz w:val="26"/>
            <w:szCs w:val="26"/>
            <w:u w:val="none"/>
          </w:rPr>
          <w:t>https://gosuslugi.ru</w:t>
        </w:r>
      </w:hyperlink>
      <w:r w:rsidRPr="00951DE9">
        <w:rPr>
          <w:rFonts w:ascii="Times New Roman" w:hAnsi="Times New Roman"/>
          <w:sz w:val="26"/>
          <w:szCs w:val="26"/>
        </w:rPr>
        <w:t xml:space="preserve"> (далее – Единый портал).</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1.4 Способы получения информации о правилах предоставления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Информацию о правилах предоставления муниципальной услуги заявитель может получить следующими способами: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лично;</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телефонной, факсимильной связи;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электронной почты;</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посредством почтовой связи;</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в газете «Вологодские новости»;</w:t>
      </w:r>
    </w:p>
    <w:p w:rsidR="00664DF6" w:rsidRPr="00951DE9" w:rsidRDefault="00664DF6" w:rsidP="00664DF6">
      <w:pPr>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на информационных стендах в помещениях Уполномоченного органа; </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в информационно-телекоммуникационных сетях общего пользования:</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 Интернет-сайте,</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 Едином портале.</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 Порядок информирования о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lastRenderedPageBreak/>
        <w:t>1.5</w:t>
      </w:r>
      <w:r w:rsidRPr="00951DE9">
        <w:rPr>
          <w:rFonts w:ascii="Times New Roman" w:hAnsi="Times New Roman"/>
          <w:sz w:val="26"/>
          <w:szCs w:val="26"/>
        </w:rPr>
        <w:t xml:space="preserve">.1. Информирование о предоставлении муниципальной услуги осуществляется по следующим вопросам: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место нахождения Уполномоченного органа, его структурных подразделений;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rsidR="00664DF6" w:rsidRPr="00951DE9" w:rsidRDefault="00D40A50" w:rsidP="00664DF6">
      <w:pPr>
        <w:spacing w:line="360" w:lineRule="auto"/>
        <w:ind w:firstLine="709"/>
        <w:jc w:val="both"/>
        <w:rPr>
          <w:rFonts w:ascii="Times New Roman" w:hAnsi="Times New Roman"/>
          <w:sz w:val="26"/>
          <w:szCs w:val="26"/>
        </w:rPr>
      </w:pPr>
      <w:r>
        <w:rPr>
          <w:rFonts w:ascii="Times New Roman" w:hAnsi="Times New Roman"/>
          <w:sz w:val="26"/>
          <w:szCs w:val="26"/>
        </w:rPr>
        <w:t>график</w:t>
      </w:r>
      <w:r w:rsidR="00664DF6" w:rsidRPr="00951DE9">
        <w:rPr>
          <w:rFonts w:ascii="Times New Roman" w:hAnsi="Times New Roman"/>
          <w:sz w:val="26"/>
          <w:szCs w:val="26"/>
        </w:rPr>
        <w:t xml:space="preserve"> работы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адрес Интернет-сайта;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адрес электронной почты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ход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административные процедуры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срок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порядок и формы контроля за предоставлением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основания для отказа 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иная информация о деятельности Уполномоченного органа в соответствии с Федеральным </w:t>
      </w:r>
      <w:hyperlink r:id="rId10" w:history="1">
        <w:r w:rsidRPr="00951DE9">
          <w:rPr>
            <w:rStyle w:val="ad"/>
            <w:rFonts w:ascii="Times New Roman" w:hAnsi="Times New Roman"/>
            <w:color w:val="auto"/>
            <w:sz w:val="26"/>
            <w:szCs w:val="26"/>
            <w:u w:val="none"/>
          </w:rPr>
          <w:t>законом</w:t>
        </w:r>
      </w:hyperlink>
      <w:r w:rsidRPr="00951DE9">
        <w:rPr>
          <w:rFonts w:ascii="Times New Roman" w:hAnsi="Times New Roman"/>
          <w:sz w:val="26"/>
          <w:szCs w:val="26"/>
        </w:rPr>
        <w:t xml:space="preserve"> от 9 февраля 2009 года № 8-ФЗ «Об обеспечении доступа к информации о деятельности государственных органов и органов местного самоуправления» (с последующими изменениями).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.2. Информирование (консультирование) осуществляется специалистами Уполномоченного органа, ответственными за информирование, при обращении заявителей за информацией лично, по телефону, посредством почты или электронной почты.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Информирование проводится на русском языке в форме индивидуального </w:t>
      </w:r>
      <w:r w:rsidR="00D40A50">
        <w:rPr>
          <w:rFonts w:ascii="Times New Roman" w:hAnsi="Times New Roman"/>
          <w:sz w:val="26"/>
          <w:szCs w:val="26"/>
        </w:rPr>
        <w:br/>
      </w:r>
      <w:r w:rsidRPr="00951DE9">
        <w:rPr>
          <w:rFonts w:ascii="Times New Roman" w:hAnsi="Times New Roman"/>
          <w:sz w:val="26"/>
          <w:szCs w:val="26"/>
        </w:rPr>
        <w:t xml:space="preserve">и (или) публичного информирования.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1.</w:t>
      </w:r>
      <w:r>
        <w:rPr>
          <w:rFonts w:ascii="Times New Roman" w:hAnsi="Times New Roman"/>
          <w:sz w:val="26"/>
          <w:szCs w:val="26"/>
        </w:rPr>
        <w:t>5</w:t>
      </w:r>
      <w:r w:rsidRPr="00951DE9">
        <w:rPr>
          <w:rFonts w:ascii="Times New Roman" w:hAnsi="Times New Roman"/>
          <w:sz w:val="26"/>
          <w:szCs w:val="26"/>
        </w:rPr>
        <w:t xml:space="preserve">.3. Индивидуальное устное информирование осуществляется должностными лицами, ответственными за информирование, при обращении заявителей </w:t>
      </w:r>
      <w:r>
        <w:rPr>
          <w:rFonts w:ascii="Times New Roman" w:hAnsi="Times New Roman"/>
          <w:sz w:val="26"/>
          <w:szCs w:val="26"/>
        </w:rPr>
        <w:br/>
      </w:r>
      <w:r w:rsidRPr="00951DE9">
        <w:rPr>
          <w:rFonts w:ascii="Times New Roman" w:hAnsi="Times New Roman"/>
          <w:sz w:val="26"/>
          <w:szCs w:val="26"/>
        </w:rPr>
        <w:t xml:space="preserve">за информацией лично или по телефону.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Специалист, ответственный за информирование, принимает все необходимые меры для предоставления полного и оперативного ответа на поставленные вопросы, </w:t>
      </w:r>
      <w:r>
        <w:rPr>
          <w:rFonts w:ascii="Times New Roman" w:hAnsi="Times New Roman"/>
          <w:sz w:val="26"/>
          <w:szCs w:val="26"/>
        </w:rPr>
        <w:br/>
      </w:r>
      <w:r w:rsidRPr="00951DE9">
        <w:rPr>
          <w:rFonts w:ascii="Times New Roman" w:hAnsi="Times New Roman"/>
          <w:sz w:val="26"/>
          <w:szCs w:val="26"/>
        </w:rPr>
        <w:t xml:space="preserve">в том числе с привлечением других сотрудников.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w:t>
      </w:r>
      <w:r>
        <w:rPr>
          <w:rFonts w:ascii="Times New Roman" w:hAnsi="Times New Roman"/>
          <w:sz w:val="26"/>
          <w:szCs w:val="26"/>
        </w:rPr>
        <w:br/>
      </w:r>
      <w:r w:rsidRPr="00951DE9">
        <w:rPr>
          <w:rFonts w:ascii="Times New Roman" w:hAnsi="Times New Roman"/>
          <w:sz w:val="26"/>
          <w:szCs w:val="26"/>
        </w:rPr>
        <w:t xml:space="preserve">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если предоставление информации, необходимой заявителю, </w:t>
      </w:r>
      <w:r>
        <w:rPr>
          <w:rFonts w:ascii="Times New Roman" w:hAnsi="Times New Roman"/>
          <w:sz w:val="26"/>
          <w:szCs w:val="26"/>
        </w:rPr>
        <w:br/>
      </w:r>
      <w:r w:rsidRPr="00951DE9">
        <w:rPr>
          <w:rFonts w:ascii="Times New Roman" w:hAnsi="Times New Roman"/>
          <w:sz w:val="26"/>
          <w:szCs w:val="26"/>
        </w:rPr>
        <w:t xml:space="preserve">не представляется возможным посредством телефона, специалист Уполномоченного органа, принявший телефонный звонок, разъясняет заявителю право обратиться </w:t>
      </w:r>
      <w:r>
        <w:rPr>
          <w:rFonts w:ascii="Times New Roman" w:hAnsi="Times New Roman"/>
          <w:sz w:val="26"/>
          <w:szCs w:val="26"/>
        </w:rPr>
        <w:br/>
      </w:r>
      <w:r w:rsidRPr="00951DE9">
        <w:rPr>
          <w:rFonts w:ascii="Times New Roman" w:hAnsi="Times New Roman"/>
          <w:sz w:val="26"/>
          <w:szCs w:val="26"/>
        </w:rPr>
        <w:t xml:space="preserve">с письменным обращением в Уполномоченный орган и требования к оформлению обращения.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При ответе на телефонные звонки специалист, ответственный </w:t>
      </w:r>
      <w:r>
        <w:rPr>
          <w:rFonts w:ascii="Times New Roman" w:hAnsi="Times New Roman"/>
          <w:sz w:val="26"/>
          <w:szCs w:val="26"/>
        </w:rPr>
        <w:br/>
      </w:r>
      <w:r w:rsidRPr="00951DE9">
        <w:rPr>
          <w:rFonts w:ascii="Times New Roman" w:hAnsi="Times New Roman"/>
          <w:sz w:val="26"/>
          <w:szCs w:val="26"/>
        </w:rPr>
        <w:t xml:space="preserve">за информирование, должен назвать фамилию, имя, отчество (последнее - </w:t>
      </w:r>
      <w:r>
        <w:rPr>
          <w:rFonts w:ascii="Times New Roman" w:hAnsi="Times New Roman"/>
          <w:sz w:val="26"/>
          <w:szCs w:val="26"/>
        </w:rPr>
        <w:br/>
      </w:r>
      <w:r w:rsidRPr="00951DE9">
        <w:rPr>
          <w:rFonts w:ascii="Times New Roman" w:hAnsi="Times New Roman"/>
          <w:sz w:val="26"/>
          <w:szCs w:val="26"/>
        </w:rPr>
        <w:t xml:space="preserve">при наличии), занимаемую должность и наименование структурного подразделения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w:t>
      </w:r>
      <w:r>
        <w:rPr>
          <w:rFonts w:ascii="Times New Roman" w:hAnsi="Times New Roman"/>
          <w:sz w:val="26"/>
          <w:szCs w:val="26"/>
        </w:rPr>
        <w:br/>
      </w:r>
      <w:r w:rsidRPr="00951DE9">
        <w:rPr>
          <w:rFonts w:ascii="Times New Roman" w:hAnsi="Times New Roman"/>
          <w:sz w:val="26"/>
          <w:szCs w:val="26"/>
        </w:rPr>
        <w:t xml:space="preserve">В конце информирования специалист, ответственный за информирование, должен кратко подвести итоги и перечислить меры, которые необходимо принять </w:t>
      </w:r>
      <w:r>
        <w:rPr>
          <w:rFonts w:ascii="Times New Roman" w:hAnsi="Times New Roman"/>
          <w:sz w:val="26"/>
          <w:szCs w:val="26"/>
        </w:rPr>
        <w:br/>
      </w:r>
      <w:r w:rsidRPr="00951DE9">
        <w:rPr>
          <w:rFonts w:ascii="Times New Roman" w:hAnsi="Times New Roman"/>
          <w:sz w:val="26"/>
          <w:szCs w:val="26"/>
        </w:rPr>
        <w:t xml:space="preserve">(кто именно, когда и что должен сделать).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.4. Индивидуальное письменное информирование осуществляется </w:t>
      </w:r>
      <w:r>
        <w:rPr>
          <w:rFonts w:ascii="Times New Roman" w:hAnsi="Times New Roman"/>
          <w:sz w:val="26"/>
          <w:szCs w:val="26"/>
        </w:rPr>
        <w:br/>
      </w:r>
      <w:r w:rsidRPr="00951DE9">
        <w:rPr>
          <w:rFonts w:ascii="Times New Roman" w:hAnsi="Times New Roman"/>
          <w:sz w:val="26"/>
          <w:szCs w:val="26"/>
        </w:rPr>
        <w:t xml:space="preserve">в виде письменного ответа на обращение заинтересованного лица, ответа </w:t>
      </w:r>
      <w:r>
        <w:rPr>
          <w:rFonts w:ascii="Times New Roman" w:hAnsi="Times New Roman"/>
          <w:sz w:val="26"/>
          <w:szCs w:val="26"/>
        </w:rPr>
        <w:br/>
      </w:r>
      <w:r w:rsidRPr="00951DE9">
        <w:rPr>
          <w:rFonts w:ascii="Times New Roman" w:hAnsi="Times New Roman"/>
          <w:sz w:val="26"/>
          <w:szCs w:val="26"/>
        </w:rPr>
        <w:t xml:space="preserve">в электронном виде электронной почтой в зависимости от способа обращения заявителя за информацией.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 xml:space="preserve">Ответ на заявление предоставляется в простой, четкой форме с указанием фамилии, имени, отчества (последнее - при наличии), номера телефона исполнителя, подписывается руководителем Уполномоченного органа и направляется </w:t>
      </w:r>
      <w:r>
        <w:rPr>
          <w:rFonts w:ascii="Times New Roman" w:hAnsi="Times New Roman"/>
          <w:sz w:val="26"/>
          <w:szCs w:val="26"/>
        </w:rPr>
        <w:br/>
      </w:r>
      <w:r w:rsidRPr="00951DE9">
        <w:rPr>
          <w:rFonts w:ascii="Times New Roman" w:hAnsi="Times New Roman"/>
          <w:sz w:val="26"/>
          <w:szCs w:val="26"/>
        </w:rPr>
        <w:t xml:space="preserve">в течение 5 рабочих дней со дня поступления обращения способом, позволяющим подтвердить факт и дату направления.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.5. Публичное устное информирование осуществляется посредством привлечения средств массовой информации: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1.</w:t>
      </w:r>
      <w:r>
        <w:rPr>
          <w:rFonts w:ascii="Times New Roman" w:hAnsi="Times New Roman"/>
          <w:sz w:val="26"/>
          <w:szCs w:val="26"/>
        </w:rPr>
        <w:t>5</w:t>
      </w:r>
      <w:r w:rsidRPr="00951DE9">
        <w:rPr>
          <w:rFonts w:ascii="Times New Roman" w:hAnsi="Times New Roman"/>
          <w:sz w:val="26"/>
          <w:szCs w:val="26"/>
        </w:rPr>
        <w:t xml:space="preserve">.6.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 его утверждении: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средствах массовой информации;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на Интернет-сайте;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на Едином портале;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в </w:t>
      </w:r>
      <w:r w:rsidRPr="00EE4C63">
        <w:rPr>
          <w:rFonts w:ascii="Times New Roman" w:eastAsia="Times New Roman" w:hAnsi="Times New Roman"/>
          <w:sz w:val="26"/>
          <w:szCs w:val="26"/>
          <w:lang w:eastAsia="ru-RU"/>
        </w:rPr>
        <w:t>государственной информационной системы «Портал государственных и муниципальных услуг (функций) Вологодской области»</w:t>
      </w:r>
      <w:r w:rsidRPr="00EE4C63">
        <w:rPr>
          <w:rFonts w:ascii="Times New Roman" w:hAnsi="Times New Roman"/>
          <w:sz w:val="26"/>
          <w:szCs w:val="26"/>
        </w:rPr>
        <w:t xml:space="preserve">; </w:t>
      </w:r>
    </w:p>
    <w:p w:rsidR="00664DF6" w:rsidRPr="00EE4C63" w:rsidRDefault="00664DF6" w:rsidP="00664DF6">
      <w:pPr>
        <w:spacing w:line="360" w:lineRule="auto"/>
        <w:ind w:firstLine="709"/>
        <w:jc w:val="both"/>
        <w:rPr>
          <w:rFonts w:ascii="Times New Roman" w:hAnsi="Times New Roman"/>
          <w:sz w:val="26"/>
          <w:szCs w:val="26"/>
        </w:rPr>
      </w:pPr>
      <w:r w:rsidRPr="00EE4C63">
        <w:rPr>
          <w:rFonts w:ascii="Times New Roman" w:hAnsi="Times New Roman"/>
          <w:sz w:val="26"/>
          <w:szCs w:val="26"/>
        </w:rPr>
        <w:t xml:space="preserve">на информационных стендах Уполномоченного органа.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7B7CC1">
      <w:pPr>
        <w:pStyle w:val="ConsPlusTitle"/>
        <w:spacing w:line="360" w:lineRule="auto"/>
        <w:jc w:val="center"/>
        <w:outlineLvl w:val="1"/>
        <w:rPr>
          <w:rFonts w:ascii="Times New Roman" w:hAnsi="Times New Roman" w:cs="Times New Roman"/>
          <w:sz w:val="26"/>
          <w:szCs w:val="26"/>
        </w:rPr>
      </w:pPr>
      <w:r w:rsidRPr="00951DE9">
        <w:rPr>
          <w:rFonts w:ascii="Times New Roman" w:hAnsi="Times New Roman" w:cs="Times New Roman"/>
          <w:sz w:val="26"/>
          <w:szCs w:val="26"/>
        </w:rPr>
        <w:t>2. Стандарт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2.1. Наименование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Согласование архитектурно-градостроительного облика объекта капитального строительства на территории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2.2. Наименование органа местного самоуправления, предоставляющего муниципальную услугу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Администрация города Вологды в лице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2.2.1. Не допускается требовать от заявителя осуществления действий, </w:t>
      </w:r>
      <w:r>
        <w:rPr>
          <w:rFonts w:ascii="Times New Roman" w:hAnsi="Times New Roman" w:cs="Times New Roman"/>
          <w:sz w:val="26"/>
          <w:szCs w:val="26"/>
        </w:rPr>
        <w:br/>
      </w:r>
      <w:r w:rsidRPr="00951DE9">
        <w:rPr>
          <w:rFonts w:ascii="Times New Roman" w:hAnsi="Times New Roman" w:cs="Times New Roman"/>
          <w:sz w:val="26"/>
          <w:szCs w:val="26"/>
        </w:rPr>
        <w:t>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2.3. Описание результата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Результатом предоставления муниципальной услуги является: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решение о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решение об отказе в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2.4. Срок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Срок предоставления муниципальной услуг</w:t>
      </w:r>
      <w:r>
        <w:rPr>
          <w:rFonts w:ascii="Times New Roman" w:hAnsi="Times New Roman" w:cs="Times New Roman"/>
          <w:sz w:val="26"/>
          <w:szCs w:val="26"/>
        </w:rPr>
        <w:t>и</w:t>
      </w:r>
      <w:r w:rsidRPr="00951DE9">
        <w:rPr>
          <w:rFonts w:ascii="Times New Roman" w:hAnsi="Times New Roman" w:cs="Times New Roman"/>
          <w:sz w:val="26"/>
          <w:szCs w:val="26"/>
        </w:rPr>
        <w:t xml:space="preserve"> составляет 10 рабочих дней </w:t>
      </w:r>
      <w:r>
        <w:rPr>
          <w:rFonts w:ascii="Times New Roman" w:hAnsi="Times New Roman" w:cs="Times New Roman"/>
          <w:sz w:val="26"/>
          <w:szCs w:val="26"/>
        </w:rPr>
        <w:br/>
      </w:r>
      <w:r w:rsidRPr="00951DE9">
        <w:rPr>
          <w:rFonts w:ascii="Times New Roman" w:hAnsi="Times New Roman" w:cs="Times New Roman"/>
          <w:sz w:val="26"/>
          <w:szCs w:val="26"/>
        </w:rPr>
        <w:t xml:space="preserve">со дня получения заявления и прилагаемых документов.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2.5. Перечень нормативных правовых актов, непосредственно регулирующих отношения, возникающие в связи с предоставлением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Земельный </w:t>
      </w:r>
      <w:hyperlink r:id="rId11">
        <w:r w:rsidRPr="00951DE9">
          <w:rPr>
            <w:rFonts w:ascii="Times New Roman" w:hAnsi="Times New Roman" w:cs="Times New Roman"/>
            <w:sz w:val="26"/>
            <w:szCs w:val="26"/>
          </w:rPr>
          <w:t>кодекс</w:t>
        </w:r>
      </w:hyperlink>
      <w:r w:rsidRPr="00951DE9">
        <w:rPr>
          <w:rFonts w:ascii="Times New Roman" w:hAnsi="Times New Roman" w:cs="Times New Roman"/>
          <w:sz w:val="26"/>
          <w:szCs w:val="26"/>
        </w:rPr>
        <w:t xml:space="preserve"> Российской Федерации от 25 октября 2001 года № 136-ФЗ </w:t>
      </w:r>
      <w:r>
        <w:rPr>
          <w:rFonts w:ascii="Times New Roman" w:hAnsi="Times New Roman" w:cs="Times New Roman"/>
          <w:sz w:val="26"/>
          <w:szCs w:val="26"/>
        </w:rPr>
        <w:br/>
      </w:r>
      <w:r w:rsidRPr="00951DE9">
        <w:rPr>
          <w:rFonts w:ascii="Times New Roman" w:hAnsi="Times New Roman" w:cs="Times New Roman"/>
          <w:sz w:val="26"/>
          <w:szCs w:val="26"/>
        </w:rP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Градостроительный </w:t>
      </w:r>
      <w:hyperlink r:id="rId12">
        <w:r w:rsidRPr="00951DE9">
          <w:rPr>
            <w:rFonts w:ascii="Times New Roman" w:hAnsi="Times New Roman" w:cs="Times New Roman"/>
            <w:sz w:val="26"/>
            <w:szCs w:val="26"/>
          </w:rPr>
          <w:t>кодекс</w:t>
        </w:r>
      </w:hyperlink>
      <w:r w:rsidRPr="00951DE9">
        <w:rPr>
          <w:rFonts w:ascii="Times New Roman" w:hAnsi="Times New Roman" w:cs="Times New Roman"/>
          <w:sz w:val="26"/>
          <w:szCs w:val="26"/>
        </w:rPr>
        <w:t xml:space="preserve"> Российской Федерации от 29 декабря 2004 года </w:t>
      </w:r>
      <w:r w:rsidRPr="00951DE9">
        <w:rPr>
          <w:rFonts w:ascii="Times New Roman" w:hAnsi="Times New Roman" w:cs="Times New Roman"/>
          <w:sz w:val="26"/>
          <w:szCs w:val="26"/>
        </w:rPr>
        <w:br/>
        <w:t>№ 190-ФЗ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3">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25 октября 2001 года № 137-ФЗ «О введении в действие Земельного кодекса Российской Федерации»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4">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6 октября 2003 года № 131-ФЗ «Об общих принципах организации местного самоуправления в Российской Федерации»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5">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27 июля 2006 года № 152-ФЗ «О персональных данных»</w:t>
      </w:r>
      <w:r w:rsidRPr="00951DE9">
        <w:rPr>
          <w:rFonts w:ascii="Times New Roman" w:hAnsi="Times New Roman" w:cs="Times New Roman"/>
          <w:sz w:val="26"/>
          <w:szCs w:val="26"/>
        </w:rPr>
        <w:b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6">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13 июля 2015 года № 218-ФЗ «О государственной регистрации недвижимости»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7">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9 февраля 2009 года № 8-ФЗ «Об обеспечении доступа </w:t>
      </w:r>
      <w:r>
        <w:rPr>
          <w:rFonts w:ascii="Times New Roman" w:hAnsi="Times New Roman" w:cs="Times New Roman"/>
          <w:sz w:val="26"/>
          <w:szCs w:val="26"/>
        </w:rPr>
        <w:br/>
      </w:r>
      <w:r w:rsidRPr="00951DE9">
        <w:rPr>
          <w:rFonts w:ascii="Times New Roman" w:hAnsi="Times New Roman" w:cs="Times New Roman"/>
          <w:sz w:val="26"/>
          <w:szCs w:val="26"/>
        </w:rPr>
        <w:t>к информации о деятельности государственных органов и органов местного самоуправления»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Федеральный </w:t>
      </w:r>
      <w:hyperlink r:id="rId18">
        <w:r w:rsidRPr="00951DE9">
          <w:rPr>
            <w:rFonts w:ascii="Times New Roman" w:hAnsi="Times New Roman" w:cs="Times New Roman"/>
            <w:sz w:val="26"/>
            <w:szCs w:val="26"/>
          </w:rPr>
          <w:t>закон</w:t>
        </w:r>
      </w:hyperlink>
      <w:r w:rsidRPr="00951DE9">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 (с последующими изменениями);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19">
        <w:r w:rsidR="00664DF6" w:rsidRPr="00951DE9">
          <w:rPr>
            <w:rFonts w:ascii="Times New Roman" w:hAnsi="Times New Roman" w:cs="Times New Roman"/>
            <w:sz w:val="26"/>
            <w:szCs w:val="26"/>
          </w:rPr>
          <w:t>постановление</w:t>
        </w:r>
      </w:hyperlink>
      <w:r w:rsidR="00664DF6" w:rsidRPr="00951DE9">
        <w:rPr>
          <w:rFonts w:ascii="Times New Roman" w:hAnsi="Times New Roman" w:cs="Times New Roman"/>
          <w:sz w:val="26"/>
          <w:szCs w:val="26"/>
        </w:rPr>
        <w:t xml:space="preserve"> Правительства Российской Федерации от 25 июня 2012 года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«О видах электронной подписи, использование которых допускается при обращении за получением государственных и муниципальных услуг»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 xml:space="preserve">постановление Правительства Российской Федерации от 29 мая 2023 года </w:t>
      </w:r>
      <w:r>
        <w:rPr>
          <w:rFonts w:ascii="Times New Roman" w:hAnsi="Times New Roman" w:cs="Times New Roman"/>
          <w:sz w:val="26"/>
          <w:szCs w:val="26"/>
        </w:rPr>
        <w:br/>
      </w:r>
      <w:r w:rsidRPr="00951DE9">
        <w:rPr>
          <w:rFonts w:ascii="Times New Roman" w:hAnsi="Times New Roman" w:cs="Times New Roman"/>
          <w:sz w:val="26"/>
          <w:szCs w:val="26"/>
        </w:rPr>
        <w:t>№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w:t>
      </w:r>
      <w:r>
        <w:rPr>
          <w:rFonts w:ascii="Times New Roman" w:hAnsi="Times New Roman" w:cs="Times New Roman"/>
          <w:sz w:val="26"/>
          <w:szCs w:val="26"/>
        </w:rPr>
        <w:t>кта капитального строительства»;</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0">
        <w:r w:rsidR="00664DF6" w:rsidRPr="00951DE9">
          <w:rPr>
            <w:rFonts w:ascii="Times New Roman" w:hAnsi="Times New Roman" w:cs="Times New Roman"/>
            <w:sz w:val="26"/>
            <w:szCs w:val="26"/>
          </w:rPr>
          <w:t>Устав</w:t>
        </w:r>
      </w:hyperlink>
      <w:r w:rsidR="00664DF6" w:rsidRPr="00951DE9">
        <w:rPr>
          <w:rFonts w:ascii="Times New Roman" w:hAnsi="Times New Roman" w:cs="Times New Roman"/>
          <w:sz w:val="26"/>
          <w:szCs w:val="26"/>
        </w:rPr>
        <w:t xml:space="preserve"> городского округа города Вологды, принятый решением Вологодской городской Думы от 25 августа 2005 года № 301 (с последующими изменениями);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1">
        <w:r w:rsidR="00664DF6" w:rsidRPr="00951DE9">
          <w:rPr>
            <w:rFonts w:ascii="Times New Roman" w:hAnsi="Times New Roman" w:cs="Times New Roman"/>
            <w:sz w:val="26"/>
            <w:szCs w:val="26"/>
          </w:rPr>
          <w:t>решение</w:t>
        </w:r>
      </w:hyperlink>
      <w:r w:rsidR="00664DF6" w:rsidRPr="00951DE9">
        <w:rPr>
          <w:rFonts w:ascii="Times New Roman" w:hAnsi="Times New Roman" w:cs="Times New Roman"/>
          <w:sz w:val="26"/>
          <w:szCs w:val="26"/>
        </w:rPr>
        <w:t xml:space="preserve"> Вологодской городской Думы от 26 июня 2009 года № 72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«Об утверждении Правил землепользования и застройки городского округа города Вологды» (с последующими изменениями);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2">
        <w:r w:rsidR="00664DF6" w:rsidRPr="00951DE9">
          <w:rPr>
            <w:rFonts w:ascii="Times New Roman" w:hAnsi="Times New Roman" w:cs="Times New Roman"/>
            <w:sz w:val="26"/>
            <w:szCs w:val="26"/>
          </w:rPr>
          <w:t>решение</w:t>
        </w:r>
      </w:hyperlink>
      <w:r w:rsidR="00664DF6" w:rsidRPr="00951DE9">
        <w:rPr>
          <w:rFonts w:ascii="Times New Roman" w:hAnsi="Times New Roman" w:cs="Times New Roman"/>
          <w:sz w:val="26"/>
          <w:szCs w:val="26"/>
        </w:rPr>
        <w:t xml:space="preserve"> Вологодской городской Думы от 2 апреля 2007 года № 392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«О Правилах благоустройства городского округа города Вологды»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Вологодской городской Думы от 21 декабря 2017 года № 1382 </w:t>
      </w:r>
      <w:r>
        <w:rPr>
          <w:rFonts w:ascii="Times New Roman" w:hAnsi="Times New Roman" w:cs="Times New Roman"/>
          <w:sz w:val="26"/>
          <w:szCs w:val="26"/>
        </w:rPr>
        <w:br/>
      </w:r>
      <w:r w:rsidRPr="00951DE9">
        <w:rPr>
          <w:rFonts w:ascii="Times New Roman" w:hAnsi="Times New Roman" w:cs="Times New Roman"/>
          <w:sz w:val="26"/>
          <w:szCs w:val="26"/>
        </w:rPr>
        <w:t>«Об утверждении местных нормативов градостроительного проектирования городского округа города Вологды»;</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3">
        <w:r w:rsidR="00664DF6" w:rsidRPr="00951DE9">
          <w:rPr>
            <w:rFonts w:ascii="Times New Roman" w:hAnsi="Times New Roman" w:cs="Times New Roman"/>
            <w:sz w:val="26"/>
            <w:szCs w:val="26"/>
          </w:rPr>
          <w:t>постановление</w:t>
        </w:r>
      </w:hyperlink>
      <w:r w:rsidR="00664DF6" w:rsidRPr="00951DE9">
        <w:rPr>
          <w:rFonts w:ascii="Times New Roman" w:hAnsi="Times New Roman" w:cs="Times New Roman"/>
          <w:sz w:val="26"/>
          <w:szCs w:val="26"/>
        </w:rPr>
        <w:t xml:space="preserve"> Администрации города Вологды от 28 февраля 2023 года № 238 «Об утверждении Положения об Управлении архитектуры Администрации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настоящий административный регламент.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6</w:t>
      </w:r>
      <w:r w:rsidRPr="00951DE9">
        <w:rPr>
          <w:rFonts w:ascii="Times New Roman" w:hAnsi="Times New Roman" w:cs="Times New Roman"/>
          <w:sz w:val="26"/>
          <w:szCs w:val="26"/>
        </w:rPr>
        <w:t xml:space="preserve">. В целях согласования архитектурно-градостроительного облика объекта капитального строительства заявитель  подает в Уполномоченный орган заявление </w:t>
      </w:r>
      <w:r>
        <w:rPr>
          <w:rFonts w:ascii="Times New Roman" w:hAnsi="Times New Roman" w:cs="Times New Roman"/>
          <w:sz w:val="26"/>
          <w:szCs w:val="26"/>
        </w:rPr>
        <w:br/>
      </w:r>
      <w:r w:rsidRPr="00951DE9">
        <w:rPr>
          <w:rFonts w:ascii="Times New Roman" w:hAnsi="Times New Roman" w:cs="Times New Roman"/>
          <w:sz w:val="26"/>
          <w:szCs w:val="26"/>
        </w:rPr>
        <w:t>о согласовании архитектурно-градостроительного облика объекта капитального строительства (далее – заявление)</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(примерная форма заявления приведена </w:t>
      </w:r>
      <w:r>
        <w:rPr>
          <w:rFonts w:ascii="Times New Roman" w:hAnsi="Times New Roman" w:cs="Times New Roman"/>
          <w:sz w:val="26"/>
          <w:szCs w:val="26"/>
        </w:rPr>
        <w:br/>
      </w:r>
      <w:r w:rsidRPr="00951DE9">
        <w:rPr>
          <w:rFonts w:ascii="Times New Roman" w:hAnsi="Times New Roman" w:cs="Times New Roman"/>
          <w:sz w:val="26"/>
          <w:szCs w:val="26"/>
        </w:rPr>
        <w:t>в приложении № 1 к настоящему административному регламенту), которое содержит:</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наименование и организационно-правовую форму, идентификационный номер налогоплательщика, телефон, факс и адрес электронной почты (в случае подачи заявления юридическим лицом);</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фамилию, имя, отчество (при наличии), данные документа, удостоверяющего личность, адрес места жительства, телефон, факс и адрес электронной почты </w:t>
      </w:r>
      <w:r>
        <w:rPr>
          <w:rFonts w:ascii="Times New Roman" w:hAnsi="Times New Roman"/>
          <w:sz w:val="26"/>
          <w:szCs w:val="26"/>
        </w:rPr>
        <w:br/>
      </w:r>
      <w:r w:rsidRPr="00951DE9">
        <w:rPr>
          <w:rFonts w:ascii="Times New Roman" w:hAnsi="Times New Roman"/>
          <w:sz w:val="26"/>
          <w:szCs w:val="26"/>
        </w:rPr>
        <w:t>(в случае подачи заявления индивидуальным предпринимателем или физическим лицом);</w:t>
      </w:r>
    </w:p>
    <w:p w:rsidR="00664DF6" w:rsidRPr="00F2078C"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наименование объекта капитального строительства, архитектурный облик </w:t>
      </w:r>
      <w:r w:rsidRPr="00F2078C">
        <w:rPr>
          <w:rFonts w:ascii="Times New Roman" w:hAnsi="Times New Roman"/>
          <w:sz w:val="26"/>
          <w:szCs w:val="26"/>
        </w:rPr>
        <w:t>которого согласовывается.</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lastRenderedPageBreak/>
        <w:t xml:space="preserve">Заявление заполняется разборчиво, в машинописном виде или от руки.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юридического лица подписывается руководителем юридического лица либо уполномоченным представителем юридического лица и заверяется печатью (при наличии).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от имени физического лица подписывается физическим лицом либо уполномоченным представителем физического лица.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Заявление, по просьбе заявителя, может быть заполнено специалистом</w:t>
      </w:r>
      <w:r w:rsidR="00D40A50">
        <w:rPr>
          <w:rFonts w:ascii="Times New Roman" w:eastAsia="Times New Roman" w:hAnsi="Times New Roman"/>
          <w:sz w:val="26"/>
          <w:szCs w:val="26"/>
          <w:lang w:eastAsia="ru-RU"/>
        </w:rPr>
        <w:t xml:space="preserve"> Уполномоченного органа</w:t>
      </w:r>
      <w:r w:rsidRPr="00542D5B">
        <w:rPr>
          <w:rFonts w:ascii="Times New Roman" w:eastAsia="Times New Roman" w:hAnsi="Times New Roman"/>
          <w:sz w:val="26"/>
          <w:szCs w:val="26"/>
          <w:lang w:eastAsia="ru-RU"/>
        </w:rPr>
        <w:t xml:space="preserve">, ответственным за прием документов, с помощью компьютера или от руки. В последнем случае заявитель (его уполномоченный представитель) вписывает в заявление от руки свои фамилию, имя, отчество (последнее - при наличии) полностью и ставит подпись.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Заявление составляется в единственном экземпляре - оригинале.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При заполнении заявления не допускается использование сокращений слов и аббревиатур. Ответы на содержащиеся в форме заявления вопросы должны быть конкретными и исчерпывающими. </w:t>
      </w:r>
    </w:p>
    <w:p w:rsidR="00664DF6" w:rsidRPr="00542D5B" w:rsidRDefault="00664DF6" w:rsidP="00664DF6">
      <w:pPr>
        <w:spacing w:line="360" w:lineRule="auto"/>
        <w:ind w:firstLine="709"/>
        <w:jc w:val="both"/>
        <w:rPr>
          <w:rFonts w:ascii="Times New Roman" w:eastAsia="Times New Roman" w:hAnsi="Times New Roman"/>
          <w:sz w:val="26"/>
          <w:szCs w:val="26"/>
          <w:lang w:eastAsia="ru-RU"/>
        </w:rPr>
      </w:pPr>
      <w:r w:rsidRPr="00542D5B">
        <w:rPr>
          <w:rFonts w:ascii="Times New Roman" w:eastAsia="Times New Roman" w:hAnsi="Times New Roman"/>
          <w:sz w:val="26"/>
          <w:szCs w:val="26"/>
          <w:lang w:eastAsia="ru-RU"/>
        </w:rPr>
        <w:t xml:space="preserve">Форма заявления на предоставление муниципальной услуги размещается </w:t>
      </w:r>
      <w:r>
        <w:rPr>
          <w:rFonts w:ascii="Times New Roman" w:eastAsia="Times New Roman" w:hAnsi="Times New Roman"/>
          <w:sz w:val="26"/>
          <w:szCs w:val="26"/>
          <w:lang w:eastAsia="ru-RU"/>
        </w:rPr>
        <w:br/>
      </w:r>
      <w:r w:rsidRPr="00542D5B">
        <w:rPr>
          <w:rFonts w:ascii="Times New Roman" w:eastAsia="Times New Roman" w:hAnsi="Times New Roman"/>
          <w:sz w:val="26"/>
          <w:szCs w:val="26"/>
          <w:lang w:eastAsia="ru-RU"/>
        </w:rPr>
        <w:t xml:space="preserve">на Интернет-сайте с возможностью бесплатного копирования (скачивания). </w:t>
      </w:r>
    </w:p>
    <w:p w:rsidR="00664DF6" w:rsidRPr="00951DE9" w:rsidRDefault="00D40A50" w:rsidP="00664DF6">
      <w:pPr>
        <w:autoSpaceDE w:val="0"/>
        <w:autoSpaceDN w:val="0"/>
        <w:adjustRightInd w:val="0"/>
        <w:spacing w:line="360" w:lineRule="auto"/>
        <w:ind w:firstLine="709"/>
        <w:jc w:val="both"/>
        <w:rPr>
          <w:rFonts w:ascii="Times New Roman" w:hAnsi="Times New Roman"/>
          <w:sz w:val="26"/>
          <w:szCs w:val="26"/>
        </w:rPr>
      </w:pPr>
      <w:bookmarkStart w:id="2" w:name="Par4"/>
      <w:bookmarkEnd w:id="2"/>
      <w:r>
        <w:rPr>
          <w:rFonts w:ascii="Times New Roman" w:hAnsi="Times New Roman"/>
          <w:sz w:val="26"/>
          <w:szCs w:val="26"/>
        </w:rPr>
        <w:t>К заявлению</w:t>
      </w:r>
      <w:r w:rsidR="00664DF6" w:rsidRPr="00F2078C">
        <w:rPr>
          <w:rFonts w:ascii="Times New Roman" w:hAnsi="Times New Roman"/>
          <w:sz w:val="26"/>
          <w:szCs w:val="26"/>
        </w:rPr>
        <w:t xml:space="preserve"> прилагаются следующие разделы проектной документации объекта капитального строительства: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пояснительная записка;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схема планировочной организации земельного участка;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объемно-планировочные и архитектурные решения.</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Не допускается требовать иные разделы проектной документации объекта капитального строительства для согласования архитектурно-градостроительного облика объекта капитального строительства.</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Дополнительно к документам, предусмотренным настоящим пунктом, представитель заявителя представляет документ, подтверждающий полномочия представителя заявителя.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качестве документа, подтверждающего полномочия на осуществление действий от имени заявителя, может быть представлена: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lastRenderedPageBreak/>
        <w:t xml:space="preserve">доверенность, заверенная нотариально (в случае обращения за получением муниципальной услуги представителя физического лица, в том числе индивидуального предпринимателя);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доверенность, подписанная правомочным должностным лицом организации и печатью (при наличии) либо копия решения о назначении или об избрании либо копия приказа о назначении физического лица на должность, в соответствии </w:t>
      </w:r>
      <w:r>
        <w:rPr>
          <w:rFonts w:ascii="Times New Roman" w:hAnsi="Times New Roman"/>
          <w:sz w:val="26"/>
          <w:szCs w:val="26"/>
        </w:rPr>
        <w:br/>
      </w:r>
      <w:r w:rsidRPr="00951DE9">
        <w:rPr>
          <w:rFonts w:ascii="Times New Roman" w:hAnsi="Times New Roman"/>
          <w:sz w:val="26"/>
          <w:szCs w:val="26"/>
        </w:rPr>
        <w:t xml:space="preserve">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представителя юридического лица).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7</w:t>
      </w:r>
      <w:r w:rsidRPr="00951DE9">
        <w:rPr>
          <w:rFonts w:ascii="Times New Roman" w:hAnsi="Times New Roman" w:cs="Times New Roman"/>
          <w:sz w:val="26"/>
          <w:szCs w:val="26"/>
        </w:rPr>
        <w:t>. Заявление и документы, прилагаемые к заявлению (или их копии), должны быть составлены на русском языке и заверены подписью заявителя</w:t>
      </w:r>
      <w:r>
        <w:rPr>
          <w:rFonts w:ascii="Times New Roman" w:hAnsi="Times New Roman" w:cs="Times New Roman"/>
          <w:sz w:val="26"/>
          <w:szCs w:val="26"/>
        </w:rPr>
        <w:t xml:space="preserve"> </w:t>
      </w:r>
      <w:r>
        <w:rPr>
          <w:rFonts w:ascii="Times New Roman" w:hAnsi="Times New Roman" w:cs="Times New Roman"/>
          <w:sz w:val="26"/>
          <w:szCs w:val="26"/>
        </w:rPr>
        <w:br/>
      </w:r>
      <w:r w:rsidRPr="00951DE9">
        <w:rPr>
          <w:rFonts w:ascii="Times New Roman" w:hAnsi="Times New Roman" w:cs="Times New Roman"/>
          <w:sz w:val="26"/>
          <w:szCs w:val="26"/>
        </w:rPr>
        <w:t xml:space="preserve">(либо его уполномоченного представителя).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8</w:t>
      </w:r>
      <w:r w:rsidRPr="00951DE9">
        <w:rPr>
          <w:rFonts w:ascii="Times New Roman" w:hAnsi="Times New Roman" w:cs="Times New Roman"/>
          <w:sz w:val="26"/>
          <w:szCs w:val="26"/>
        </w:rPr>
        <w:t>. Документы, представленные заявителем, должны соответствовать следующим требованиям: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заявление может быть заполнено от руки или машинным способом, распечатано посредством электронных печатающих устройств;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тексты документов написаны разборчиво;</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фамилия, имя, отчество (последнее - при наличии) заявителя, адрес его места жительства написаны полностью;</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Pr>
          <w:rFonts w:ascii="Times New Roman" w:hAnsi="Times New Roman" w:cs="Times New Roman"/>
          <w:sz w:val="26"/>
          <w:szCs w:val="26"/>
        </w:rPr>
        <w:t>в</w:t>
      </w:r>
      <w:r w:rsidRPr="00951DE9">
        <w:rPr>
          <w:rFonts w:ascii="Times New Roman" w:hAnsi="Times New Roman" w:cs="Times New Roman"/>
          <w:sz w:val="26"/>
          <w:szCs w:val="26"/>
        </w:rPr>
        <w:t xml:space="preserve"> заявлении и в прилагаемых документах нет подчисток, приписок, зачеркнутых слов и иных неоговоренных исправлений, нет серьезных повреждений, не позволяющих однозначно истолковать их содержание;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документы не исполнены карандашом.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 xml:space="preserve">9. </w:t>
      </w:r>
      <w:r w:rsidRPr="00951DE9">
        <w:rPr>
          <w:rFonts w:ascii="Times New Roman" w:hAnsi="Times New Roman" w:cs="Times New Roman"/>
          <w:sz w:val="26"/>
          <w:szCs w:val="26"/>
        </w:rPr>
        <w:t>К заявлению могут быть приложены: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копии правоустанавливающих документов на земельный участок, на котором расположен (будет расположен) объект, в отношении которого разработана документация по архитектурно-градостроительному облику (сведения из Единого государственного реестра недвижимости);</w:t>
      </w:r>
    </w:p>
    <w:p w:rsidR="00664DF6" w:rsidRPr="00D40A50"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копии правоустанавливающих документов на объект </w:t>
      </w:r>
      <w:r w:rsidRPr="00D40A50">
        <w:rPr>
          <w:rFonts w:ascii="Times New Roman" w:hAnsi="Times New Roman" w:cs="Times New Roman"/>
          <w:sz w:val="26"/>
          <w:szCs w:val="26"/>
        </w:rPr>
        <w:t xml:space="preserve">недвижимости, </w:t>
      </w:r>
      <w:r w:rsidRPr="00D40A50">
        <w:rPr>
          <w:rFonts w:ascii="Times New Roman" w:hAnsi="Times New Roman" w:cs="Times New Roman"/>
          <w:sz w:val="26"/>
          <w:szCs w:val="26"/>
        </w:rPr>
        <w:br/>
        <w:t>в отношении которого разработана документация по архитектурно-градостроительному облику объекта (сведения из Единого государственного реестра недвижимости), - в случае реконструкции объекта капитального строительства;</w:t>
      </w:r>
    </w:p>
    <w:p w:rsidR="00664DF6" w:rsidRPr="00D40A50" w:rsidRDefault="00664DF6" w:rsidP="00664DF6">
      <w:pPr>
        <w:pStyle w:val="ConsPlusNormal"/>
        <w:spacing w:line="360" w:lineRule="auto"/>
        <w:ind w:firstLine="709"/>
        <w:jc w:val="both"/>
        <w:rPr>
          <w:rFonts w:ascii="Times New Roman" w:hAnsi="Times New Roman" w:cs="Times New Roman"/>
          <w:sz w:val="26"/>
          <w:szCs w:val="26"/>
        </w:rPr>
      </w:pPr>
      <w:r w:rsidRPr="00D40A50">
        <w:rPr>
          <w:rFonts w:ascii="Times New Roman" w:hAnsi="Times New Roman" w:cs="Times New Roman"/>
          <w:sz w:val="26"/>
          <w:szCs w:val="26"/>
        </w:rPr>
        <w:t xml:space="preserve">заключение органа исполнительной государственной власти Вологодской </w:t>
      </w:r>
      <w:r w:rsidRPr="00D40A50">
        <w:rPr>
          <w:rFonts w:ascii="Times New Roman" w:hAnsi="Times New Roman" w:cs="Times New Roman"/>
          <w:sz w:val="26"/>
          <w:szCs w:val="26"/>
        </w:rPr>
        <w:lastRenderedPageBreak/>
        <w:t>области, уполномоченного в области сохранения, использования, популяризации и государственной охраны объектов культурного наследия;</w:t>
      </w:r>
    </w:p>
    <w:p w:rsidR="00664DF6" w:rsidRPr="00D40A50" w:rsidRDefault="00664DF6" w:rsidP="00664DF6">
      <w:pPr>
        <w:pStyle w:val="ConsPlusNormal"/>
        <w:spacing w:line="360" w:lineRule="auto"/>
        <w:ind w:firstLine="709"/>
        <w:jc w:val="both"/>
        <w:rPr>
          <w:rFonts w:ascii="Times New Roman" w:hAnsi="Times New Roman" w:cs="Times New Roman"/>
          <w:sz w:val="26"/>
          <w:szCs w:val="26"/>
        </w:rPr>
      </w:pPr>
      <w:r w:rsidRPr="00D40A50">
        <w:rPr>
          <w:rFonts w:ascii="Times New Roman" w:hAnsi="Times New Roman" w:cs="Times New Roman"/>
          <w:sz w:val="26"/>
          <w:szCs w:val="26"/>
        </w:rPr>
        <w:t>схем</w:t>
      </w:r>
      <w:r w:rsidR="00D40A50">
        <w:rPr>
          <w:rFonts w:ascii="Times New Roman" w:hAnsi="Times New Roman" w:cs="Times New Roman"/>
          <w:sz w:val="26"/>
          <w:szCs w:val="26"/>
        </w:rPr>
        <w:t>а</w:t>
      </w:r>
      <w:r w:rsidRPr="00D40A50">
        <w:rPr>
          <w:rFonts w:ascii="Times New Roman" w:hAnsi="Times New Roman" w:cs="Times New Roman"/>
          <w:sz w:val="26"/>
          <w:szCs w:val="26"/>
        </w:rPr>
        <w:t xml:space="preserve"> разверток фасадов (по основным улицам с фотофиксацией существующего положения и вставками фасадов проектируемого (реконструируемого) объекта) в колористическом решении (предоставляется </w:t>
      </w:r>
      <w:r w:rsidRPr="00D40A50">
        <w:rPr>
          <w:rFonts w:ascii="Times New Roman" w:hAnsi="Times New Roman" w:cs="Times New Roman"/>
          <w:sz w:val="26"/>
          <w:szCs w:val="26"/>
        </w:rPr>
        <w:br/>
        <w:t>для объектов, расположенных вдоль магистральных (основных) улиц);</w:t>
      </w:r>
    </w:p>
    <w:p w:rsidR="00664DF6" w:rsidRPr="00D40A50" w:rsidRDefault="00664DF6" w:rsidP="00664DF6">
      <w:pPr>
        <w:autoSpaceDE w:val="0"/>
        <w:autoSpaceDN w:val="0"/>
        <w:adjustRightInd w:val="0"/>
        <w:spacing w:line="360" w:lineRule="auto"/>
        <w:ind w:firstLine="709"/>
        <w:jc w:val="both"/>
        <w:rPr>
          <w:rFonts w:ascii="Times New Roman" w:hAnsi="Times New Roman"/>
          <w:sz w:val="26"/>
          <w:szCs w:val="26"/>
        </w:rPr>
      </w:pPr>
      <w:r w:rsidRPr="00D40A50">
        <w:rPr>
          <w:rFonts w:ascii="Times New Roman" w:hAnsi="Times New Roman"/>
          <w:sz w:val="26"/>
          <w:szCs w:val="26"/>
        </w:rPr>
        <w:t>перспективные изображения проектируемого объекта (в колористическом решении), вставленные в материалы фотофиксации с наиболее ответственных направлений его восприятия (3D-визуализация) (предоставляется для объектов, расположенных вдоль магистральных (основных) улиц).</w:t>
      </w:r>
    </w:p>
    <w:p w:rsidR="00664DF6" w:rsidRPr="00D40A50" w:rsidRDefault="00664DF6" w:rsidP="00664DF6">
      <w:pPr>
        <w:autoSpaceDE w:val="0"/>
        <w:autoSpaceDN w:val="0"/>
        <w:adjustRightInd w:val="0"/>
        <w:spacing w:line="360" w:lineRule="auto"/>
        <w:ind w:firstLine="709"/>
        <w:jc w:val="both"/>
        <w:rPr>
          <w:rFonts w:ascii="Times New Roman" w:hAnsi="Times New Roman"/>
          <w:sz w:val="26"/>
          <w:szCs w:val="26"/>
        </w:rPr>
      </w:pPr>
      <w:r w:rsidRPr="00D40A50">
        <w:rPr>
          <w:rFonts w:ascii="Times New Roman" w:hAnsi="Times New Roman"/>
          <w:sz w:val="26"/>
          <w:szCs w:val="26"/>
        </w:rPr>
        <w:t xml:space="preserve">2.10. Заявление и прилагаемые документы могут быть поданы лично, </w:t>
      </w:r>
      <w:r w:rsidRPr="00D40A50">
        <w:rPr>
          <w:rFonts w:ascii="Times New Roman" w:hAnsi="Times New Roman"/>
          <w:sz w:val="26"/>
          <w:szCs w:val="26"/>
        </w:rPr>
        <w:br/>
        <w:t xml:space="preserve">либо посредством почтовой связи, либо в форме электронного документа </w:t>
      </w:r>
      <w:r w:rsidRPr="00D40A50">
        <w:rPr>
          <w:rFonts w:ascii="Times New Roman" w:hAnsi="Times New Roman"/>
          <w:sz w:val="26"/>
          <w:szCs w:val="26"/>
        </w:rPr>
        <w:br/>
        <w:t>с использованием информационно-телекоммуникационных сетей общего пользования, в том числе посредством Единого портала с соблюдением требований законодательства Российской Федерации о защите государственной тайны.</w:t>
      </w:r>
    </w:p>
    <w:p w:rsidR="00664DF6" w:rsidRPr="00D40A50" w:rsidRDefault="00664DF6" w:rsidP="00664DF6">
      <w:pPr>
        <w:pStyle w:val="11"/>
        <w:shd w:val="clear" w:color="auto" w:fill="auto"/>
        <w:spacing w:before="0" w:line="360" w:lineRule="auto"/>
        <w:ind w:firstLine="709"/>
        <w:jc w:val="both"/>
        <w:rPr>
          <w:rFonts w:ascii="Times New Roman" w:hAnsi="Times New Roman" w:cs="Times New Roman"/>
        </w:rPr>
      </w:pPr>
      <w:r w:rsidRPr="00D40A50">
        <w:rPr>
          <w:rFonts w:ascii="Times New Roman" w:hAnsi="Times New Roman" w:cs="Times New Roman"/>
        </w:rPr>
        <w:t xml:space="preserve">При подаче заявления и прилагаемых документов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заявителя- юридического лица либо его уполномоченного представителя или усиленной неквалифицированной электронной подписью заявителя - индивидуального предпринимателя или физического лица либо их уполномоченных представителей,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w:t>
      </w:r>
      <w:r w:rsidRPr="00D40A50">
        <w:rPr>
          <w:rFonts w:ascii="Times New Roman" w:hAnsi="Times New Roman" w:cs="Times New Roman"/>
        </w:rPr>
        <w:br/>
        <w:t>в установленном Правительством Российской Федерации порядке.</w:t>
      </w:r>
    </w:p>
    <w:p w:rsidR="00664DF6" w:rsidRPr="00D40A50" w:rsidRDefault="00664DF6" w:rsidP="00664DF6">
      <w:pPr>
        <w:pStyle w:val="11"/>
        <w:shd w:val="clear" w:color="auto" w:fill="auto"/>
        <w:spacing w:before="0" w:line="360" w:lineRule="auto"/>
        <w:ind w:firstLine="709"/>
        <w:jc w:val="both"/>
        <w:rPr>
          <w:rFonts w:ascii="Times New Roman" w:hAnsi="Times New Roman" w:cs="Times New Roman"/>
        </w:rPr>
      </w:pPr>
      <w:r w:rsidRPr="00D40A50">
        <w:rPr>
          <w:rFonts w:ascii="Times New Roman" w:hAnsi="Times New Roman" w:cs="Times New Roman"/>
        </w:rPr>
        <w:t>В случае подачи заявления и прилагаемых документов в форме электронного документа подача заявления и разделов проектной документации на бумажном носителе не требуется.</w:t>
      </w:r>
    </w:p>
    <w:p w:rsidR="00664DF6" w:rsidRPr="00951DE9" w:rsidRDefault="00664DF6" w:rsidP="00664DF6">
      <w:pPr>
        <w:spacing w:line="360" w:lineRule="auto"/>
        <w:ind w:firstLine="709"/>
        <w:jc w:val="both"/>
        <w:rPr>
          <w:rFonts w:ascii="Times New Roman" w:hAnsi="Times New Roman"/>
          <w:sz w:val="26"/>
          <w:szCs w:val="26"/>
        </w:rPr>
      </w:pPr>
      <w:r w:rsidRPr="00D40A50">
        <w:rPr>
          <w:rFonts w:ascii="Times New Roman" w:hAnsi="Times New Roman"/>
          <w:sz w:val="26"/>
          <w:szCs w:val="26"/>
        </w:rPr>
        <w:t>Заявление</w:t>
      </w:r>
      <w:r w:rsidRPr="00951DE9">
        <w:rPr>
          <w:rFonts w:ascii="Times New Roman" w:hAnsi="Times New Roman"/>
          <w:sz w:val="26"/>
          <w:szCs w:val="26"/>
        </w:rPr>
        <w:t xml:space="preserve"> и прилагаемые документы, предоставляемые в форме электронного документа, должны соответствовать требованиям Федерального закона </w:t>
      </w:r>
      <w:r>
        <w:rPr>
          <w:rFonts w:ascii="Times New Roman" w:hAnsi="Times New Roman"/>
          <w:sz w:val="26"/>
          <w:szCs w:val="26"/>
        </w:rPr>
        <w:br/>
      </w:r>
      <w:r w:rsidRPr="00951DE9">
        <w:rPr>
          <w:rFonts w:ascii="Times New Roman" w:hAnsi="Times New Roman"/>
          <w:sz w:val="26"/>
          <w:szCs w:val="26"/>
        </w:rPr>
        <w:t xml:space="preserve">от </w:t>
      </w:r>
      <w:r>
        <w:rPr>
          <w:rFonts w:ascii="Times New Roman" w:hAnsi="Times New Roman"/>
          <w:sz w:val="26"/>
          <w:szCs w:val="26"/>
        </w:rPr>
        <w:t>0</w:t>
      </w:r>
      <w:r w:rsidRPr="00951DE9">
        <w:rPr>
          <w:rFonts w:ascii="Times New Roman" w:hAnsi="Times New Roman"/>
          <w:sz w:val="26"/>
          <w:szCs w:val="26"/>
        </w:rPr>
        <w:t xml:space="preserve">6 апреля 2011 года № 63-ФЗ «Об электронной подписи» (с последующими изменениями) и Федерального закона от 27 июля 2010 года № 210-ФЗ </w:t>
      </w:r>
      <w:r>
        <w:rPr>
          <w:rFonts w:ascii="Times New Roman" w:hAnsi="Times New Roman"/>
          <w:sz w:val="26"/>
          <w:szCs w:val="26"/>
        </w:rPr>
        <w:br/>
      </w:r>
      <w:r w:rsidRPr="00951DE9">
        <w:rPr>
          <w:rFonts w:ascii="Times New Roman" w:hAnsi="Times New Roman"/>
          <w:sz w:val="26"/>
          <w:szCs w:val="26"/>
        </w:rPr>
        <w:lastRenderedPageBreak/>
        <w:t xml:space="preserve">«Об организации предоставления государственных и муниципальных услуг» </w:t>
      </w:r>
      <w:r>
        <w:rPr>
          <w:rFonts w:ascii="Times New Roman" w:hAnsi="Times New Roman"/>
          <w:sz w:val="26"/>
          <w:szCs w:val="26"/>
        </w:rPr>
        <w:br/>
      </w:r>
      <w:r w:rsidRPr="00951DE9">
        <w:rPr>
          <w:rFonts w:ascii="Times New Roman" w:hAnsi="Times New Roman"/>
          <w:sz w:val="26"/>
          <w:szCs w:val="26"/>
        </w:rPr>
        <w:t>(с последующими изменениями).</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w:t>
      </w:r>
      <w:r>
        <w:rPr>
          <w:rFonts w:ascii="Times New Roman" w:hAnsi="Times New Roman"/>
          <w:sz w:val="26"/>
          <w:szCs w:val="26"/>
        </w:rPr>
        <w:t>11</w:t>
      </w:r>
      <w:r w:rsidRPr="00951DE9">
        <w:rPr>
          <w:rFonts w:ascii="Times New Roman" w:hAnsi="Times New Roman"/>
          <w:sz w:val="26"/>
          <w:szCs w:val="26"/>
        </w:rPr>
        <w:t xml:space="preserve">. Исчерпывающий перечень оснований для отказа в приеме документов, необходимых для предоставления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Основаниями для отказа в приеме документов являются:</w:t>
      </w:r>
    </w:p>
    <w:p w:rsidR="00664DF6" w:rsidRPr="00501103"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отсутствие документо</w:t>
      </w:r>
      <w:r>
        <w:rPr>
          <w:rFonts w:ascii="Times New Roman" w:hAnsi="Times New Roman"/>
          <w:sz w:val="26"/>
          <w:szCs w:val="26"/>
        </w:rPr>
        <w:t>в</w:t>
      </w:r>
      <w:r w:rsidRPr="00951DE9">
        <w:rPr>
          <w:rFonts w:ascii="Times New Roman" w:hAnsi="Times New Roman"/>
          <w:sz w:val="26"/>
          <w:szCs w:val="26"/>
        </w:rPr>
        <w:t xml:space="preserve">, предусмотренных пунктом </w:t>
      </w:r>
      <w:r w:rsidRPr="00501103">
        <w:rPr>
          <w:rFonts w:ascii="Times New Roman" w:hAnsi="Times New Roman"/>
          <w:sz w:val="26"/>
          <w:szCs w:val="26"/>
        </w:rPr>
        <w:t>2.6 настоящего административного регламента;</w:t>
      </w:r>
    </w:p>
    <w:p w:rsidR="00664DF6" w:rsidRPr="00951DE9" w:rsidRDefault="00664DF6" w:rsidP="00664DF6">
      <w:pPr>
        <w:spacing w:line="360" w:lineRule="auto"/>
        <w:ind w:firstLine="709"/>
        <w:jc w:val="both"/>
        <w:rPr>
          <w:rFonts w:ascii="Times New Roman" w:hAnsi="Times New Roman"/>
          <w:sz w:val="26"/>
          <w:szCs w:val="26"/>
        </w:rPr>
      </w:pPr>
      <w:r w:rsidRPr="00501103">
        <w:rPr>
          <w:rFonts w:ascii="Times New Roman" w:hAnsi="Times New Roman"/>
          <w:sz w:val="26"/>
          <w:szCs w:val="26"/>
        </w:rPr>
        <w:t xml:space="preserve"> несоответствие поступившего заявления и прилагаемых документов требованиям, установленным пунктами 2.7</w:t>
      </w:r>
      <w:r w:rsidR="00D40A50">
        <w:rPr>
          <w:rFonts w:ascii="Times New Roman" w:hAnsi="Times New Roman"/>
          <w:sz w:val="26"/>
          <w:szCs w:val="26"/>
        </w:rPr>
        <w:t xml:space="preserve">, </w:t>
      </w:r>
      <w:r w:rsidRPr="00501103">
        <w:rPr>
          <w:rFonts w:ascii="Times New Roman" w:hAnsi="Times New Roman"/>
          <w:sz w:val="26"/>
          <w:szCs w:val="26"/>
        </w:rPr>
        <w:t>2.</w:t>
      </w:r>
      <w:hyperlink r:id="rId24" w:history="1"/>
      <w:r w:rsidRPr="00501103">
        <w:rPr>
          <w:rFonts w:ascii="Times New Roman" w:hAnsi="Times New Roman"/>
          <w:sz w:val="26"/>
          <w:szCs w:val="26"/>
        </w:rPr>
        <w:t>8 наст</w:t>
      </w:r>
      <w:r w:rsidRPr="00951DE9">
        <w:rPr>
          <w:rFonts w:ascii="Times New Roman" w:hAnsi="Times New Roman"/>
          <w:sz w:val="26"/>
          <w:szCs w:val="26"/>
        </w:rPr>
        <w:t>оящего административного регламента;</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выявление несоблюдения установленных </w:t>
      </w:r>
      <w:r w:rsidRPr="00DA2E9B">
        <w:rPr>
          <w:rFonts w:ascii="Times New Roman" w:hAnsi="Times New Roman"/>
          <w:sz w:val="26"/>
          <w:szCs w:val="26"/>
        </w:rPr>
        <w:t>статьей 11</w:t>
      </w:r>
      <w:r w:rsidRPr="00951DE9">
        <w:rPr>
          <w:rFonts w:ascii="Times New Roman" w:hAnsi="Times New Roman"/>
          <w:sz w:val="26"/>
          <w:szCs w:val="26"/>
        </w:rPr>
        <w:t xml:space="preserve"> Федерального закона </w:t>
      </w:r>
      <w:r>
        <w:rPr>
          <w:rFonts w:ascii="Times New Roman" w:hAnsi="Times New Roman"/>
          <w:sz w:val="26"/>
          <w:szCs w:val="26"/>
        </w:rPr>
        <w:br/>
      </w:r>
      <w:r w:rsidRPr="00951DE9">
        <w:rPr>
          <w:rFonts w:ascii="Times New Roman" w:hAnsi="Times New Roman"/>
          <w:sz w:val="26"/>
          <w:szCs w:val="26"/>
        </w:rPr>
        <w:t>от</w:t>
      </w:r>
      <w:r>
        <w:rPr>
          <w:rFonts w:ascii="Times New Roman" w:hAnsi="Times New Roman"/>
          <w:sz w:val="26"/>
          <w:szCs w:val="26"/>
        </w:rPr>
        <w:t xml:space="preserve"> 0</w:t>
      </w:r>
      <w:r w:rsidRPr="00951DE9">
        <w:rPr>
          <w:rFonts w:ascii="Times New Roman" w:hAnsi="Times New Roman"/>
          <w:sz w:val="26"/>
          <w:szCs w:val="26"/>
        </w:rPr>
        <w:t xml:space="preserve">6 апреля 2011 года № 63-ФЗ «Об электронной подписи» (с последующими изменениями) условий признания действительности квалифицированной электронной подписи (в случае направления заявления и прилагаемых документов в электронной форме).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В случае отказа в приеме заявления и прилагаемых документов, документы возвращаются заявителю с указанием причин возврата в течение 2 рабочих дней </w:t>
      </w:r>
      <w:r>
        <w:rPr>
          <w:rFonts w:ascii="Times New Roman" w:hAnsi="Times New Roman"/>
          <w:sz w:val="26"/>
          <w:szCs w:val="26"/>
        </w:rPr>
        <w:br/>
      </w:r>
      <w:r w:rsidRPr="00951DE9">
        <w:rPr>
          <w:rFonts w:ascii="Times New Roman" w:hAnsi="Times New Roman"/>
          <w:sz w:val="26"/>
          <w:szCs w:val="26"/>
        </w:rPr>
        <w:t>со дня их получения способом, которым они были поданы.</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t>2.12</w:t>
      </w:r>
      <w:r w:rsidRPr="00951DE9">
        <w:rPr>
          <w:rFonts w:ascii="Times New Roman" w:hAnsi="Times New Roman"/>
          <w:sz w:val="26"/>
          <w:szCs w:val="26"/>
        </w:rPr>
        <w:t xml:space="preserve">. Исчерпывающий перечень оснований для приостановления или отказа </w:t>
      </w:r>
      <w:r>
        <w:rPr>
          <w:rFonts w:ascii="Times New Roman" w:hAnsi="Times New Roman"/>
          <w:sz w:val="26"/>
          <w:szCs w:val="26"/>
        </w:rPr>
        <w:br/>
      </w:r>
      <w:r w:rsidRPr="00951DE9">
        <w:rPr>
          <w:rFonts w:ascii="Times New Roman" w:hAnsi="Times New Roman"/>
          <w:sz w:val="26"/>
          <w:szCs w:val="26"/>
        </w:rPr>
        <w:t xml:space="preserve">в предоставлении муниципальной услуги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Основания для приостановления предоставления муниципальной услуги законодательством не предусмотрены. </w:t>
      </w:r>
    </w:p>
    <w:p w:rsidR="00664DF6" w:rsidRPr="00951DE9" w:rsidRDefault="00664DF6" w:rsidP="00664DF6">
      <w:pPr>
        <w:spacing w:line="360" w:lineRule="auto"/>
        <w:ind w:firstLine="709"/>
        <w:jc w:val="both"/>
        <w:rPr>
          <w:rFonts w:ascii="Times New Roman" w:hAnsi="Times New Roman"/>
          <w:sz w:val="26"/>
          <w:szCs w:val="26"/>
        </w:rPr>
      </w:pPr>
      <w:r>
        <w:rPr>
          <w:rFonts w:ascii="Times New Roman" w:hAnsi="Times New Roman"/>
          <w:sz w:val="26"/>
          <w:szCs w:val="26"/>
        </w:rPr>
        <w:t>2.13</w:t>
      </w:r>
      <w:r w:rsidRPr="00951DE9">
        <w:rPr>
          <w:rFonts w:ascii="Times New Roman" w:hAnsi="Times New Roman"/>
          <w:sz w:val="26"/>
          <w:szCs w:val="26"/>
        </w:rPr>
        <w:t>. Основания для отказа в выдаче решения о согласовании архитектурно-градостроительного облика объекта капитального строительства:</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непредставление </w:t>
      </w:r>
      <w:r w:rsidRPr="00501103">
        <w:rPr>
          <w:rFonts w:ascii="Times New Roman" w:hAnsi="Times New Roman"/>
          <w:sz w:val="26"/>
          <w:szCs w:val="26"/>
        </w:rPr>
        <w:t xml:space="preserve">определенных в </w:t>
      </w:r>
      <w:hyperlink r:id="rId25" w:history="1">
        <w:r w:rsidRPr="00501103">
          <w:rPr>
            <w:rFonts w:ascii="Times New Roman" w:hAnsi="Times New Roman"/>
            <w:sz w:val="26"/>
            <w:szCs w:val="26"/>
          </w:rPr>
          <w:t>пункте 2.</w:t>
        </w:r>
      </w:hyperlink>
      <w:r w:rsidRPr="00501103">
        <w:rPr>
          <w:rFonts w:ascii="Times New Roman" w:hAnsi="Times New Roman"/>
          <w:sz w:val="26"/>
          <w:szCs w:val="26"/>
        </w:rPr>
        <w:t>6</w:t>
      </w:r>
      <w:r>
        <w:rPr>
          <w:rFonts w:ascii="Times New Roman" w:hAnsi="Times New Roman"/>
          <w:sz w:val="26"/>
          <w:szCs w:val="26"/>
        </w:rPr>
        <w:t xml:space="preserve"> </w:t>
      </w:r>
      <w:r w:rsidRPr="00501103">
        <w:rPr>
          <w:rFonts w:ascii="Times New Roman" w:hAnsi="Times New Roman"/>
          <w:sz w:val="26"/>
          <w:szCs w:val="26"/>
        </w:rPr>
        <w:t>настоящего</w:t>
      </w:r>
      <w:r w:rsidRPr="00951DE9">
        <w:rPr>
          <w:rFonts w:ascii="Times New Roman" w:hAnsi="Times New Roman"/>
          <w:sz w:val="26"/>
          <w:szCs w:val="26"/>
        </w:rPr>
        <w:t xml:space="preserve"> административного регламента документов;</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несоответствие архитектурных решений объекта капитального строительства, определяющих его архитектурно-градостроительный облик и содержащихся </w:t>
      </w:r>
      <w:r>
        <w:rPr>
          <w:rFonts w:ascii="Times New Roman" w:hAnsi="Times New Roman"/>
          <w:sz w:val="26"/>
          <w:szCs w:val="26"/>
        </w:rPr>
        <w:br/>
      </w:r>
      <w:r w:rsidRPr="00951DE9">
        <w:rPr>
          <w:rFonts w:ascii="Times New Roman" w:hAnsi="Times New Roman"/>
          <w:sz w:val="26"/>
          <w:szCs w:val="26"/>
        </w:rPr>
        <w:t xml:space="preserve">в разделах проектной документации, требованиям к архитектурно-градостроительному облику объекта капитального строительства, указанным </w:t>
      </w:r>
      <w:r>
        <w:rPr>
          <w:rFonts w:ascii="Times New Roman" w:hAnsi="Times New Roman"/>
          <w:sz w:val="26"/>
          <w:szCs w:val="26"/>
        </w:rPr>
        <w:br/>
      </w:r>
      <w:r w:rsidRPr="00951DE9">
        <w:rPr>
          <w:rFonts w:ascii="Times New Roman" w:hAnsi="Times New Roman"/>
          <w:sz w:val="26"/>
          <w:szCs w:val="26"/>
        </w:rPr>
        <w:t>в градостроительном регламенте;</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 xml:space="preserve">получение ответа об отсутствии в Едином государственном реестре недвижимости документов (их копий или сведений, содержащихся в них), </w:t>
      </w:r>
      <w:r w:rsidRPr="00951DE9">
        <w:rPr>
          <w:rFonts w:ascii="Times New Roman" w:hAnsi="Times New Roman"/>
          <w:sz w:val="26"/>
          <w:szCs w:val="26"/>
        </w:rPr>
        <w:lastRenderedPageBreak/>
        <w:t xml:space="preserve">предусмотренных </w:t>
      </w:r>
      <w:hyperlink r:id="rId26" w:history="1">
        <w:r w:rsidRPr="00501103">
          <w:rPr>
            <w:rFonts w:ascii="Times New Roman" w:hAnsi="Times New Roman"/>
            <w:sz w:val="26"/>
            <w:szCs w:val="26"/>
          </w:rPr>
          <w:t>пунктом 2.</w:t>
        </w:r>
      </w:hyperlink>
      <w:r w:rsidRPr="00501103">
        <w:rPr>
          <w:rFonts w:ascii="Times New Roman" w:hAnsi="Times New Roman"/>
          <w:sz w:val="26"/>
          <w:szCs w:val="26"/>
        </w:rPr>
        <w:t>9 н</w:t>
      </w:r>
      <w:r w:rsidRPr="00951DE9">
        <w:rPr>
          <w:rFonts w:ascii="Times New Roman" w:hAnsi="Times New Roman"/>
          <w:sz w:val="26"/>
          <w:szCs w:val="26"/>
        </w:rPr>
        <w:t>астоящего административного регламента</w:t>
      </w:r>
      <w:r>
        <w:rPr>
          <w:rFonts w:ascii="Times New Roman" w:hAnsi="Times New Roman"/>
          <w:sz w:val="26"/>
          <w:szCs w:val="26"/>
        </w:rPr>
        <w:t xml:space="preserve"> </w:t>
      </w:r>
      <w:r w:rsidRPr="00951DE9">
        <w:rPr>
          <w:rFonts w:ascii="Times New Roman" w:hAnsi="Times New Roman"/>
          <w:sz w:val="26"/>
          <w:szCs w:val="26"/>
        </w:rPr>
        <w:t xml:space="preserve"> </w:t>
      </w:r>
      <w:r>
        <w:rPr>
          <w:rFonts w:ascii="Times New Roman" w:hAnsi="Times New Roman"/>
          <w:sz w:val="26"/>
          <w:szCs w:val="26"/>
        </w:rPr>
        <w:br/>
        <w:t>(</w:t>
      </w:r>
      <w:r w:rsidRPr="00951DE9">
        <w:rPr>
          <w:rFonts w:ascii="Times New Roman" w:hAnsi="Times New Roman"/>
          <w:sz w:val="26"/>
          <w:szCs w:val="26"/>
        </w:rPr>
        <w:t xml:space="preserve">если заявитель не представил их самостоятельно). </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2.1</w:t>
      </w:r>
      <w:r>
        <w:rPr>
          <w:rFonts w:ascii="Times New Roman" w:hAnsi="Times New Roman"/>
          <w:sz w:val="26"/>
          <w:szCs w:val="26"/>
        </w:rPr>
        <w:t>4</w:t>
      </w:r>
      <w:r w:rsidRPr="00951DE9">
        <w:rPr>
          <w:rFonts w:ascii="Times New Roman" w:hAnsi="Times New Roman"/>
          <w:sz w:val="26"/>
          <w:szCs w:val="26"/>
        </w:rPr>
        <w:t xml:space="preserve">. Решение об отказе в согласовании архитектурно-градостроительного облика объекта капитального строительства может быть обжаловано в соответствии </w:t>
      </w:r>
      <w:r>
        <w:rPr>
          <w:rFonts w:ascii="Times New Roman" w:hAnsi="Times New Roman"/>
          <w:sz w:val="26"/>
          <w:szCs w:val="26"/>
        </w:rPr>
        <w:br/>
      </w:r>
      <w:r w:rsidRPr="00951DE9">
        <w:rPr>
          <w:rFonts w:ascii="Times New Roman" w:hAnsi="Times New Roman"/>
          <w:sz w:val="26"/>
          <w:szCs w:val="26"/>
        </w:rPr>
        <w:t>с законодательством Российской Федерации.</w:t>
      </w:r>
    </w:p>
    <w:p w:rsidR="00664DF6" w:rsidRPr="00951DE9" w:rsidRDefault="00664DF6" w:rsidP="00664DF6">
      <w:pPr>
        <w:spacing w:line="360" w:lineRule="auto"/>
        <w:ind w:firstLine="709"/>
        <w:jc w:val="both"/>
        <w:rPr>
          <w:rFonts w:ascii="Times New Roman" w:hAnsi="Times New Roman"/>
          <w:sz w:val="26"/>
          <w:szCs w:val="26"/>
        </w:rPr>
      </w:pPr>
      <w:r w:rsidRPr="00951DE9">
        <w:rPr>
          <w:rFonts w:ascii="Times New Roman" w:hAnsi="Times New Roman"/>
          <w:sz w:val="26"/>
          <w:szCs w:val="26"/>
        </w:rPr>
        <w:t>2.1</w:t>
      </w:r>
      <w:r>
        <w:rPr>
          <w:rFonts w:ascii="Times New Roman" w:hAnsi="Times New Roman"/>
          <w:sz w:val="26"/>
          <w:szCs w:val="26"/>
        </w:rPr>
        <w:t>5</w:t>
      </w:r>
      <w:r w:rsidRPr="00951DE9">
        <w:rPr>
          <w:rFonts w:ascii="Times New Roman" w:hAnsi="Times New Roman"/>
          <w:sz w:val="26"/>
          <w:szCs w:val="26"/>
        </w:rPr>
        <w:t xml:space="preserve">. В случае принятия Уполномоченным органом решения об отказе </w:t>
      </w:r>
      <w:r>
        <w:rPr>
          <w:rFonts w:ascii="Times New Roman" w:hAnsi="Times New Roman"/>
          <w:sz w:val="26"/>
          <w:szCs w:val="26"/>
        </w:rPr>
        <w:br/>
      </w:r>
      <w:r w:rsidRPr="00951DE9">
        <w:rPr>
          <w:rFonts w:ascii="Times New Roman" w:hAnsi="Times New Roman"/>
          <w:sz w:val="26"/>
          <w:szCs w:val="26"/>
        </w:rPr>
        <w:t xml:space="preserve">в согласовании архитектурно-градостроительного облика объекта капитального строительства заявитель имеет право повторно подать заявление и разделы проектной документации на согласование архитектурно-градостроительного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 определяющих его архитектурно-градостроительный облик и содержащихся в разделах проектной документации, требованиям </w:t>
      </w:r>
      <w:r>
        <w:rPr>
          <w:rFonts w:ascii="Times New Roman" w:hAnsi="Times New Roman"/>
          <w:sz w:val="26"/>
          <w:szCs w:val="26"/>
        </w:rPr>
        <w:br/>
      </w:r>
      <w:r w:rsidRPr="00951DE9">
        <w:rPr>
          <w:rFonts w:ascii="Times New Roman" w:hAnsi="Times New Roman"/>
          <w:sz w:val="26"/>
          <w:szCs w:val="26"/>
        </w:rPr>
        <w:t>к архитектурно-градостроительному облику объекта капитального строительства, указанным в градостроительном регламенте.</w:t>
      </w:r>
    </w:p>
    <w:p w:rsidR="00664DF6" w:rsidRPr="00951DE9" w:rsidRDefault="00664DF6" w:rsidP="00664DF6">
      <w:pPr>
        <w:autoSpaceDE w:val="0"/>
        <w:autoSpaceDN w:val="0"/>
        <w:adjustRightInd w:val="0"/>
        <w:spacing w:line="360" w:lineRule="auto"/>
        <w:ind w:firstLine="709"/>
        <w:jc w:val="both"/>
        <w:rPr>
          <w:rFonts w:ascii="Times New Roman" w:hAnsi="Times New Roman"/>
          <w:sz w:val="26"/>
          <w:szCs w:val="26"/>
        </w:rPr>
      </w:pPr>
      <w:r>
        <w:rPr>
          <w:rFonts w:ascii="Times New Roman" w:hAnsi="Times New Roman"/>
          <w:sz w:val="26"/>
          <w:szCs w:val="26"/>
        </w:rPr>
        <w:t>2.16</w:t>
      </w:r>
      <w:r w:rsidRPr="00951DE9">
        <w:rPr>
          <w:rFonts w:ascii="Times New Roman" w:hAnsi="Times New Roman"/>
          <w:sz w:val="26"/>
          <w:szCs w:val="26"/>
        </w:rPr>
        <w:t>. Внесение изменений в архитектурно-градостроительный облик объекта капитального строительства требует его согласования в порядке, установленном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3" w:name="P208"/>
      <w:bookmarkStart w:id="4" w:name="P220"/>
      <w:bookmarkStart w:id="5" w:name="P225"/>
      <w:bookmarkStart w:id="6" w:name="P230"/>
      <w:bookmarkEnd w:id="3"/>
      <w:bookmarkEnd w:id="4"/>
      <w:bookmarkEnd w:id="5"/>
      <w:bookmarkEnd w:id="6"/>
      <w:r w:rsidRPr="00951DE9">
        <w:rPr>
          <w:rFonts w:ascii="Times New Roman" w:hAnsi="Times New Roman" w:cs="Times New Roman"/>
          <w:sz w:val="26"/>
          <w:szCs w:val="26"/>
        </w:rPr>
        <w:t>2.</w:t>
      </w:r>
      <w:r>
        <w:rPr>
          <w:rFonts w:ascii="Times New Roman" w:hAnsi="Times New Roman" w:cs="Times New Roman"/>
          <w:sz w:val="26"/>
          <w:szCs w:val="26"/>
        </w:rPr>
        <w:t>17</w:t>
      </w:r>
      <w:r w:rsidRPr="00951DE9">
        <w:rPr>
          <w:rFonts w:ascii="Times New Roman" w:hAnsi="Times New Roman" w:cs="Times New Roman"/>
          <w:sz w:val="26"/>
          <w:szCs w:val="26"/>
        </w:rPr>
        <w:t xml:space="preserve">. Порядок, размер и основания взимания платы за предоставление муниципальной услуги: предоставление муниципальной услуги осуществляется </w:t>
      </w:r>
      <w:r>
        <w:rPr>
          <w:rFonts w:ascii="Times New Roman" w:hAnsi="Times New Roman" w:cs="Times New Roman"/>
          <w:sz w:val="26"/>
          <w:szCs w:val="26"/>
        </w:rPr>
        <w:br/>
      </w:r>
      <w:r w:rsidRPr="00951DE9">
        <w:rPr>
          <w:rFonts w:ascii="Times New Roman" w:hAnsi="Times New Roman" w:cs="Times New Roman"/>
          <w:sz w:val="26"/>
          <w:szCs w:val="26"/>
        </w:rPr>
        <w:t>на безвозмездной основе.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18</w:t>
      </w:r>
      <w:r w:rsidRPr="00951DE9">
        <w:rPr>
          <w:rFonts w:ascii="Times New Roman" w:hAnsi="Times New Roman" w:cs="Times New Roman"/>
          <w:sz w:val="26"/>
          <w:szCs w:val="26"/>
        </w:rPr>
        <w:t xml:space="preserve">. Услугой, необходимой и обязательной для предоставления муниципальной услуги, является представление разделов проектной документации объекта капитального строительства, которые разрабатываются в соответствии </w:t>
      </w:r>
      <w:r>
        <w:rPr>
          <w:rFonts w:ascii="Times New Roman" w:hAnsi="Times New Roman" w:cs="Times New Roman"/>
          <w:sz w:val="26"/>
          <w:szCs w:val="26"/>
        </w:rPr>
        <w:br/>
      </w:r>
      <w:r w:rsidRPr="00951DE9">
        <w:rPr>
          <w:rFonts w:ascii="Times New Roman" w:hAnsi="Times New Roman" w:cs="Times New Roman"/>
          <w:sz w:val="26"/>
          <w:szCs w:val="26"/>
        </w:rPr>
        <w:t>с требованиями государственных стандартов на оформление чертежей и выполняются за счет средств заявителя.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19</w:t>
      </w:r>
      <w:r w:rsidRPr="00951DE9">
        <w:rPr>
          <w:rFonts w:ascii="Times New Roman" w:hAnsi="Times New Roman" w:cs="Times New Roman"/>
          <w:sz w:val="26"/>
          <w:szCs w:val="26"/>
        </w:rPr>
        <w:t xml:space="preserve">. Максимальный срок ожидания в очереди при подаче запроса </w:t>
      </w:r>
      <w:r>
        <w:rPr>
          <w:rFonts w:ascii="Times New Roman" w:hAnsi="Times New Roman" w:cs="Times New Roman"/>
          <w:sz w:val="26"/>
          <w:szCs w:val="26"/>
        </w:rPr>
        <w:br/>
      </w:r>
      <w:r w:rsidRPr="00951DE9">
        <w:rPr>
          <w:rFonts w:ascii="Times New Roman" w:hAnsi="Times New Roman" w:cs="Times New Roman"/>
          <w:sz w:val="26"/>
          <w:szCs w:val="26"/>
        </w:rPr>
        <w:t>о предоставлении муниципальной услуги и при получении результата предоставленной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Время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должно превышать 15 минут.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20</w:t>
      </w:r>
      <w:r w:rsidRPr="00951DE9">
        <w:rPr>
          <w:rFonts w:ascii="Times New Roman" w:hAnsi="Times New Roman" w:cs="Times New Roman"/>
          <w:sz w:val="26"/>
          <w:szCs w:val="26"/>
        </w:rPr>
        <w:t>. Срок регистрации заявления 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lastRenderedPageBreak/>
        <w:t>2.2</w:t>
      </w:r>
      <w:r>
        <w:rPr>
          <w:rFonts w:ascii="Times New Roman" w:hAnsi="Times New Roman" w:cs="Times New Roman"/>
          <w:sz w:val="26"/>
          <w:szCs w:val="26"/>
        </w:rPr>
        <w:t>0</w:t>
      </w:r>
      <w:r w:rsidRPr="00951DE9">
        <w:rPr>
          <w:rFonts w:ascii="Times New Roman" w:hAnsi="Times New Roman" w:cs="Times New Roman"/>
          <w:sz w:val="26"/>
          <w:szCs w:val="26"/>
        </w:rPr>
        <w:t>.1. Специалист Уполномоченного органа, ответственный за прием и регистрацию заявления, регистрирует заявление о предоставлении муниципальной услуги в день его поступления в электронном журнале регистрации заявлений (далее - Журнал регистрации).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При поступлении заявления в электронном виде в нерабочее время оно регистрируется специалистом Уполномоченного органа, ответственным за прием и регистрацию заявления, в Журнале регистрации в ближайший рабочий день, следующий за днем поступления указанного заявления.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0</w:t>
      </w:r>
      <w:r w:rsidRPr="00951DE9">
        <w:rPr>
          <w:rFonts w:ascii="Times New Roman" w:hAnsi="Times New Roman" w:cs="Times New Roman"/>
          <w:sz w:val="26"/>
          <w:szCs w:val="26"/>
        </w:rPr>
        <w:t>.2. В случае если заявитель направил заявление о предоставлении муниципальной услуги в электронном виде, специалист Уполномоченного органа, ответственный за прием и регистрацию заявления, в течение 1 рабочего дня со дня получения такого заявления проводит проверку электронной подписи, которой подписаны заявление и прилагаемые документы.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Проверка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Требования к помещениям, в которых предоставляется муниципальная услуга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.1. Центральный вход в здание Уполномоченного органа, в котором предоставляется муниципальная услуга, должен оборудоваться вывеской, содержащей информацию о наименовании и режиме работы.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.2. Помещения, предназначенные для предоставления муниципальной услуги, должны соответствовать санитарным правилам и нормам.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помещениях на видном месте должны помещаться схемы размещения средств пожаротушения и путей эвакуации в экстренных случаях, такие помещения должны оборудоваться противопожарной системой и средствами пожаротушения, системой оповещения о возникновении чрезвычайной ситуации, системой охраны.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xml:space="preserve">.3. Настоящий административный регламент, постановление Администрации города Вологды о его утверждении, нормативные правовые акты, </w:t>
      </w:r>
      <w:r w:rsidRPr="00951DE9">
        <w:rPr>
          <w:rFonts w:ascii="Times New Roman" w:hAnsi="Times New Roman" w:cs="Times New Roman"/>
          <w:sz w:val="26"/>
          <w:szCs w:val="26"/>
        </w:rPr>
        <w:lastRenderedPageBreak/>
        <w:t xml:space="preserve">регулирующие предоставление муниципальной услуги, должны быть доступны </w:t>
      </w:r>
      <w:r>
        <w:rPr>
          <w:rFonts w:ascii="Times New Roman" w:hAnsi="Times New Roman" w:cs="Times New Roman"/>
          <w:sz w:val="26"/>
          <w:szCs w:val="26"/>
        </w:rPr>
        <w:br/>
      </w:r>
      <w:r w:rsidRPr="00951DE9">
        <w:rPr>
          <w:rFonts w:ascii="Times New Roman" w:hAnsi="Times New Roman" w:cs="Times New Roman"/>
          <w:sz w:val="26"/>
          <w:szCs w:val="26"/>
        </w:rPr>
        <w:t>для ознакомления на Интернет-сайте.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 xml:space="preserve">.4. Места ожидания и приема заявителей должны соответствовать комфортным условиям, должны быть оборудованы столами, стульями </w:t>
      </w:r>
      <w:r>
        <w:rPr>
          <w:rFonts w:ascii="Times New Roman" w:hAnsi="Times New Roman" w:cs="Times New Roman"/>
          <w:sz w:val="26"/>
          <w:szCs w:val="26"/>
        </w:rPr>
        <w:br/>
      </w:r>
      <w:r w:rsidRPr="00951DE9">
        <w:rPr>
          <w:rFonts w:ascii="Times New Roman" w:hAnsi="Times New Roman" w:cs="Times New Roman"/>
          <w:sz w:val="26"/>
          <w:szCs w:val="26"/>
        </w:rPr>
        <w:t>для возможности оформления документов, обеспечены канцелярскими принадлежностями.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Кабинеты ответственных должностных лиц оборудуются информационными табличками (вывесками) с указанием номера кабинета и наименования отдела.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Таблички на дверях или стенах должны устанавливаться таким образом, </w:t>
      </w:r>
      <w:r>
        <w:rPr>
          <w:rFonts w:ascii="Times New Roman" w:hAnsi="Times New Roman" w:cs="Times New Roman"/>
          <w:sz w:val="26"/>
          <w:szCs w:val="26"/>
        </w:rPr>
        <w:br/>
      </w:r>
      <w:r w:rsidRPr="00951DE9">
        <w:rPr>
          <w:rFonts w:ascii="Times New Roman" w:hAnsi="Times New Roman" w:cs="Times New Roman"/>
          <w:sz w:val="26"/>
          <w:szCs w:val="26"/>
        </w:rPr>
        <w:t>чтобы при открытой двери таблички были видны и читаемы.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2.2</w:t>
      </w:r>
      <w:r>
        <w:rPr>
          <w:rFonts w:ascii="Times New Roman" w:hAnsi="Times New Roman" w:cs="Times New Roman"/>
          <w:sz w:val="26"/>
          <w:szCs w:val="26"/>
        </w:rPr>
        <w:t>1</w:t>
      </w:r>
      <w:r w:rsidRPr="00951DE9">
        <w:rPr>
          <w:rFonts w:ascii="Times New Roman" w:hAnsi="Times New Roman" w:cs="Times New Roman"/>
          <w:sz w:val="26"/>
          <w:szCs w:val="26"/>
        </w:rPr>
        <w:t>.5. Доступность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r>
        <w:rPr>
          <w:rFonts w:ascii="Times New Roman" w:hAnsi="Times New Roman" w:cs="Times New Roman"/>
          <w:sz w:val="26"/>
          <w:szCs w:val="26"/>
        </w:rPr>
        <w:br/>
      </w:r>
      <w:r w:rsidRPr="00951DE9">
        <w:rPr>
          <w:rFonts w:ascii="Times New Roman" w:hAnsi="Times New Roman" w:cs="Times New Roman"/>
          <w:sz w:val="26"/>
          <w:szCs w:val="26"/>
        </w:rPr>
        <w:t xml:space="preserve"> в том числе и обеспечение доступности для инвалидов указанных объектов, осуществляется в соответствии с законодательством Российской Федерации </w:t>
      </w:r>
      <w:r>
        <w:rPr>
          <w:rFonts w:ascii="Times New Roman" w:hAnsi="Times New Roman" w:cs="Times New Roman"/>
          <w:sz w:val="26"/>
          <w:szCs w:val="26"/>
        </w:rPr>
        <w:br/>
      </w:r>
      <w:r w:rsidRPr="00951DE9">
        <w:rPr>
          <w:rFonts w:ascii="Times New Roman" w:hAnsi="Times New Roman" w:cs="Times New Roman"/>
          <w:sz w:val="26"/>
          <w:szCs w:val="26"/>
        </w:rPr>
        <w:t>о социальной защите инвалидов.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22</w:t>
      </w:r>
      <w:r w:rsidRPr="00951DE9">
        <w:rPr>
          <w:rFonts w:ascii="Times New Roman" w:hAnsi="Times New Roman" w:cs="Times New Roman"/>
          <w:sz w:val="26"/>
          <w:szCs w:val="26"/>
        </w:rPr>
        <w:t>. Показатели доступности и качества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Показатели доступности: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 своевременность и полнота предоставляемой информации о муниципальной услуге;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определение специалистов Уполномоченного органа, ответственных </w:t>
      </w:r>
      <w:r>
        <w:rPr>
          <w:rFonts w:ascii="Times New Roman" w:hAnsi="Times New Roman" w:cs="Times New Roman"/>
          <w:sz w:val="26"/>
          <w:szCs w:val="26"/>
        </w:rPr>
        <w:br/>
      </w:r>
      <w:r w:rsidRPr="00951DE9">
        <w:rPr>
          <w:rFonts w:ascii="Times New Roman" w:hAnsi="Times New Roman" w:cs="Times New Roman"/>
          <w:sz w:val="26"/>
          <w:szCs w:val="26"/>
        </w:rPr>
        <w:t>за предоставление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территориальная доступность Уполномоченного органа: располагается </w:t>
      </w:r>
      <w:r>
        <w:rPr>
          <w:rFonts w:ascii="Times New Roman" w:hAnsi="Times New Roman" w:cs="Times New Roman"/>
          <w:sz w:val="26"/>
          <w:szCs w:val="26"/>
        </w:rPr>
        <w:br/>
      </w:r>
      <w:r w:rsidRPr="00951DE9">
        <w:rPr>
          <w:rFonts w:ascii="Times New Roman" w:hAnsi="Times New Roman" w:cs="Times New Roman"/>
          <w:sz w:val="26"/>
          <w:szCs w:val="26"/>
        </w:rPr>
        <w:t xml:space="preserve">в незначительном удалении от центральной части города, с небольшим удалением </w:t>
      </w:r>
      <w:r>
        <w:rPr>
          <w:rFonts w:ascii="Times New Roman" w:hAnsi="Times New Roman" w:cs="Times New Roman"/>
          <w:sz w:val="26"/>
          <w:szCs w:val="26"/>
        </w:rPr>
        <w:br/>
      </w:r>
      <w:r w:rsidRPr="00951DE9">
        <w:rPr>
          <w:rFonts w:ascii="Times New Roman" w:hAnsi="Times New Roman" w:cs="Times New Roman"/>
          <w:sz w:val="26"/>
          <w:szCs w:val="26"/>
        </w:rPr>
        <w:t>от остановок общественного транспорта;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г) оборудование территорий, прилегающих к месторасположению Уполномоченного органа, местами парковки автотранспортных средств, в том числе для лиц с ограниченными возможностями;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д) доступность помещений, в которых предоставляется муниципальная услуга, зала ожидания, мест для заполнения запросов о предоставлении муниципальной услуги, информационных стендов с образцами их заполнения и перечнем документов, необходимых для предоставления муниципальной услуги, в соответствии </w:t>
      </w:r>
      <w:r>
        <w:rPr>
          <w:rFonts w:ascii="Times New Roman" w:hAnsi="Times New Roman" w:cs="Times New Roman"/>
          <w:sz w:val="26"/>
          <w:szCs w:val="26"/>
        </w:rPr>
        <w:br/>
      </w:r>
      <w:r w:rsidRPr="00951DE9">
        <w:rPr>
          <w:rFonts w:ascii="Times New Roman" w:hAnsi="Times New Roman" w:cs="Times New Roman"/>
          <w:sz w:val="26"/>
          <w:szCs w:val="26"/>
        </w:rPr>
        <w:lastRenderedPageBreak/>
        <w:t>с законодательством Российской Федерации о социальной защите инвалидов;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е) оборудование помещений Уполномоченного органа местами хранения верхней одежды заявителей, местами общего пользования;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ж) соблюдение графика работы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з) оборудование мест ожидания и мест приема заявителей в Уполномоченном органе стульями, столами, обеспечение канцелярскими принадлежностями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возможности оформления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и) время, затраченное на получение конечного результата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Показатели качества: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 соблюдение сроков и последовательности выполнения всех административных процедур,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б) количество обоснованных жалоб граждан о несоблюдении порядка выполнения административных процедур, сроков предоставления муниципальной услуги, истребовании документов, платы, не предусмотренных настоящим административным регламентом.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2.</w:t>
      </w:r>
      <w:r>
        <w:rPr>
          <w:rFonts w:ascii="Times New Roman" w:hAnsi="Times New Roman" w:cs="Times New Roman"/>
          <w:sz w:val="26"/>
          <w:szCs w:val="26"/>
        </w:rPr>
        <w:t>23</w:t>
      </w:r>
      <w:r w:rsidRPr="00951DE9">
        <w:rPr>
          <w:rFonts w:ascii="Times New Roman" w:hAnsi="Times New Roman" w:cs="Times New Roman"/>
          <w:sz w:val="26"/>
          <w:szCs w:val="26"/>
        </w:rPr>
        <w:t xml:space="preserve">. К использованию при обращении за получением муниципальной услуги, предоставляемой с применением усиленной квалифицированной электронной подписи, допускаются электронные подписи класса КС2, утвержденные </w:t>
      </w:r>
      <w:hyperlink r:id="rId27">
        <w:r w:rsidRPr="00951DE9">
          <w:rPr>
            <w:rFonts w:ascii="Times New Roman" w:hAnsi="Times New Roman" w:cs="Times New Roman"/>
            <w:sz w:val="26"/>
            <w:szCs w:val="26"/>
          </w:rPr>
          <w:t>приказом</w:t>
        </w:r>
      </w:hyperlink>
      <w:r w:rsidRPr="00951DE9">
        <w:rPr>
          <w:rFonts w:ascii="Times New Roman" w:hAnsi="Times New Roman" w:cs="Times New Roman"/>
          <w:sz w:val="26"/>
          <w:szCs w:val="26"/>
        </w:rPr>
        <w:t xml:space="preserve"> Федеральной службы безопасности Российской Федерации от 27 декабря 2011 года </w:t>
      </w:r>
      <w:r w:rsidRPr="00951DE9">
        <w:rPr>
          <w:rFonts w:ascii="Times New Roman" w:hAnsi="Times New Roman" w:cs="Times New Roman"/>
          <w:sz w:val="26"/>
          <w:szCs w:val="26"/>
        </w:rPr>
        <w:br/>
        <w:t>№ 796.</w:t>
      </w:r>
    </w:p>
    <w:p w:rsidR="00664DF6" w:rsidRPr="00951DE9" w:rsidRDefault="00664DF6" w:rsidP="00664DF6">
      <w:pPr>
        <w:pStyle w:val="ConsPlusNormal"/>
        <w:spacing w:line="276" w:lineRule="auto"/>
        <w:ind w:firstLine="709"/>
        <w:jc w:val="both"/>
        <w:rPr>
          <w:rFonts w:ascii="Times New Roman" w:hAnsi="Times New Roman" w:cs="Times New Roman"/>
          <w:sz w:val="26"/>
          <w:szCs w:val="26"/>
        </w:rPr>
      </w:pPr>
    </w:p>
    <w:p w:rsidR="00664DF6" w:rsidRPr="00951DE9" w:rsidRDefault="00664DF6" w:rsidP="007B7CC1">
      <w:pPr>
        <w:pStyle w:val="ConsPlusTitle"/>
        <w:jc w:val="center"/>
        <w:outlineLvl w:val="1"/>
        <w:rPr>
          <w:rFonts w:ascii="Times New Roman" w:hAnsi="Times New Roman" w:cs="Times New Roman"/>
          <w:sz w:val="26"/>
          <w:szCs w:val="26"/>
        </w:rPr>
      </w:pPr>
      <w:r w:rsidRPr="00951DE9">
        <w:rPr>
          <w:rFonts w:ascii="Times New Roman" w:hAnsi="Times New Roman" w:cs="Times New Roman"/>
          <w:sz w:val="26"/>
          <w:szCs w:val="26"/>
        </w:rPr>
        <w:t>3. Состав, последовательность и сроки</w:t>
      </w:r>
    </w:p>
    <w:p w:rsidR="00664DF6" w:rsidRPr="00951DE9" w:rsidRDefault="00664DF6" w:rsidP="007B7CC1">
      <w:pPr>
        <w:pStyle w:val="ConsPlusTitle"/>
        <w:jc w:val="center"/>
        <w:rPr>
          <w:rFonts w:ascii="Times New Roman" w:hAnsi="Times New Roman" w:cs="Times New Roman"/>
          <w:sz w:val="26"/>
          <w:szCs w:val="26"/>
        </w:rPr>
      </w:pPr>
      <w:r w:rsidRPr="00951DE9">
        <w:rPr>
          <w:rFonts w:ascii="Times New Roman" w:hAnsi="Times New Roman" w:cs="Times New Roman"/>
          <w:sz w:val="26"/>
          <w:szCs w:val="26"/>
        </w:rPr>
        <w:t>выполнения административных процедур (действий)</w:t>
      </w:r>
    </w:p>
    <w:p w:rsidR="00664DF6" w:rsidRPr="00951DE9" w:rsidRDefault="00664DF6" w:rsidP="00664DF6">
      <w:pPr>
        <w:spacing w:line="360" w:lineRule="auto"/>
        <w:ind w:firstLine="709"/>
        <w:jc w:val="both"/>
        <w:rPr>
          <w:rFonts w:ascii="Times New Roman" w:hAnsi="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3.1. Предоставление муниципальной услуги включает в себя следующие административные процедуры: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1) прием, регистрация заявления и документов, необходимых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2) рассмотрение заявления, принятие решения о согласовании (отказе </w:t>
      </w:r>
      <w:r>
        <w:rPr>
          <w:rFonts w:ascii="Times New Roman" w:hAnsi="Times New Roman" w:cs="Times New Roman"/>
          <w:sz w:val="26"/>
          <w:szCs w:val="26"/>
        </w:rPr>
        <w:br/>
      </w:r>
      <w:r w:rsidRPr="00951DE9">
        <w:rPr>
          <w:rFonts w:ascii="Times New Roman" w:hAnsi="Times New Roman" w:cs="Times New Roman"/>
          <w:sz w:val="26"/>
          <w:szCs w:val="26"/>
        </w:rPr>
        <w:t>в согласовании) архитектурно-градостроительного облика объекта;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 регистрация и выдача (направление) заявителю подготовленных документов.</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8">
        <w:r w:rsidR="00664DF6" w:rsidRPr="00951DE9">
          <w:rPr>
            <w:rFonts w:ascii="Times New Roman" w:hAnsi="Times New Roman" w:cs="Times New Roman"/>
            <w:sz w:val="26"/>
            <w:szCs w:val="26"/>
          </w:rPr>
          <w:t>3.2</w:t>
        </w:r>
      </w:hyperlink>
      <w:r w:rsidR="00664DF6" w:rsidRPr="00951DE9">
        <w:rPr>
          <w:rFonts w:ascii="Times New Roman" w:hAnsi="Times New Roman" w:cs="Times New Roman"/>
          <w:sz w:val="26"/>
          <w:szCs w:val="26"/>
        </w:rPr>
        <w:t xml:space="preserve">. Прием, регистрация заявления и документов, необходимых </w:t>
      </w:r>
      <w:r w:rsidR="00664DF6">
        <w:rPr>
          <w:rFonts w:ascii="Times New Roman" w:hAnsi="Times New Roman" w:cs="Times New Roman"/>
          <w:sz w:val="26"/>
          <w:szCs w:val="26"/>
        </w:rPr>
        <w:br/>
      </w:r>
      <w:r w:rsidR="00664DF6" w:rsidRPr="00951DE9">
        <w:rPr>
          <w:rFonts w:ascii="Times New Roman" w:hAnsi="Times New Roman" w:cs="Times New Roman"/>
          <w:sz w:val="26"/>
          <w:szCs w:val="26"/>
        </w:rPr>
        <w:lastRenderedPageBreak/>
        <w:t>для предоставления муниципальной услуги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29">
        <w:r w:rsidR="00664DF6" w:rsidRPr="00951DE9">
          <w:rPr>
            <w:rFonts w:ascii="Times New Roman" w:hAnsi="Times New Roman" w:cs="Times New Roman"/>
            <w:sz w:val="26"/>
            <w:szCs w:val="26"/>
          </w:rPr>
          <w:t>3.2.1</w:t>
        </w:r>
      </w:hyperlink>
      <w:r w:rsidR="00664DF6" w:rsidRPr="00951DE9">
        <w:rPr>
          <w:rFonts w:ascii="Times New Roman" w:hAnsi="Times New Roman" w:cs="Times New Roman"/>
          <w:sz w:val="26"/>
          <w:szCs w:val="26"/>
        </w:rPr>
        <w:t>. Основанием для начала административной процедуры является поступление в Уполномоченный орган заявления и прилагаемых к нему документов.</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0">
        <w:r w:rsidR="00664DF6" w:rsidRPr="00951DE9">
          <w:rPr>
            <w:rFonts w:ascii="Times New Roman" w:hAnsi="Times New Roman" w:cs="Times New Roman"/>
            <w:sz w:val="26"/>
            <w:szCs w:val="26"/>
          </w:rPr>
          <w:t>3.2.2</w:t>
        </w:r>
      </w:hyperlink>
      <w:r w:rsidR="00664DF6" w:rsidRPr="00951DE9">
        <w:rPr>
          <w:rFonts w:ascii="Times New Roman" w:hAnsi="Times New Roman" w:cs="Times New Roman"/>
          <w:sz w:val="26"/>
          <w:szCs w:val="26"/>
        </w:rPr>
        <w:t>. Специалист Уполномоченного органа, ответственный за прием и регистрацию заявления, в день поступления заявления и прилагаемых документов (при поступлении в электронном виде в нерабочее время - в ближайший рабочий день, следующий за днем поступления указанных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проверяет наличие оснований для отказа в приеме документов, предусмотренных </w:t>
      </w:r>
      <w:r w:rsidRPr="00DA2E9B">
        <w:rPr>
          <w:rFonts w:ascii="Times New Roman" w:hAnsi="Times New Roman" w:cs="Times New Roman"/>
          <w:sz w:val="26"/>
          <w:szCs w:val="26"/>
        </w:rPr>
        <w:t xml:space="preserve">пунктом 2.11 раздела 2 настоящего </w:t>
      </w:r>
      <w:r w:rsidRPr="00951DE9">
        <w:rPr>
          <w:rFonts w:ascii="Times New Roman" w:hAnsi="Times New Roman" w:cs="Times New Roman"/>
          <w:sz w:val="26"/>
          <w:szCs w:val="26"/>
        </w:rPr>
        <w:t xml:space="preserve">административного регламента. В случае отсутствия оснований для отказа в приеме документов осуществляет регистрацию заявления и прилагаемых документов в Журнале регистрации. В случае наличия оснований для отказа в приеме документов в течение одного рабочего дня направляет заявителю отказ в приеме заявления и приложенных документов (с указанием причин отказа) способом, указанным </w:t>
      </w:r>
      <w:r>
        <w:rPr>
          <w:rFonts w:ascii="Times New Roman" w:hAnsi="Times New Roman" w:cs="Times New Roman"/>
          <w:sz w:val="26"/>
          <w:szCs w:val="26"/>
        </w:rPr>
        <w:br/>
      </w:r>
      <w:r w:rsidRPr="00951DE9">
        <w:rPr>
          <w:rFonts w:ascii="Times New Roman" w:hAnsi="Times New Roman" w:cs="Times New Roman"/>
          <w:sz w:val="26"/>
          <w:szCs w:val="26"/>
        </w:rPr>
        <w:t>в заявлении. При поступлении заявления и прилагаемых документов почтовой связью отказ в приеме заявления и прилагаемых документов направляется заказным почтовым отправлением с уведомлением о вручении;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случае личного обращения заявителя в Уполномоченный орган выдает расписку в получении представленных документов с указанием их перечня.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направления заявления о предоставлении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 xml:space="preserve">в электронном виде установление личности заявителя может осуществляться посредством идентификации и аутентификации с использованием информационных технологий, предусмотренных Федеральным </w:t>
      </w:r>
      <w:hyperlink r:id="rId31">
        <w:r w:rsidRPr="00951DE9">
          <w:rPr>
            <w:rFonts w:ascii="Times New Roman" w:hAnsi="Times New Roman" w:cs="Times New Roman"/>
            <w:sz w:val="26"/>
            <w:szCs w:val="26"/>
          </w:rPr>
          <w:t>законом</w:t>
        </w:r>
      </w:hyperlink>
      <w:r w:rsidRPr="00951DE9">
        <w:rPr>
          <w:rFonts w:ascii="Times New Roman" w:hAnsi="Times New Roman" w:cs="Times New Roman"/>
          <w:sz w:val="26"/>
          <w:szCs w:val="26"/>
        </w:rPr>
        <w:t xml:space="preserve"> от 27 июля 2006 года № 149-ФЗ «Об информации, информационных технологиях и о защите информации»</w:t>
      </w:r>
      <w:r w:rsidRPr="00951DE9">
        <w:rPr>
          <w:rFonts w:ascii="Times New Roman" w:hAnsi="Times New Roman" w:cs="Times New Roman"/>
          <w:sz w:val="26"/>
          <w:szCs w:val="26"/>
        </w:rPr>
        <w:br/>
        <w:t>(с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При предоставлении муниципальной услуги в электронной форме идентификация и аутентификация могут осуществляться в соответствии с </w:t>
      </w:r>
      <w:hyperlink r:id="rId32">
        <w:r w:rsidRPr="00951DE9">
          <w:rPr>
            <w:rFonts w:ascii="Times New Roman" w:hAnsi="Times New Roman" w:cs="Times New Roman"/>
            <w:sz w:val="26"/>
            <w:szCs w:val="26"/>
          </w:rPr>
          <w:t>частью 11 статьи 7</w:t>
        </w:r>
      </w:hyperlink>
      <w:r w:rsidRPr="00951DE9">
        <w:rPr>
          <w:rFonts w:ascii="Times New Roman" w:hAnsi="Times New Roman" w:cs="Times New Roman"/>
          <w:sz w:val="26"/>
          <w:szCs w:val="26"/>
        </w:rPr>
        <w:t xml:space="preserve"> Федерального закона от 27 июля 2010 года № 210-ФЗ «Об организации предоставления государственных и муниципальных услуг» (с последующими изменениями).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3">
        <w:r w:rsidR="00664DF6" w:rsidRPr="00951DE9">
          <w:rPr>
            <w:rFonts w:ascii="Times New Roman" w:hAnsi="Times New Roman" w:cs="Times New Roman"/>
            <w:sz w:val="26"/>
            <w:szCs w:val="26"/>
          </w:rPr>
          <w:t>3.2.3</w:t>
        </w:r>
      </w:hyperlink>
      <w:r w:rsidR="00664DF6" w:rsidRPr="00951DE9">
        <w:rPr>
          <w:rFonts w:ascii="Times New Roman" w:hAnsi="Times New Roman" w:cs="Times New Roman"/>
          <w:sz w:val="26"/>
          <w:szCs w:val="26"/>
        </w:rPr>
        <w:t xml:space="preserve">. При личном обращении заявителя в Уполномоченный орган отметка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о приеме заявления делается на копии или втором экземпляре с указанием даты приема заявления, количества принятых листов.</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4">
        <w:r w:rsidR="00664DF6" w:rsidRPr="00951DE9">
          <w:rPr>
            <w:rFonts w:ascii="Times New Roman" w:hAnsi="Times New Roman" w:cs="Times New Roman"/>
            <w:sz w:val="26"/>
            <w:szCs w:val="26"/>
          </w:rPr>
          <w:t>3.2.4</w:t>
        </w:r>
      </w:hyperlink>
      <w:r w:rsidR="00664DF6" w:rsidRPr="00951DE9">
        <w:rPr>
          <w:rFonts w:ascii="Times New Roman" w:hAnsi="Times New Roman" w:cs="Times New Roman"/>
          <w:sz w:val="26"/>
          <w:szCs w:val="26"/>
        </w:rPr>
        <w:t xml:space="preserve">. При личном обращении заявитель предварительно может получить консультацию специалиста Уполномоченного органа, ответственного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за информирование, в отношении порядка представления и правильности оформления заявления.</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5">
        <w:r w:rsidR="00664DF6" w:rsidRPr="00951DE9">
          <w:rPr>
            <w:rFonts w:ascii="Times New Roman" w:hAnsi="Times New Roman" w:cs="Times New Roman"/>
            <w:sz w:val="26"/>
            <w:szCs w:val="26"/>
          </w:rPr>
          <w:t>3.2.5</w:t>
        </w:r>
      </w:hyperlink>
      <w:r w:rsidR="00664DF6" w:rsidRPr="00951DE9">
        <w:rPr>
          <w:rFonts w:ascii="Times New Roman" w:hAnsi="Times New Roman" w:cs="Times New Roman"/>
          <w:sz w:val="26"/>
          <w:szCs w:val="26"/>
        </w:rPr>
        <w:t xml:space="preserve">. В день регистрации заявления указанное заявление с приложенными документами специалист Уполномоченного органа, ответственный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за делопроизводство, передает руководителю Уполномоченного органа.</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6">
        <w:r w:rsidR="00664DF6" w:rsidRPr="00951DE9">
          <w:rPr>
            <w:rFonts w:ascii="Times New Roman" w:hAnsi="Times New Roman" w:cs="Times New Roman"/>
            <w:sz w:val="26"/>
            <w:szCs w:val="26"/>
          </w:rPr>
          <w:t>3.2.6</w:t>
        </w:r>
      </w:hyperlink>
      <w:r w:rsidR="00664DF6" w:rsidRPr="00951DE9">
        <w:rPr>
          <w:rFonts w:ascii="Times New Roman" w:hAnsi="Times New Roman" w:cs="Times New Roman"/>
          <w:sz w:val="26"/>
          <w:szCs w:val="26"/>
        </w:rPr>
        <w:t>. Результатом выполнения административной процедуры является поступление заявления с приложенными к нему документами руководителю Уполномоченного органа.</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7">
        <w:r w:rsidR="00664DF6" w:rsidRPr="00951DE9">
          <w:rPr>
            <w:rFonts w:ascii="Times New Roman" w:hAnsi="Times New Roman" w:cs="Times New Roman"/>
            <w:sz w:val="26"/>
            <w:szCs w:val="26"/>
          </w:rPr>
          <w:t>3.3</w:t>
        </w:r>
      </w:hyperlink>
      <w:r w:rsidR="00664DF6" w:rsidRPr="00951DE9">
        <w:rPr>
          <w:rFonts w:ascii="Times New Roman" w:hAnsi="Times New Roman" w:cs="Times New Roman"/>
          <w:sz w:val="26"/>
          <w:szCs w:val="26"/>
        </w:rPr>
        <w:t xml:space="preserve">. Рассмотрение заявления и прилагаемых документов, принятие решения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о предоставлении (отказе в предоставлении) муниципальной услуги</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8">
        <w:r w:rsidR="00664DF6" w:rsidRPr="00951DE9">
          <w:rPr>
            <w:rFonts w:ascii="Times New Roman" w:hAnsi="Times New Roman" w:cs="Times New Roman"/>
            <w:sz w:val="26"/>
            <w:szCs w:val="26"/>
          </w:rPr>
          <w:t>3.3.1</w:t>
        </w:r>
      </w:hyperlink>
      <w:r w:rsidR="00664DF6" w:rsidRPr="00951DE9">
        <w:rPr>
          <w:rFonts w:ascii="Times New Roman" w:hAnsi="Times New Roman" w:cs="Times New Roman"/>
          <w:sz w:val="26"/>
          <w:szCs w:val="26"/>
        </w:rPr>
        <w:t>. Основанием для начала административной процедуры является поступление заявления и приложенных к нему документов руководителю Уполномоченного органа.</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39">
        <w:r w:rsidR="00664DF6" w:rsidRPr="00951DE9">
          <w:rPr>
            <w:rFonts w:ascii="Times New Roman" w:hAnsi="Times New Roman" w:cs="Times New Roman"/>
            <w:sz w:val="26"/>
            <w:szCs w:val="26"/>
          </w:rPr>
          <w:t>3.3.2</w:t>
        </w:r>
      </w:hyperlink>
      <w:r w:rsidR="00664DF6" w:rsidRPr="00951DE9">
        <w:rPr>
          <w:rFonts w:ascii="Times New Roman" w:hAnsi="Times New Roman" w:cs="Times New Roman"/>
          <w:sz w:val="26"/>
          <w:szCs w:val="26"/>
        </w:rPr>
        <w:t xml:space="preserve">. Руководитель Уполномоченного органа не позднее рабочего дня, следующего за днем поступления к нему заявления и прилагаемых документов, передает их специалисту Уполномоченного органа, ответственному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за предоставление муниципальной услуги (далее - ответственный исполнитель), путем наложения соответствующей визы на заявление.</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0">
        <w:r w:rsidR="00664DF6" w:rsidRPr="00951DE9">
          <w:rPr>
            <w:rFonts w:ascii="Times New Roman" w:hAnsi="Times New Roman" w:cs="Times New Roman"/>
            <w:sz w:val="26"/>
            <w:szCs w:val="26"/>
          </w:rPr>
          <w:t>3.3.3</w:t>
        </w:r>
      </w:hyperlink>
      <w:r w:rsidR="00664DF6" w:rsidRPr="00951DE9">
        <w:rPr>
          <w:rFonts w:ascii="Times New Roman" w:hAnsi="Times New Roman" w:cs="Times New Roman"/>
          <w:sz w:val="26"/>
          <w:szCs w:val="26"/>
        </w:rPr>
        <w:t xml:space="preserve">. В случае поступления заявления и прилагаемых документов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в электронном виде в течение 1 рабочего дня со дня регистрации поступивших документов проводится проверка электронных подписей, которыми подписаны заявление и прилагаемые документы.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Проверка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электронной подписи также осуществляется с использованием средств информационной системы аккредитованного удостоверяющего центра.</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1">
        <w:r w:rsidR="00664DF6" w:rsidRPr="00951DE9">
          <w:rPr>
            <w:rFonts w:ascii="Times New Roman" w:hAnsi="Times New Roman" w:cs="Times New Roman"/>
            <w:sz w:val="26"/>
            <w:szCs w:val="26"/>
          </w:rPr>
          <w:t>3.3.4</w:t>
        </w:r>
      </w:hyperlink>
      <w:r w:rsidR="00664DF6" w:rsidRPr="00951DE9">
        <w:rPr>
          <w:rFonts w:ascii="Times New Roman" w:hAnsi="Times New Roman" w:cs="Times New Roman"/>
          <w:sz w:val="26"/>
          <w:szCs w:val="26"/>
        </w:rPr>
        <w:t>. В случае поступления заявления и прилагаемых документов на бумажном носителе, а также</w:t>
      </w:r>
      <w:r w:rsidR="00664DF6">
        <w:rPr>
          <w:rFonts w:ascii="Times New Roman" w:hAnsi="Times New Roman" w:cs="Times New Roman"/>
          <w:sz w:val="26"/>
          <w:szCs w:val="26"/>
        </w:rPr>
        <w:t>,</w:t>
      </w:r>
      <w:r w:rsidR="00664DF6" w:rsidRPr="00951DE9">
        <w:rPr>
          <w:rFonts w:ascii="Times New Roman" w:hAnsi="Times New Roman" w:cs="Times New Roman"/>
          <w:sz w:val="26"/>
          <w:szCs w:val="26"/>
        </w:rPr>
        <w:t xml:space="preserve"> в случае если в результате проверки электронной подписи </w:t>
      </w:r>
      <w:r w:rsidR="00664DF6" w:rsidRPr="00951DE9">
        <w:rPr>
          <w:rFonts w:ascii="Times New Roman" w:hAnsi="Times New Roman" w:cs="Times New Roman"/>
          <w:sz w:val="26"/>
          <w:szCs w:val="26"/>
        </w:rPr>
        <w:lastRenderedPageBreak/>
        <w:t xml:space="preserve">установлено соблюдение условий признания ее действительности (при поступлении заявления и прилагаемых документов в электронном виде), ответственный исполнитель в течение 2 рабочих дней (в случае, если заявитель по своему усмотрению не представил документы, указанные в подпунктах 1 и 2 </w:t>
      </w:r>
      <w:hyperlink w:anchor="P196">
        <w:r w:rsidR="00664DF6" w:rsidRPr="00951DE9">
          <w:rPr>
            <w:rFonts w:ascii="Times New Roman" w:hAnsi="Times New Roman" w:cs="Times New Roman"/>
            <w:sz w:val="26"/>
            <w:szCs w:val="26"/>
          </w:rPr>
          <w:t>пункта</w:t>
        </w:r>
        <w:r w:rsidR="00664DF6">
          <w:rPr>
            <w:rFonts w:ascii="Times New Roman" w:hAnsi="Times New Roman" w:cs="Times New Roman"/>
            <w:sz w:val="26"/>
            <w:szCs w:val="26"/>
          </w:rPr>
          <w:t xml:space="preserve"> </w:t>
        </w:r>
        <w:r w:rsidR="00664DF6" w:rsidRPr="00951DE9">
          <w:rPr>
            <w:rFonts w:ascii="Times New Roman" w:hAnsi="Times New Roman" w:cs="Times New Roman"/>
            <w:sz w:val="26"/>
            <w:szCs w:val="26"/>
          </w:rPr>
          <w:t>2.</w:t>
        </w:r>
        <w:r w:rsidR="00664DF6">
          <w:rPr>
            <w:rFonts w:ascii="Times New Roman" w:hAnsi="Times New Roman" w:cs="Times New Roman"/>
            <w:sz w:val="26"/>
            <w:szCs w:val="26"/>
          </w:rPr>
          <w:t>9</w:t>
        </w:r>
        <w:r w:rsidR="00664DF6" w:rsidRPr="00951DE9">
          <w:rPr>
            <w:rFonts w:ascii="Times New Roman" w:hAnsi="Times New Roman" w:cs="Times New Roman"/>
            <w:sz w:val="26"/>
            <w:szCs w:val="26"/>
          </w:rPr>
          <w:t xml:space="preserve"> раздела 2</w:t>
        </w:r>
      </w:hyperlink>
      <w:r w:rsidR="00664DF6" w:rsidRPr="00951DE9">
        <w:rPr>
          <w:rFonts w:ascii="Times New Roman" w:hAnsi="Times New Roman" w:cs="Times New Roman"/>
          <w:sz w:val="26"/>
          <w:szCs w:val="26"/>
        </w:rPr>
        <w:t xml:space="preserve"> настоящего административного регламента), обеспечивает направление межведомственных запросов в соответствующие органы.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Межведомственные запросы оформляются в соответствии с требованиями Федерального </w:t>
      </w:r>
      <w:hyperlink r:id="rId42">
        <w:r w:rsidRPr="00951DE9">
          <w:rPr>
            <w:rFonts w:ascii="Times New Roman" w:hAnsi="Times New Roman" w:cs="Times New Roman"/>
            <w:sz w:val="26"/>
            <w:szCs w:val="26"/>
          </w:rPr>
          <w:t>закона</w:t>
        </w:r>
      </w:hyperlink>
      <w:r w:rsidRPr="00951DE9">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 (с последующими изменениями).</w:t>
      </w:r>
    </w:p>
    <w:p w:rsidR="00664DF6" w:rsidRPr="00501103" w:rsidRDefault="006A6C5A" w:rsidP="00664DF6">
      <w:pPr>
        <w:pStyle w:val="ConsPlusNormal"/>
        <w:spacing w:line="360" w:lineRule="auto"/>
        <w:ind w:firstLine="709"/>
        <w:jc w:val="both"/>
        <w:rPr>
          <w:rFonts w:ascii="Times New Roman" w:hAnsi="Times New Roman" w:cs="Times New Roman"/>
          <w:sz w:val="26"/>
          <w:szCs w:val="26"/>
        </w:rPr>
      </w:pPr>
      <w:hyperlink r:id="rId43">
        <w:r w:rsidR="00664DF6" w:rsidRPr="00951DE9">
          <w:rPr>
            <w:rFonts w:ascii="Times New Roman" w:hAnsi="Times New Roman" w:cs="Times New Roman"/>
            <w:sz w:val="26"/>
            <w:szCs w:val="26"/>
          </w:rPr>
          <w:t>3.3.5</w:t>
        </w:r>
      </w:hyperlink>
      <w:r w:rsidR="00664DF6" w:rsidRPr="00951DE9">
        <w:rPr>
          <w:rFonts w:ascii="Times New Roman" w:hAnsi="Times New Roman" w:cs="Times New Roman"/>
          <w:sz w:val="26"/>
          <w:szCs w:val="26"/>
        </w:rPr>
        <w:t xml:space="preserve">. В случае поступления заявления и прилагаемых документов на бумажном носителе или в случае, если в результате проверки усиленной квалифицированной электронной подписи установлено соблюдение условий признания ее действительности при поступлении заявления и документов в электронном виде, ответственный исполнитель в течение 2 рабочих дней со дня регистрации заявления, </w:t>
      </w:r>
      <w:r w:rsidR="00664DF6">
        <w:rPr>
          <w:rFonts w:ascii="Times New Roman" w:hAnsi="Times New Roman" w:cs="Times New Roman"/>
          <w:sz w:val="26"/>
          <w:szCs w:val="26"/>
        </w:rPr>
        <w:br/>
      </w:r>
      <w:r w:rsidR="00664DF6" w:rsidRPr="00951DE9">
        <w:rPr>
          <w:rFonts w:ascii="Times New Roman" w:hAnsi="Times New Roman" w:cs="Times New Roman"/>
          <w:sz w:val="26"/>
          <w:szCs w:val="26"/>
        </w:rPr>
        <w:t>а в случае направления межведомственных запросов - со дня поступления запрашиваемых сведений (документов) проверяет заявление и все представленные документы на наличие оснований для отказа в выдаче решения о согласовании архитектурно-</w:t>
      </w:r>
      <w:r w:rsidR="00664DF6" w:rsidRPr="00501103">
        <w:rPr>
          <w:rFonts w:ascii="Times New Roman" w:hAnsi="Times New Roman" w:cs="Times New Roman"/>
          <w:sz w:val="26"/>
          <w:szCs w:val="26"/>
        </w:rPr>
        <w:t xml:space="preserve">градостроительного облика объекта капитального строительства, предусмотренных </w:t>
      </w:r>
      <w:hyperlink w:anchor="P230">
        <w:r w:rsidR="00664DF6" w:rsidRPr="00501103">
          <w:rPr>
            <w:rFonts w:ascii="Times New Roman" w:hAnsi="Times New Roman" w:cs="Times New Roman"/>
            <w:sz w:val="26"/>
            <w:szCs w:val="26"/>
          </w:rPr>
          <w:t>пунктом 2.</w:t>
        </w:r>
      </w:hyperlink>
      <w:r w:rsidR="00664DF6" w:rsidRPr="00501103">
        <w:rPr>
          <w:rFonts w:ascii="Times New Roman" w:hAnsi="Times New Roman" w:cs="Times New Roman"/>
          <w:sz w:val="26"/>
          <w:szCs w:val="26"/>
        </w:rPr>
        <w:t xml:space="preserve">13 </w:t>
      </w:r>
      <w:r w:rsidR="00D40A50">
        <w:rPr>
          <w:rFonts w:ascii="Times New Roman" w:hAnsi="Times New Roman" w:cs="Times New Roman"/>
          <w:sz w:val="26"/>
          <w:szCs w:val="26"/>
        </w:rPr>
        <w:t xml:space="preserve">настоящего </w:t>
      </w:r>
      <w:r w:rsidR="00664DF6" w:rsidRPr="00501103">
        <w:rPr>
          <w:rFonts w:ascii="Times New Roman" w:hAnsi="Times New Roman" w:cs="Times New Roman"/>
          <w:sz w:val="26"/>
          <w:szCs w:val="26"/>
        </w:rPr>
        <w:t>административного регламента, и в случае:</w:t>
      </w:r>
    </w:p>
    <w:p w:rsidR="00664DF6" w:rsidRPr="00501103" w:rsidRDefault="00664DF6" w:rsidP="00664DF6">
      <w:pPr>
        <w:pStyle w:val="ConsPlusNormal"/>
        <w:spacing w:line="360" w:lineRule="auto"/>
        <w:ind w:firstLine="709"/>
        <w:jc w:val="both"/>
        <w:rPr>
          <w:rFonts w:ascii="Times New Roman" w:hAnsi="Times New Roman" w:cs="Times New Roman"/>
          <w:sz w:val="26"/>
          <w:szCs w:val="26"/>
        </w:rPr>
      </w:pPr>
      <w:r w:rsidRPr="00501103">
        <w:rPr>
          <w:rFonts w:ascii="Times New Roman" w:hAnsi="Times New Roman" w:cs="Times New Roman"/>
          <w:sz w:val="26"/>
          <w:szCs w:val="26"/>
        </w:rPr>
        <w:t xml:space="preserve">- отсутствия оснований, предусмотренных </w:t>
      </w:r>
      <w:hyperlink w:anchor="P225">
        <w:r w:rsidRPr="00501103">
          <w:rPr>
            <w:rFonts w:ascii="Times New Roman" w:hAnsi="Times New Roman" w:cs="Times New Roman"/>
            <w:sz w:val="26"/>
            <w:szCs w:val="26"/>
          </w:rPr>
          <w:t>пунктами</w:t>
        </w:r>
        <w:r>
          <w:rPr>
            <w:rFonts w:ascii="Times New Roman" w:hAnsi="Times New Roman" w:cs="Times New Roman"/>
            <w:sz w:val="26"/>
            <w:szCs w:val="26"/>
          </w:rPr>
          <w:t xml:space="preserve"> </w:t>
        </w:r>
        <w:r w:rsidRPr="00501103">
          <w:rPr>
            <w:rFonts w:ascii="Times New Roman" w:hAnsi="Times New Roman" w:cs="Times New Roman"/>
            <w:sz w:val="26"/>
            <w:szCs w:val="26"/>
          </w:rPr>
          <w:t>2.11, 2.</w:t>
        </w:r>
      </w:hyperlink>
      <w:r w:rsidRPr="00501103">
        <w:rPr>
          <w:rFonts w:ascii="Times New Roman" w:hAnsi="Times New Roman" w:cs="Times New Roman"/>
          <w:sz w:val="26"/>
          <w:szCs w:val="26"/>
        </w:rPr>
        <w:t>13</w:t>
      </w:r>
      <w:r>
        <w:rPr>
          <w:rFonts w:ascii="Times New Roman" w:hAnsi="Times New Roman" w:cs="Times New Roman"/>
          <w:sz w:val="26"/>
          <w:szCs w:val="26"/>
        </w:rPr>
        <w:t xml:space="preserve"> </w:t>
      </w:r>
      <w:r w:rsidR="00D40A50">
        <w:rPr>
          <w:rFonts w:ascii="Times New Roman" w:hAnsi="Times New Roman" w:cs="Times New Roman"/>
          <w:sz w:val="26"/>
          <w:szCs w:val="26"/>
        </w:rPr>
        <w:t xml:space="preserve">настоящего </w:t>
      </w:r>
      <w:r w:rsidRPr="00501103">
        <w:rPr>
          <w:rFonts w:ascii="Times New Roman" w:hAnsi="Times New Roman" w:cs="Times New Roman"/>
          <w:sz w:val="26"/>
          <w:szCs w:val="26"/>
        </w:rPr>
        <w:t>административного регламента, направляет документы на рассмотрение в Комиссию по согласованию архитектурно-градостроительного облика объектов капитального строительства (далее - Комиссия);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501103">
        <w:rPr>
          <w:rFonts w:ascii="Times New Roman" w:hAnsi="Times New Roman" w:cs="Times New Roman"/>
          <w:sz w:val="26"/>
          <w:szCs w:val="26"/>
        </w:rPr>
        <w:t xml:space="preserve">- наличия оснований, предусмотренных </w:t>
      </w:r>
      <w:hyperlink w:anchor="P225">
        <w:r w:rsidRPr="00501103">
          <w:rPr>
            <w:rFonts w:ascii="Times New Roman" w:hAnsi="Times New Roman" w:cs="Times New Roman"/>
            <w:sz w:val="26"/>
            <w:szCs w:val="26"/>
          </w:rPr>
          <w:t>пунктом 2.</w:t>
        </w:r>
      </w:hyperlink>
      <w:r w:rsidRPr="00501103">
        <w:rPr>
          <w:rFonts w:ascii="Times New Roman" w:hAnsi="Times New Roman" w:cs="Times New Roman"/>
          <w:sz w:val="26"/>
          <w:szCs w:val="26"/>
        </w:rPr>
        <w:t>11</w:t>
      </w:r>
      <w:r>
        <w:rPr>
          <w:rFonts w:ascii="Times New Roman" w:hAnsi="Times New Roman" w:cs="Times New Roman"/>
          <w:sz w:val="26"/>
          <w:szCs w:val="26"/>
        </w:rPr>
        <w:t xml:space="preserve"> </w:t>
      </w:r>
      <w:r w:rsidRPr="00501103">
        <w:rPr>
          <w:rFonts w:ascii="Times New Roman" w:hAnsi="Times New Roman" w:cs="Times New Roman"/>
          <w:sz w:val="26"/>
          <w:szCs w:val="26"/>
        </w:rPr>
        <w:t>настоящего административного регламента, заявление подлежит возврату заявителю</w:t>
      </w:r>
      <w:r>
        <w:rPr>
          <w:rFonts w:ascii="Times New Roman" w:hAnsi="Times New Roman" w:cs="Times New Roman"/>
          <w:sz w:val="26"/>
          <w:szCs w:val="26"/>
        </w:rPr>
        <w:t xml:space="preserve"> </w:t>
      </w:r>
      <w:r w:rsidRPr="00501103">
        <w:rPr>
          <w:rFonts w:ascii="Times New Roman" w:hAnsi="Times New Roman" w:cs="Times New Roman"/>
          <w:sz w:val="26"/>
          <w:szCs w:val="26"/>
        </w:rPr>
        <w:t>не</w:t>
      </w:r>
      <w:r w:rsidRPr="00951DE9">
        <w:rPr>
          <w:rFonts w:ascii="Times New Roman" w:hAnsi="Times New Roman" w:cs="Times New Roman"/>
          <w:sz w:val="26"/>
          <w:szCs w:val="26"/>
        </w:rPr>
        <w:t xml:space="preserve"> позднее 2 рабочих дней со дня получения заявления с указанием причин и направляется способом, позволяющим подтвердить факт возврата;</w:t>
      </w:r>
    </w:p>
    <w:p w:rsidR="00664DF6" w:rsidRPr="00F2078C"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наличия оснований, предусмотренных </w:t>
      </w:r>
      <w:hyperlink w:anchor="P230">
        <w:r w:rsidRPr="00951DE9">
          <w:rPr>
            <w:rFonts w:ascii="Times New Roman" w:hAnsi="Times New Roman" w:cs="Times New Roman"/>
            <w:sz w:val="26"/>
            <w:szCs w:val="26"/>
          </w:rPr>
          <w:t>пунктом 2.13</w:t>
        </w:r>
      </w:hyperlink>
      <w:r>
        <w:rPr>
          <w:rFonts w:ascii="Times New Roman" w:hAnsi="Times New Roman" w:cs="Times New Roman"/>
          <w:sz w:val="26"/>
          <w:szCs w:val="26"/>
        </w:rPr>
        <w:t xml:space="preserve"> </w:t>
      </w:r>
      <w:r w:rsidRPr="00951DE9">
        <w:rPr>
          <w:rFonts w:ascii="Times New Roman" w:hAnsi="Times New Roman" w:cs="Times New Roman"/>
          <w:sz w:val="26"/>
          <w:szCs w:val="26"/>
        </w:rPr>
        <w:t xml:space="preserve">настоящего административного регламента, осуществляет подготовку решения об отказе </w:t>
      </w:r>
      <w:r>
        <w:rPr>
          <w:rFonts w:ascii="Times New Roman" w:hAnsi="Times New Roman" w:cs="Times New Roman"/>
          <w:sz w:val="26"/>
          <w:szCs w:val="26"/>
        </w:rPr>
        <w:br/>
      </w:r>
      <w:r w:rsidRPr="00951DE9">
        <w:rPr>
          <w:rFonts w:ascii="Times New Roman" w:hAnsi="Times New Roman" w:cs="Times New Roman"/>
          <w:sz w:val="26"/>
          <w:szCs w:val="26"/>
        </w:rPr>
        <w:t xml:space="preserve">в согласовании архитектурно-градостроительного облика объекта капитального </w:t>
      </w:r>
      <w:r w:rsidRPr="00F2078C">
        <w:rPr>
          <w:rFonts w:ascii="Times New Roman" w:hAnsi="Times New Roman" w:cs="Times New Roman"/>
          <w:sz w:val="26"/>
          <w:szCs w:val="26"/>
        </w:rPr>
        <w:t>строительства.</w:t>
      </w:r>
    </w:p>
    <w:p w:rsidR="00664DF6" w:rsidRPr="00F2078C" w:rsidRDefault="00664DF6" w:rsidP="00664DF6">
      <w:pPr>
        <w:autoSpaceDE w:val="0"/>
        <w:autoSpaceDN w:val="0"/>
        <w:adjustRightInd w:val="0"/>
        <w:spacing w:line="360" w:lineRule="auto"/>
        <w:ind w:firstLine="709"/>
        <w:jc w:val="both"/>
        <w:rPr>
          <w:rFonts w:ascii="Times New Roman" w:hAnsi="Times New Roman"/>
          <w:sz w:val="26"/>
          <w:szCs w:val="26"/>
        </w:rPr>
      </w:pPr>
      <w:r w:rsidRPr="00F2078C">
        <w:rPr>
          <w:rFonts w:ascii="Times New Roman" w:hAnsi="Times New Roman"/>
          <w:sz w:val="26"/>
          <w:szCs w:val="26"/>
        </w:rPr>
        <w:lastRenderedPageBreak/>
        <w:t xml:space="preserve">По результатам рассмотрения разделов проектной документации Уполномоченный орган с учетом заключения Комиссии принимает решение </w:t>
      </w:r>
      <w:r>
        <w:rPr>
          <w:rFonts w:ascii="Times New Roman" w:hAnsi="Times New Roman"/>
          <w:sz w:val="26"/>
          <w:szCs w:val="26"/>
        </w:rPr>
        <w:br/>
      </w:r>
      <w:r w:rsidRPr="00F2078C">
        <w:rPr>
          <w:rFonts w:ascii="Times New Roman" w:hAnsi="Times New Roman"/>
          <w:sz w:val="26"/>
          <w:szCs w:val="26"/>
        </w:rPr>
        <w:t xml:space="preserve">о согласовании архитектурно-градостроительного облика объекта капитального строительства или об отказе в его согласовании, которые направляются заявителю </w:t>
      </w:r>
      <w:r>
        <w:rPr>
          <w:rFonts w:ascii="Times New Roman" w:hAnsi="Times New Roman"/>
          <w:sz w:val="26"/>
          <w:szCs w:val="26"/>
        </w:rPr>
        <w:br/>
      </w:r>
      <w:r w:rsidRPr="00F2078C">
        <w:rPr>
          <w:rFonts w:ascii="Times New Roman" w:hAnsi="Times New Roman"/>
          <w:sz w:val="26"/>
          <w:szCs w:val="26"/>
        </w:rPr>
        <w:t>в течение 10 рабочих дней со дня получения заявления и прилагаемых разделов проектной документации способом, которым они были поданы.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F2078C">
        <w:rPr>
          <w:rFonts w:ascii="Times New Roman" w:hAnsi="Times New Roman" w:cs="Times New Roman"/>
          <w:sz w:val="26"/>
          <w:szCs w:val="26"/>
        </w:rPr>
        <w:t xml:space="preserve">Максимальный срок выполнения административной процедуры </w:t>
      </w:r>
      <w:r w:rsidRPr="00951DE9">
        <w:rPr>
          <w:rFonts w:ascii="Times New Roman" w:hAnsi="Times New Roman" w:cs="Times New Roman"/>
          <w:sz w:val="26"/>
          <w:szCs w:val="26"/>
        </w:rPr>
        <w:t xml:space="preserve">составляет </w:t>
      </w:r>
      <w:r>
        <w:rPr>
          <w:rFonts w:ascii="Times New Roman" w:hAnsi="Times New Roman" w:cs="Times New Roman"/>
          <w:sz w:val="26"/>
          <w:szCs w:val="26"/>
        </w:rPr>
        <w:br/>
      </w:r>
      <w:r w:rsidRPr="00951DE9">
        <w:rPr>
          <w:rFonts w:ascii="Times New Roman" w:hAnsi="Times New Roman" w:cs="Times New Roman"/>
          <w:sz w:val="26"/>
          <w:szCs w:val="26"/>
        </w:rPr>
        <w:t xml:space="preserve">10 рабочих дней со дня получения заявления и прилагаемых документов Уполномоченным органом. </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4">
        <w:r w:rsidR="00664DF6" w:rsidRPr="00951DE9">
          <w:rPr>
            <w:rFonts w:ascii="Times New Roman" w:hAnsi="Times New Roman" w:cs="Times New Roman"/>
            <w:sz w:val="26"/>
            <w:szCs w:val="26"/>
          </w:rPr>
          <w:t>3.3.6</w:t>
        </w:r>
      </w:hyperlink>
      <w:r w:rsidR="00664DF6" w:rsidRPr="00951DE9">
        <w:rPr>
          <w:rFonts w:ascii="Times New Roman" w:hAnsi="Times New Roman" w:cs="Times New Roman"/>
          <w:sz w:val="26"/>
          <w:szCs w:val="26"/>
        </w:rPr>
        <w:t>. Результатом выполнения административной процедуры является: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принятие решения о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принятие решения об отказе в согласовании архитектурно-градостроительного облика объекта капитального строительства.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о согласовании архитектурно-градостроительного облика объекта капитального строительства оформляется по форме согласно приложению № 2 </w:t>
      </w:r>
      <w:r>
        <w:rPr>
          <w:rFonts w:ascii="Times New Roman" w:hAnsi="Times New Roman" w:cs="Times New Roman"/>
          <w:sz w:val="26"/>
          <w:szCs w:val="26"/>
        </w:rPr>
        <w:br/>
      </w:r>
      <w:r w:rsidRPr="00951DE9">
        <w:rPr>
          <w:rFonts w:ascii="Times New Roman" w:hAnsi="Times New Roman" w:cs="Times New Roman"/>
          <w:sz w:val="26"/>
          <w:szCs w:val="26"/>
        </w:rPr>
        <w:t>к настоящему административному регламенту.</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Решение об отказе в согласовании архитектурно-градостроительного облика объекта капитального строительства оформляется по форме согласно приложению </w:t>
      </w:r>
      <w:r w:rsidRPr="00951DE9">
        <w:rPr>
          <w:rFonts w:ascii="Times New Roman" w:hAnsi="Times New Roman" w:cs="Times New Roman"/>
          <w:sz w:val="26"/>
          <w:szCs w:val="26"/>
        </w:rPr>
        <w:br/>
        <w:t>№ 3 к настоящему административному регламенту.</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Указанные в </w:t>
      </w:r>
      <w:hyperlink r:id="rId45" w:history="1">
        <w:r w:rsidRPr="00951DE9">
          <w:rPr>
            <w:rFonts w:ascii="Times New Roman" w:hAnsi="Times New Roman" w:cs="Times New Roman"/>
            <w:sz w:val="26"/>
            <w:szCs w:val="26"/>
          </w:rPr>
          <w:t>настоящем</w:t>
        </w:r>
      </w:hyperlink>
      <w:r w:rsidRPr="00951DE9">
        <w:rPr>
          <w:rFonts w:ascii="Times New Roman" w:hAnsi="Times New Roman" w:cs="Times New Roman"/>
          <w:sz w:val="26"/>
          <w:szCs w:val="26"/>
        </w:rPr>
        <w:t xml:space="preserve"> пункте решения (далее – Решение) составляются </w:t>
      </w:r>
      <w:r>
        <w:rPr>
          <w:rFonts w:ascii="Times New Roman" w:hAnsi="Times New Roman" w:cs="Times New Roman"/>
          <w:sz w:val="26"/>
          <w:szCs w:val="26"/>
        </w:rPr>
        <w:br/>
      </w:r>
      <w:r w:rsidRPr="00951DE9">
        <w:rPr>
          <w:rFonts w:ascii="Times New Roman" w:hAnsi="Times New Roman" w:cs="Times New Roman"/>
          <w:sz w:val="26"/>
          <w:szCs w:val="26"/>
        </w:rPr>
        <w:t>в 2 экземплярах и подписываются руководителем Уполномоченного органа или его заместителем.</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6">
        <w:r w:rsidR="00664DF6" w:rsidRPr="00951DE9">
          <w:rPr>
            <w:rFonts w:ascii="Times New Roman" w:hAnsi="Times New Roman" w:cs="Times New Roman"/>
            <w:sz w:val="26"/>
            <w:szCs w:val="26"/>
          </w:rPr>
          <w:t>3.4</w:t>
        </w:r>
      </w:hyperlink>
      <w:r w:rsidR="00664DF6" w:rsidRPr="00951DE9">
        <w:rPr>
          <w:rFonts w:ascii="Times New Roman" w:hAnsi="Times New Roman" w:cs="Times New Roman"/>
          <w:sz w:val="26"/>
          <w:szCs w:val="26"/>
        </w:rPr>
        <w:t xml:space="preserve">. </w:t>
      </w:r>
      <w:r w:rsidR="00664DF6">
        <w:rPr>
          <w:rFonts w:ascii="Times New Roman" w:hAnsi="Times New Roman" w:cs="Times New Roman"/>
          <w:sz w:val="26"/>
          <w:szCs w:val="26"/>
        </w:rPr>
        <w:t>Регистрация и в</w:t>
      </w:r>
      <w:r w:rsidR="00664DF6" w:rsidRPr="00951DE9">
        <w:rPr>
          <w:rFonts w:ascii="Times New Roman" w:hAnsi="Times New Roman" w:cs="Times New Roman"/>
          <w:sz w:val="26"/>
          <w:szCs w:val="26"/>
        </w:rPr>
        <w:t xml:space="preserve">ыдача (направление) заявителю Решения </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7">
        <w:r w:rsidR="00664DF6" w:rsidRPr="00951DE9">
          <w:rPr>
            <w:rFonts w:ascii="Times New Roman" w:hAnsi="Times New Roman" w:cs="Times New Roman"/>
            <w:sz w:val="26"/>
            <w:szCs w:val="26"/>
          </w:rPr>
          <w:t>3.4.1</w:t>
        </w:r>
      </w:hyperlink>
      <w:r w:rsidR="00664DF6" w:rsidRPr="00951DE9">
        <w:rPr>
          <w:rFonts w:ascii="Times New Roman" w:hAnsi="Times New Roman" w:cs="Times New Roman"/>
          <w:sz w:val="26"/>
          <w:szCs w:val="26"/>
        </w:rPr>
        <w:t>. Основанием для начала выполнения данной административной процедуры является поступление специалисту Уполномоченного органа, ответственному за делопроизводство, двух экземпляров подписанного Решения.</w:t>
      </w:r>
    </w:p>
    <w:p w:rsidR="00664DF6" w:rsidRPr="00951DE9" w:rsidRDefault="006A6C5A" w:rsidP="00664DF6">
      <w:pPr>
        <w:pStyle w:val="ConsPlusNormal"/>
        <w:spacing w:line="360" w:lineRule="auto"/>
        <w:ind w:firstLine="709"/>
        <w:jc w:val="both"/>
        <w:rPr>
          <w:rFonts w:ascii="Times New Roman" w:hAnsi="Times New Roman" w:cs="Times New Roman"/>
          <w:sz w:val="26"/>
          <w:szCs w:val="26"/>
        </w:rPr>
      </w:pPr>
      <w:hyperlink r:id="rId48">
        <w:r w:rsidR="00664DF6" w:rsidRPr="00951DE9">
          <w:rPr>
            <w:rFonts w:ascii="Times New Roman" w:hAnsi="Times New Roman" w:cs="Times New Roman"/>
            <w:sz w:val="26"/>
            <w:szCs w:val="26"/>
          </w:rPr>
          <w:t>3.4.2</w:t>
        </w:r>
      </w:hyperlink>
      <w:r w:rsidR="00664DF6" w:rsidRPr="00951DE9">
        <w:rPr>
          <w:rFonts w:ascii="Times New Roman" w:hAnsi="Times New Roman" w:cs="Times New Roman"/>
          <w:sz w:val="26"/>
          <w:szCs w:val="26"/>
        </w:rPr>
        <w:t xml:space="preserve">. Регистрация Решения осуществляется специалистом Уполномоченного органа, ответственным за делопроизводство, не позднее 10 рабочих дней с даты </w:t>
      </w:r>
      <w:r w:rsidR="00664DF6">
        <w:rPr>
          <w:rFonts w:ascii="Times New Roman" w:hAnsi="Times New Roman" w:cs="Times New Roman"/>
          <w:sz w:val="26"/>
          <w:szCs w:val="26"/>
        </w:rPr>
        <w:t>получения</w:t>
      </w:r>
      <w:r w:rsidR="00664DF6" w:rsidRPr="00951DE9">
        <w:rPr>
          <w:rFonts w:ascii="Times New Roman" w:hAnsi="Times New Roman" w:cs="Times New Roman"/>
          <w:sz w:val="26"/>
          <w:szCs w:val="26"/>
        </w:rPr>
        <w:t xml:space="preserve"> заявления.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3.4.3. Выдача (направление)</w:t>
      </w:r>
      <w:r>
        <w:rPr>
          <w:rFonts w:ascii="Times New Roman" w:hAnsi="Times New Roman" w:cs="Times New Roman"/>
          <w:sz w:val="26"/>
          <w:szCs w:val="26"/>
        </w:rPr>
        <w:t xml:space="preserve"> </w:t>
      </w:r>
      <w:r w:rsidRPr="00951DE9">
        <w:rPr>
          <w:rFonts w:ascii="Times New Roman" w:hAnsi="Times New Roman" w:cs="Times New Roman"/>
          <w:sz w:val="26"/>
          <w:szCs w:val="26"/>
        </w:rPr>
        <w:t xml:space="preserve">Решения осуществляется не позднее 10 рабочих дней со дня получения заявления способом, которым оно было подано. </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7B7CC1">
      <w:pPr>
        <w:pStyle w:val="ConsPlusTitle"/>
        <w:jc w:val="center"/>
        <w:outlineLvl w:val="1"/>
        <w:rPr>
          <w:rFonts w:ascii="Times New Roman" w:hAnsi="Times New Roman" w:cs="Times New Roman"/>
          <w:sz w:val="26"/>
          <w:szCs w:val="26"/>
        </w:rPr>
      </w:pPr>
      <w:r w:rsidRPr="00951DE9">
        <w:rPr>
          <w:rFonts w:ascii="Times New Roman" w:hAnsi="Times New Roman" w:cs="Times New Roman"/>
          <w:sz w:val="26"/>
          <w:szCs w:val="26"/>
        </w:rPr>
        <w:lastRenderedPageBreak/>
        <w:t>4. Порядок и формы контроля за исполнением</w:t>
      </w:r>
    </w:p>
    <w:p w:rsidR="00664DF6" w:rsidRPr="00951DE9" w:rsidRDefault="00664DF6" w:rsidP="007B7CC1">
      <w:pPr>
        <w:pStyle w:val="ConsPlusTitle"/>
        <w:jc w:val="center"/>
        <w:rPr>
          <w:rFonts w:ascii="Times New Roman" w:hAnsi="Times New Roman" w:cs="Times New Roman"/>
          <w:sz w:val="26"/>
          <w:szCs w:val="26"/>
        </w:rPr>
      </w:pPr>
      <w:r w:rsidRPr="00951DE9">
        <w:rPr>
          <w:rFonts w:ascii="Times New Roman" w:hAnsi="Times New Roman" w:cs="Times New Roman"/>
          <w:sz w:val="26"/>
          <w:szCs w:val="26"/>
        </w:rPr>
        <w:t>административного регламента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4.1. Контроль за соблюдением и исполнением специалистами Уполномоченного органа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должностными лицами и специалистами Уполномоченного органа, а также за принятием ими решений включает в себя текущий контроль и контроль полноты и качества предоставления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4.2.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руководителем Уполномоченного органа. Текущий контроль осуществляется на постоянной основе.</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4.3. Контроль за полнотой и качеством предоставления муниципальной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Проверки полноты и качества предоставления муниципальной услуги осуществляются на основании приказов Уполномоченного органа.</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Проверки могут быть плановыми (осуществляется на основании полугодовых или годовых планов работы Уполномоченного органа) и внеплановыми.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Внеплановые проверки осуществляются в соответствии с приказом руководителя Уполномоченного органа на основании информации о нарушении законодательства, регулирующего предоставление муниципальной услуги.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По результатам проведения проверки составляется справка о результатах проверки и выявленных нарушениях, которая представляется руководителю Уполномоченного органа в течение 10 рабочих дней после завершения проверки.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4.4. По результатам проведенных проверок в случае выявления нарушений законодательства и настоящего административного регламента за неисполнение, ненадлежащее исполнение возложенных обязанностей по исполнению муниципальной услуги осуществляется привлечение виновных должностных лиц, специалистов, муниципальных служащих Уполномоченного органа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к ответственности в соответствии с действующим законодательством Российской Федерации.</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4.5. Контроль со стороны граждан, их объединений и организаций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за предоставлением муниципальной услуги осуществляется в соответствии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с</w:t>
      </w:r>
      <w:r>
        <w:rPr>
          <w:rFonts w:ascii="Times New Roman" w:eastAsia="Times New Roman" w:hAnsi="Times New Roman"/>
          <w:sz w:val="26"/>
          <w:szCs w:val="26"/>
          <w:lang w:eastAsia="ru-RU"/>
        </w:rPr>
        <w:t xml:space="preserve"> </w:t>
      </w:r>
      <w:r w:rsidRPr="00951DE9">
        <w:rPr>
          <w:rFonts w:ascii="Times New Roman" w:eastAsia="Times New Roman" w:hAnsi="Times New Roman"/>
          <w:sz w:val="26"/>
          <w:szCs w:val="26"/>
          <w:lang w:eastAsia="ru-RU"/>
        </w:rPr>
        <w:t xml:space="preserve">Федеральным </w:t>
      </w:r>
      <w:hyperlink r:id="rId49" w:history="1">
        <w:r w:rsidRPr="00951DE9">
          <w:rPr>
            <w:rFonts w:ascii="Times New Roman" w:eastAsia="Times New Roman" w:hAnsi="Times New Roman"/>
            <w:sz w:val="26"/>
            <w:szCs w:val="26"/>
            <w:lang w:eastAsia="ru-RU"/>
          </w:rPr>
          <w:t>законом</w:t>
        </w:r>
      </w:hyperlink>
      <w:r w:rsidRPr="00951DE9">
        <w:rPr>
          <w:rFonts w:ascii="Times New Roman" w:eastAsia="Times New Roman" w:hAnsi="Times New Roman"/>
          <w:sz w:val="26"/>
          <w:szCs w:val="26"/>
          <w:lang w:eastAsia="ru-RU"/>
        </w:rPr>
        <w:t xml:space="preserve"> от 21 июля 2014 года № 212-ФЗ «Об основах общественного контроля в Российской Федерации».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7B7CC1">
      <w:pPr>
        <w:pStyle w:val="ConsPlusTitle"/>
        <w:jc w:val="center"/>
        <w:outlineLvl w:val="1"/>
        <w:rPr>
          <w:rFonts w:ascii="Times New Roman" w:hAnsi="Times New Roman" w:cs="Times New Roman"/>
          <w:sz w:val="26"/>
          <w:szCs w:val="26"/>
        </w:rPr>
      </w:pPr>
      <w:r w:rsidRPr="00951DE9">
        <w:rPr>
          <w:rFonts w:ascii="Times New Roman" w:hAnsi="Times New Roman" w:cs="Times New Roman"/>
          <w:sz w:val="26"/>
          <w:szCs w:val="26"/>
        </w:rPr>
        <w:t>5. Досудебный (внесудебный) порядок обжалования решений</w:t>
      </w:r>
    </w:p>
    <w:p w:rsidR="007B7CC1" w:rsidRDefault="00664DF6" w:rsidP="007B7CC1">
      <w:pPr>
        <w:pStyle w:val="ConsPlusTitle"/>
        <w:jc w:val="center"/>
        <w:rPr>
          <w:rFonts w:ascii="Times New Roman" w:hAnsi="Times New Roman" w:cs="Times New Roman"/>
          <w:sz w:val="26"/>
          <w:szCs w:val="26"/>
        </w:rPr>
      </w:pPr>
      <w:r w:rsidRPr="00951DE9">
        <w:rPr>
          <w:rFonts w:ascii="Times New Roman" w:hAnsi="Times New Roman" w:cs="Times New Roman"/>
          <w:sz w:val="26"/>
          <w:szCs w:val="26"/>
        </w:rPr>
        <w:t xml:space="preserve">и действий (бездействия) </w:t>
      </w:r>
      <w:r w:rsidR="007B7CC1">
        <w:rPr>
          <w:rFonts w:ascii="Times New Roman" w:hAnsi="Times New Roman" w:cs="Times New Roman"/>
          <w:sz w:val="26"/>
          <w:szCs w:val="26"/>
        </w:rPr>
        <w:t xml:space="preserve">Уполномоченного </w:t>
      </w:r>
      <w:r w:rsidRPr="00951DE9">
        <w:rPr>
          <w:rFonts w:ascii="Times New Roman" w:hAnsi="Times New Roman" w:cs="Times New Roman"/>
          <w:sz w:val="26"/>
          <w:szCs w:val="26"/>
        </w:rPr>
        <w:t>органа, должностных лиц</w:t>
      </w:r>
      <w:r w:rsidR="007B7CC1">
        <w:rPr>
          <w:rFonts w:ascii="Times New Roman" w:hAnsi="Times New Roman" w:cs="Times New Roman"/>
          <w:sz w:val="26"/>
          <w:szCs w:val="26"/>
        </w:rPr>
        <w:t xml:space="preserve"> </w:t>
      </w:r>
    </w:p>
    <w:p w:rsidR="00664DF6" w:rsidRPr="00951DE9" w:rsidRDefault="007B7CC1" w:rsidP="007B7CC1">
      <w:pPr>
        <w:pStyle w:val="ConsPlusTitle"/>
        <w:jc w:val="center"/>
        <w:rPr>
          <w:rFonts w:ascii="Times New Roman" w:hAnsi="Times New Roman" w:cs="Times New Roman"/>
          <w:sz w:val="26"/>
          <w:szCs w:val="26"/>
        </w:rPr>
      </w:pPr>
      <w:r>
        <w:rPr>
          <w:rFonts w:ascii="Times New Roman" w:hAnsi="Times New Roman" w:cs="Times New Roman"/>
          <w:sz w:val="26"/>
          <w:szCs w:val="26"/>
        </w:rPr>
        <w:t>и</w:t>
      </w:r>
      <w:r w:rsidR="00664DF6" w:rsidRPr="00951DE9">
        <w:rPr>
          <w:rFonts w:ascii="Times New Roman" w:hAnsi="Times New Roman" w:cs="Times New Roman"/>
          <w:sz w:val="26"/>
          <w:szCs w:val="26"/>
        </w:rPr>
        <w:t xml:space="preserve"> муниципальных служащих</w:t>
      </w:r>
      <w:r>
        <w:rPr>
          <w:rFonts w:ascii="Times New Roman" w:hAnsi="Times New Roman" w:cs="Times New Roman"/>
          <w:sz w:val="26"/>
          <w:szCs w:val="26"/>
        </w:rPr>
        <w:t xml:space="preserve">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 Заявитель имеет право на обжалование, оспаривание решений, действий (бездействия), принятых (осуществленных) при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Заявитель может обратиться с жалобой, в том числе в следующих случаях:</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1) нарушение срока регистрации запроса 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7" w:name="P347"/>
      <w:bookmarkEnd w:id="7"/>
      <w:r w:rsidRPr="00951DE9">
        <w:rPr>
          <w:rFonts w:ascii="Times New Roman" w:hAnsi="Times New Roman" w:cs="Times New Roman"/>
          <w:sz w:val="26"/>
          <w:szCs w:val="26"/>
        </w:rPr>
        <w:t>2) нарушение срока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для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8" w:name="P352"/>
      <w:bookmarkEnd w:id="8"/>
      <w:r w:rsidRPr="00951DE9">
        <w:rPr>
          <w:rFonts w:ascii="Times New Roman" w:hAnsi="Times New Roman" w:cs="Times New Roman"/>
          <w:sz w:val="26"/>
          <w:szCs w:val="26"/>
        </w:rPr>
        <w:t xml:space="preserve">5) отказ в предоставлении муниципальной услуги, если основания отказа </w:t>
      </w:r>
      <w:r>
        <w:rPr>
          <w:rFonts w:ascii="Times New Roman" w:hAnsi="Times New Roman" w:cs="Times New Roman"/>
          <w:sz w:val="26"/>
          <w:szCs w:val="26"/>
        </w:rPr>
        <w:br/>
      </w:r>
      <w:r w:rsidRPr="00951DE9">
        <w:rPr>
          <w:rFonts w:ascii="Times New Roman" w:hAnsi="Times New Roman" w:cs="Times New Roman"/>
          <w:sz w:val="26"/>
          <w:szCs w:val="26"/>
        </w:rPr>
        <w:t>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9" w:name="P356"/>
      <w:bookmarkEnd w:id="9"/>
      <w:r w:rsidRPr="00951DE9">
        <w:rPr>
          <w:rFonts w:ascii="Times New Roman" w:hAnsi="Times New Roman" w:cs="Times New Roman"/>
          <w:sz w:val="26"/>
          <w:szCs w:val="26"/>
        </w:rPr>
        <w:t xml:space="preserve">7) отказ Уполномоченного органа, его 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w:t>
      </w:r>
      <w:r>
        <w:rPr>
          <w:rFonts w:ascii="Times New Roman" w:hAnsi="Times New Roman" w:cs="Times New Roman"/>
          <w:sz w:val="26"/>
          <w:szCs w:val="26"/>
        </w:rPr>
        <w:br/>
      </w:r>
      <w:r w:rsidRPr="00951DE9">
        <w:rPr>
          <w:rFonts w:ascii="Times New Roman" w:hAnsi="Times New Roman" w:cs="Times New Roman"/>
          <w:sz w:val="26"/>
          <w:szCs w:val="26"/>
        </w:rPr>
        <w:t>таких исправлений;</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664DF6" w:rsidRDefault="00664DF6" w:rsidP="00664DF6">
      <w:pPr>
        <w:autoSpaceDE w:val="0"/>
        <w:autoSpaceDN w:val="0"/>
        <w:adjustRightInd w:val="0"/>
        <w:spacing w:line="360" w:lineRule="auto"/>
        <w:ind w:firstLine="709"/>
        <w:jc w:val="both"/>
        <w:rPr>
          <w:rFonts w:ascii="Times New Roman" w:hAnsi="Times New Roman"/>
          <w:sz w:val="26"/>
          <w:szCs w:val="26"/>
        </w:rPr>
      </w:pPr>
      <w:r w:rsidRPr="00951DE9">
        <w:rPr>
          <w:rFonts w:ascii="Times New Roman" w:eastAsia="Times New Roman" w:hAnsi="Times New Roman"/>
          <w:sz w:val="26"/>
          <w:szCs w:val="26"/>
          <w:lang w:eastAsia="ru-RU"/>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в соответствии с ними иными нормативными правовыми актами Российской Федерации, законами и иными нормативными правовыми актами Вологодской области, муниципальными правовыми актами городского округа города Вологды;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10" w:name="P358"/>
      <w:bookmarkStart w:id="11" w:name="P360"/>
      <w:bookmarkEnd w:id="10"/>
      <w:bookmarkEnd w:id="11"/>
      <w:r w:rsidRPr="00951DE9">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Pr>
          <w:rFonts w:ascii="Times New Roman" w:hAnsi="Times New Roman" w:cs="Times New Roman"/>
          <w:sz w:val="26"/>
          <w:szCs w:val="26"/>
        </w:rPr>
        <w:br/>
      </w:r>
      <w:r w:rsidRPr="00951DE9">
        <w:rPr>
          <w:rFonts w:ascii="Times New Roman" w:hAnsi="Times New Roman" w:cs="Times New Roman"/>
          <w:sz w:val="26"/>
          <w:szCs w:val="26"/>
        </w:rPr>
        <w:t xml:space="preserve">не указывались при первоначальном отказе в приеме документов, необходимых </w:t>
      </w:r>
      <w:r>
        <w:rPr>
          <w:rFonts w:ascii="Times New Roman" w:hAnsi="Times New Roman" w:cs="Times New Roman"/>
          <w:sz w:val="26"/>
          <w:szCs w:val="26"/>
        </w:rPr>
        <w:br/>
      </w:r>
      <w:r w:rsidRPr="00951DE9">
        <w:rPr>
          <w:rFonts w:ascii="Times New Roman" w:hAnsi="Times New Roman" w:cs="Times New Roman"/>
          <w:sz w:val="26"/>
          <w:szCs w:val="26"/>
        </w:rPr>
        <w:t>для предоставления муниципальной услуги, либо в предоставлении муниципальной услуги, за исключением следующих случаев: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Pr>
          <w:rFonts w:ascii="Times New Roman" w:hAnsi="Times New Roman" w:cs="Times New Roman"/>
          <w:sz w:val="26"/>
          <w:szCs w:val="26"/>
        </w:rPr>
        <w:br/>
      </w:r>
      <w:r w:rsidRPr="00951DE9">
        <w:rPr>
          <w:rFonts w:ascii="Times New Roman" w:hAnsi="Times New Roman" w:cs="Times New Roman"/>
          <w:sz w:val="26"/>
          <w:szCs w:val="26"/>
        </w:rPr>
        <w:t>о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либо в предоставлении муниципальной услуги и не включенных в представленный ранее комплект документов;</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его работника при первоначальном отказе </w:t>
      </w:r>
      <w:r>
        <w:rPr>
          <w:rFonts w:ascii="Times New Roman" w:hAnsi="Times New Roman" w:cs="Times New Roman"/>
          <w:sz w:val="26"/>
          <w:szCs w:val="26"/>
        </w:rPr>
        <w:br/>
      </w:r>
      <w:r w:rsidRPr="00951DE9">
        <w:rPr>
          <w:rFonts w:ascii="Times New Roman" w:hAnsi="Times New Roman" w:cs="Times New Roman"/>
          <w:sz w:val="26"/>
          <w:szCs w:val="26"/>
        </w:rPr>
        <w:t xml:space="preserve">в приеме документов, необходимых для предоставления муниципальной услуги, </w:t>
      </w:r>
      <w:r>
        <w:rPr>
          <w:rFonts w:ascii="Times New Roman" w:hAnsi="Times New Roman" w:cs="Times New Roman"/>
          <w:sz w:val="26"/>
          <w:szCs w:val="26"/>
        </w:rPr>
        <w:br/>
      </w:r>
      <w:r w:rsidRPr="00951DE9">
        <w:rPr>
          <w:rFonts w:ascii="Times New Roman" w:hAnsi="Times New Roman" w:cs="Times New Roman"/>
          <w:sz w:val="26"/>
          <w:szCs w:val="26"/>
        </w:rPr>
        <w:t>либо в предоставлении муниципальной услуги, о чем в письменном виде за подписью руководителя Уполномоченного органа,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5.3. Основанием для начала процедуры досудебного (внесудебного) обжалования является поступление жалобы заявителя в Уполномоченный орган:</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жалоба подается в письменной форме на бумажном носителе, в электронной форме на имя Мэра города Вологды и (или) руководителя Уполномоченного органа;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жалоба может быть направлена по почте, с использованием информационно-телекоммуникационных сетей общего пользования, а также может быть принята </w:t>
      </w:r>
      <w:r>
        <w:rPr>
          <w:rFonts w:ascii="Times New Roman" w:hAnsi="Times New Roman" w:cs="Times New Roman"/>
          <w:sz w:val="26"/>
          <w:szCs w:val="26"/>
        </w:rPr>
        <w:br/>
      </w:r>
      <w:r w:rsidRPr="00951DE9">
        <w:rPr>
          <w:rFonts w:ascii="Times New Roman" w:hAnsi="Times New Roman" w:cs="Times New Roman"/>
          <w:sz w:val="26"/>
          <w:szCs w:val="26"/>
        </w:rPr>
        <w:t>при личном приеме заявителя.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Жалоба, поступившая в Уполномоченный орган, подлежит регистрации </w:t>
      </w:r>
      <w:r>
        <w:rPr>
          <w:rFonts w:ascii="Times New Roman" w:hAnsi="Times New Roman" w:cs="Times New Roman"/>
          <w:sz w:val="26"/>
          <w:szCs w:val="26"/>
        </w:rPr>
        <w:br/>
      </w:r>
      <w:r w:rsidRPr="00951DE9">
        <w:rPr>
          <w:rFonts w:ascii="Times New Roman" w:hAnsi="Times New Roman" w:cs="Times New Roman"/>
          <w:sz w:val="26"/>
          <w:szCs w:val="26"/>
        </w:rPr>
        <w:t xml:space="preserve">в Журнале учета обращений граждан не позднее следующего рабочего дня </w:t>
      </w:r>
      <w:r>
        <w:rPr>
          <w:rFonts w:ascii="Times New Roman" w:hAnsi="Times New Roman" w:cs="Times New Roman"/>
          <w:sz w:val="26"/>
          <w:szCs w:val="26"/>
        </w:rPr>
        <w:br/>
      </w:r>
      <w:r w:rsidRPr="00951DE9">
        <w:rPr>
          <w:rFonts w:ascii="Times New Roman" w:hAnsi="Times New Roman" w:cs="Times New Roman"/>
          <w:sz w:val="26"/>
          <w:szCs w:val="26"/>
        </w:rPr>
        <w:t>со дня ее поступления в Уполномоченный орган.</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5.4. В досудебном порядке могут быть обжалованы действия (бездействие) и решения должностных лиц Уполномоченного органа, муниципальных служащих руководителю Уполномоченного органа, Мэру города Вологды.</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 xml:space="preserve">5.5. Процедура подачи жалоб, направляемых в электронной форме,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а также порядок их рассмотрения осуществляется в соответствии с особенностями рассмотрения жалоб на нарушение порядка предоставления муниципальных услуг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 xml:space="preserve">в Администрации города Вологды, установленными </w:t>
      </w:r>
      <w:hyperlink r:id="rId50" w:history="1">
        <w:r w:rsidRPr="00951DE9">
          <w:rPr>
            <w:rFonts w:ascii="Times New Roman" w:eastAsia="Times New Roman" w:hAnsi="Times New Roman"/>
            <w:sz w:val="26"/>
            <w:szCs w:val="26"/>
            <w:lang w:eastAsia="ru-RU"/>
          </w:rPr>
          <w:t>постановлением</w:t>
        </w:r>
      </w:hyperlink>
      <w:r w:rsidRPr="00951DE9">
        <w:rPr>
          <w:rFonts w:ascii="Times New Roman" w:eastAsia="Times New Roman" w:hAnsi="Times New Roman"/>
          <w:sz w:val="26"/>
          <w:szCs w:val="26"/>
          <w:lang w:eastAsia="ru-RU"/>
        </w:rPr>
        <w:t xml:space="preserve"> Администрации города Вологды от 29 декабря 2012 года № 7950 «Об установлении особенностей рассмотрения жалоб на нарушение порядка предоставления муниципальных услуг </w:t>
      </w:r>
      <w:r>
        <w:rPr>
          <w:rFonts w:ascii="Times New Roman" w:eastAsia="Times New Roman" w:hAnsi="Times New Roman"/>
          <w:sz w:val="26"/>
          <w:szCs w:val="26"/>
          <w:lang w:eastAsia="ru-RU"/>
        </w:rPr>
        <w:br/>
      </w:r>
      <w:r w:rsidRPr="00951DE9">
        <w:rPr>
          <w:rFonts w:ascii="Times New Roman" w:eastAsia="Times New Roman" w:hAnsi="Times New Roman"/>
          <w:sz w:val="26"/>
          <w:szCs w:val="26"/>
          <w:lang w:eastAsia="ru-RU"/>
        </w:rPr>
        <w:t>в Администрации города Вологды» (с последующими изменениями).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5.6. Жалоба должна содержать:</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наименование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либо муниципального служащего, решения и действия (бездействие) которых обжалуются;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w:t>
      </w:r>
      <w:r w:rsidR="007B7CC1">
        <w:rPr>
          <w:rFonts w:ascii="Times New Roman" w:hAnsi="Times New Roman" w:cs="Times New Roman"/>
          <w:sz w:val="26"/>
          <w:szCs w:val="26"/>
        </w:rPr>
        <w:t xml:space="preserve"> </w:t>
      </w:r>
      <w:r w:rsidRPr="00951DE9">
        <w:rPr>
          <w:rFonts w:ascii="Times New Roman" w:hAnsi="Times New Roman" w:cs="Times New Roman"/>
          <w:sz w:val="26"/>
          <w:szCs w:val="26"/>
        </w:rPr>
        <w:t xml:space="preserve">- юридического лица, а также номер (номера) контактного телефона, адрес (адреса) электронной почты (при наличии) и почтовый адрес, </w:t>
      </w:r>
      <w:r>
        <w:rPr>
          <w:rFonts w:ascii="Times New Roman" w:hAnsi="Times New Roman" w:cs="Times New Roman"/>
          <w:sz w:val="26"/>
          <w:szCs w:val="26"/>
        </w:rPr>
        <w:br/>
      </w:r>
      <w:r w:rsidRPr="00951DE9">
        <w:rPr>
          <w:rFonts w:ascii="Times New Roman" w:hAnsi="Times New Roman" w:cs="Times New Roman"/>
          <w:sz w:val="26"/>
          <w:szCs w:val="26"/>
        </w:rPr>
        <w:t>по которым должен быть направлен ответ заявителю;</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сведения об обжалуемых решениях и действиях (бездействии)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либо муниципального служащего;</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5.7. На стадии досудебного обжалования действий (бездействия)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 xml:space="preserve">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w:t>
      </w:r>
      <w:r>
        <w:rPr>
          <w:rFonts w:ascii="Times New Roman" w:hAnsi="Times New Roman" w:cs="Times New Roman"/>
          <w:sz w:val="26"/>
          <w:szCs w:val="26"/>
        </w:rPr>
        <w:br/>
      </w:r>
      <w:r w:rsidRPr="00951DE9">
        <w:rPr>
          <w:rFonts w:ascii="Times New Roman" w:hAnsi="Times New Roman" w:cs="Times New Roman"/>
          <w:sz w:val="26"/>
          <w:szCs w:val="26"/>
        </w:rPr>
        <w:t>на представление дополнительных материалов в срок не более 5 дней со дня обращения.</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5.8. Жалоба, поступившая в Уполномоченный орган,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w:t>
      </w:r>
      <w:r>
        <w:rPr>
          <w:rFonts w:ascii="Times New Roman" w:hAnsi="Times New Roman" w:cs="Times New Roman"/>
          <w:sz w:val="26"/>
          <w:szCs w:val="26"/>
        </w:rPr>
        <w:br/>
      </w:r>
      <w:r w:rsidRPr="00951DE9">
        <w:rPr>
          <w:rFonts w:ascii="Times New Roman" w:hAnsi="Times New Roman" w:cs="Times New Roman"/>
          <w:sz w:val="26"/>
          <w:szCs w:val="26"/>
        </w:rPr>
        <w:t>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5.9. Случаи оставления жалобы без ответа:</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а) наличие в жалобе нецензурных либо оскорбительных выражений, угроз жизни, здоровью и имуществу должностного лица, муниципального служащего, </w:t>
      </w:r>
      <w:r>
        <w:rPr>
          <w:rFonts w:ascii="Times New Roman" w:hAnsi="Times New Roman" w:cs="Times New Roman"/>
          <w:sz w:val="26"/>
          <w:szCs w:val="26"/>
        </w:rPr>
        <w:br/>
      </w:r>
      <w:r w:rsidRPr="00951DE9">
        <w:rPr>
          <w:rFonts w:ascii="Times New Roman" w:hAnsi="Times New Roman" w:cs="Times New Roman"/>
          <w:sz w:val="26"/>
          <w:szCs w:val="26"/>
        </w:rPr>
        <w:t>а также членов его семьи;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б)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вышеуказанных случаях заявителю не позднее 3 рабочих дней </w:t>
      </w:r>
      <w:r>
        <w:rPr>
          <w:rFonts w:ascii="Times New Roman" w:hAnsi="Times New Roman" w:cs="Times New Roman"/>
          <w:sz w:val="26"/>
          <w:szCs w:val="26"/>
        </w:rPr>
        <w:br/>
      </w:r>
      <w:r w:rsidRPr="00951DE9">
        <w:rPr>
          <w:rFonts w:ascii="Times New Roman" w:hAnsi="Times New Roman" w:cs="Times New Roman"/>
          <w:sz w:val="26"/>
          <w:szCs w:val="26"/>
        </w:rPr>
        <w:t>со дня регистрации направляется письменное уведомление об оставлении жалобы без ответа с указанием оснований принятого решения, за исключением случая, если в жалобе не указаны фамилия заявителя и (или) почтовый адрес, по которому должен быть направлен ответ.</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5.10. Случаи отказа в удовлетворении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а) отсутствие нарушения порядка предоставления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б) наличие вступившего в законную силу решения суда, арбитражного суда </w:t>
      </w:r>
      <w:r>
        <w:rPr>
          <w:rFonts w:ascii="Times New Roman" w:hAnsi="Times New Roman" w:cs="Times New Roman"/>
          <w:sz w:val="26"/>
          <w:szCs w:val="26"/>
        </w:rPr>
        <w:br/>
      </w:r>
      <w:r w:rsidRPr="00951DE9">
        <w:rPr>
          <w:rFonts w:ascii="Times New Roman" w:hAnsi="Times New Roman" w:cs="Times New Roman"/>
          <w:sz w:val="26"/>
          <w:szCs w:val="26"/>
        </w:rPr>
        <w:t>по жалобе о том же предмете и по тем же основаниям;</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в) подача жалобы лицом, полномочия которого не подтверждены в порядке, установленном законодательством Российской Федерации;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г) наличие решения по жалобе, принятого ранее в отношении того же заявителя и по тому же предмету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bookmarkStart w:id="12" w:name="P388"/>
      <w:bookmarkEnd w:id="12"/>
      <w:r w:rsidRPr="00951DE9">
        <w:rPr>
          <w:rFonts w:ascii="Times New Roman" w:hAnsi="Times New Roman" w:cs="Times New Roman"/>
          <w:sz w:val="26"/>
          <w:szCs w:val="26"/>
        </w:rPr>
        <w:t>5.11. По результатам рассмотрения жалобы принимается одно из следующих решений:</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 об удовлетворении жалобы,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Вологодской области, муниципальными правовыми актами городского округа города Вологды, </w:t>
      </w:r>
      <w:r>
        <w:rPr>
          <w:rFonts w:ascii="Times New Roman" w:hAnsi="Times New Roman" w:cs="Times New Roman"/>
          <w:sz w:val="26"/>
          <w:szCs w:val="26"/>
        </w:rPr>
        <w:br/>
      </w:r>
      <w:r w:rsidRPr="00951DE9">
        <w:rPr>
          <w:rFonts w:ascii="Times New Roman" w:hAnsi="Times New Roman" w:cs="Times New Roman"/>
          <w:sz w:val="26"/>
          <w:szCs w:val="26"/>
        </w:rPr>
        <w:t>а также в иных формах;</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об отказе в удовлетворении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5.12. Не позднее дня, следующего за днем принятия решения, указанного </w:t>
      </w:r>
      <w:r>
        <w:rPr>
          <w:rFonts w:ascii="Times New Roman" w:hAnsi="Times New Roman" w:cs="Times New Roman"/>
          <w:sz w:val="26"/>
          <w:szCs w:val="26"/>
        </w:rPr>
        <w:br/>
      </w:r>
      <w:r w:rsidRPr="00951DE9">
        <w:rPr>
          <w:rFonts w:ascii="Times New Roman" w:hAnsi="Times New Roman" w:cs="Times New Roman"/>
          <w:sz w:val="26"/>
          <w:szCs w:val="26"/>
        </w:rPr>
        <w:t xml:space="preserve">в </w:t>
      </w:r>
      <w:hyperlink w:anchor="P388">
        <w:r w:rsidRPr="00951DE9">
          <w:rPr>
            <w:rFonts w:ascii="Times New Roman" w:hAnsi="Times New Roman" w:cs="Times New Roman"/>
            <w:sz w:val="26"/>
            <w:szCs w:val="26"/>
          </w:rPr>
          <w:t>пункте 5.11</w:t>
        </w:r>
      </w:hyperlink>
      <w:r w:rsidRPr="00951DE9">
        <w:rPr>
          <w:rFonts w:ascii="Times New Roman" w:hAnsi="Times New Roman" w:cs="Times New Roman"/>
          <w:sz w:val="26"/>
          <w:szCs w:val="26"/>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w:t>
      </w:r>
      <w:r>
        <w:rPr>
          <w:rFonts w:ascii="Times New Roman" w:hAnsi="Times New Roman" w:cs="Times New Roman"/>
          <w:sz w:val="26"/>
          <w:szCs w:val="26"/>
        </w:rPr>
        <w:br/>
      </w:r>
      <w:r w:rsidRPr="00951DE9">
        <w:rPr>
          <w:rFonts w:ascii="Times New Roman" w:hAnsi="Times New Roman" w:cs="Times New Roman"/>
          <w:sz w:val="26"/>
          <w:szCs w:val="26"/>
        </w:rPr>
        <w:t>в целях получения муниципальной услуги.</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 xml:space="preserve">В случае признания жалобы не подлежащей удовлетворению в ответе заявителю даются аргументированные разъяснения о причинах принятого решения, </w:t>
      </w:r>
      <w:r>
        <w:rPr>
          <w:rFonts w:ascii="Times New Roman" w:hAnsi="Times New Roman" w:cs="Times New Roman"/>
          <w:sz w:val="26"/>
          <w:szCs w:val="26"/>
        </w:rPr>
        <w:br/>
      </w:r>
      <w:r w:rsidRPr="00951DE9">
        <w:rPr>
          <w:rFonts w:ascii="Times New Roman" w:hAnsi="Times New Roman" w:cs="Times New Roman"/>
          <w:sz w:val="26"/>
          <w:szCs w:val="26"/>
        </w:rPr>
        <w:t>а также информация о порядке обжалования принятого решения.</w:t>
      </w:r>
    </w:p>
    <w:p w:rsidR="00664DF6" w:rsidRPr="00951DE9" w:rsidRDefault="00664DF6" w:rsidP="00664DF6">
      <w:pPr>
        <w:autoSpaceDE w:val="0"/>
        <w:autoSpaceDN w:val="0"/>
        <w:adjustRightInd w:val="0"/>
        <w:spacing w:line="360" w:lineRule="auto"/>
        <w:ind w:firstLine="709"/>
        <w:jc w:val="both"/>
        <w:rPr>
          <w:rFonts w:ascii="Times New Roman" w:eastAsia="Times New Roman" w:hAnsi="Times New Roman"/>
          <w:sz w:val="26"/>
          <w:szCs w:val="26"/>
          <w:lang w:eastAsia="ru-RU"/>
        </w:rPr>
      </w:pPr>
      <w:r w:rsidRPr="00951DE9">
        <w:rPr>
          <w:rFonts w:ascii="Times New Roman" w:eastAsia="Times New Roman" w:hAnsi="Times New Roman"/>
          <w:sz w:val="26"/>
          <w:szCs w:val="26"/>
          <w:lang w:eastAsia="ru-RU"/>
        </w:rPr>
        <w:t>5.13.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664DF6" w:rsidRPr="00951DE9" w:rsidRDefault="00664DF6" w:rsidP="00664DF6">
      <w:pPr>
        <w:pStyle w:val="ConsPlusNormal"/>
        <w:spacing w:line="360" w:lineRule="auto"/>
        <w:ind w:firstLine="709"/>
        <w:jc w:val="both"/>
        <w:rPr>
          <w:rFonts w:ascii="Times New Roman" w:hAnsi="Times New Roman" w:cs="Times New Roman"/>
          <w:sz w:val="26"/>
          <w:szCs w:val="26"/>
        </w:rPr>
      </w:pPr>
      <w:r w:rsidRPr="00951DE9">
        <w:rPr>
          <w:rFonts w:ascii="Times New Roman" w:hAnsi="Times New Roman" w:cs="Times New Roman"/>
          <w:sz w:val="26"/>
          <w:szCs w:val="26"/>
        </w:rPr>
        <w:t>5.14. Заявитель вправе обжаловать решения, принятые в ходе предоставления муниципальной услуги, действия (бездействие) должностных лиц, муниципальных служащих Уполномоченного органа в судебном порядке.</w:t>
      </w: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spacing w:before="220" w:line="360" w:lineRule="auto"/>
        <w:ind w:firstLine="540"/>
        <w:jc w:val="both"/>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Default="00664DF6" w:rsidP="00664DF6">
      <w:pPr>
        <w:pStyle w:val="ConsPlusNormal"/>
        <w:jc w:val="right"/>
        <w:outlineLvl w:val="1"/>
        <w:rPr>
          <w:rFonts w:ascii="Times New Roman" w:hAnsi="Times New Roman" w:cs="Times New Roman"/>
          <w:sz w:val="26"/>
          <w:szCs w:val="26"/>
        </w:rPr>
      </w:pPr>
    </w:p>
    <w:p w:rsidR="00664DF6" w:rsidRPr="00F2078C" w:rsidRDefault="007B7CC1" w:rsidP="007B7CC1">
      <w:pPr>
        <w:jc w:val="right"/>
        <w:rPr>
          <w:rFonts w:ascii="Times New Roman" w:hAnsi="Times New Roman"/>
          <w:sz w:val="26"/>
          <w:szCs w:val="26"/>
        </w:rPr>
      </w:pPr>
      <w:r>
        <w:rPr>
          <w:rFonts w:ascii="Times New Roman" w:hAnsi="Times New Roman"/>
          <w:sz w:val="26"/>
          <w:szCs w:val="26"/>
        </w:rPr>
        <w:br w:type="page"/>
      </w:r>
      <w:r w:rsidR="00664DF6">
        <w:rPr>
          <w:rFonts w:ascii="Times New Roman" w:hAnsi="Times New Roman"/>
          <w:sz w:val="26"/>
          <w:szCs w:val="26"/>
        </w:rPr>
        <w:t>Приложение №</w:t>
      </w:r>
      <w:r w:rsidR="00664DF6" w:rsidRPr="00F2078C">
        <w:rPr>
          <w:rFonts w:ascii="Times New Roman" w:hAnsi="Times New Roman"/>
          <w:sz w:val="26"/>
          <w:szCs w:val="26"/>
        </w:rPr>
        <w:t xml:space="preserve"> 1</w:t>
      </w:r>
    </w:p>
    <w:p w:rsidR="00664DF6" w:rsidRPr="00F2078C" w:rsidRDefault="00664DF6"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к </w:t>
      </w:r>
      <w:r w:rsidR="007B7CC1">
        <w:rPr>
          <w:rFonts w:ascii="Times New Roman" w:hAnsi="Times New Roman" w:cs="Times New Roman"/>
          <w:sz w:val="26"/>
          <w:szCs w:val="26"/>
        </w:rPr>
        <w:t>а</w:t>
      </w:r>
      <w:r w:rsidRPr="00F2078C">
        <w:rPr>
          <w:rFonts w:ascii="Times New Roman" w:hAnsi="Times New Roman" w:cs="Times New Roman"/>
          <w:sz w:val="26"/>
          <w:szCs w:val="26"/>
        </w:rPr>
        <w:t>дминистративному регламенту</w:t>
      </w:r>
    </w:p>
    <w:p w:rsidR="007B7CC1"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по предоставлению муниципальной услуги </w:t>
      </w:r>
    </w:p>
    <w:p w:rsidR="007B7CC1"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по согласованию</w:t>
      </w:r>
      <w:r w:rsidR="007B7CC1">
        <w:rPr>
          <w:rFonts w:ascii="Times New Roman" w:hAnsi="Times New Roman" w:cs="Times New Roman"/>
          <w:sz w:val="26"/>
          <w:szCs w:val="26"/>
        </w:rPr>
        <w:t xml:space="preserve"> </w:t>
      </w:r>
      <w:r w:rsidRPr="00F2078C">
        <w:rPr>
          <w:rFonts w:ascii="Times New Roman" w:hAnsi="Times New Roman" w:cs="Times New Roman"/>
          <w:sz w:val="26"/>
          <w:szCs w:val="26"/>
        </w:rPr>
        <w:t>архитектурно-</w:t>
      </w:r>
    </w:p>
    <w:p w:rsidR="00664DF6" w:rsidRPr="00F2078C" w:rsidRDefault="00664DF6"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градостроительного</w:t>
      </w:r>
      <w:r w:rsidR="007B7CC1">
        <w:rPr>
          <w:rFonts w:ascii="Times New Roman" w:hAnsi="Times New Roman" w:cs="Times New Roman"/>
          <w:sz w:val="26"/>
          <w:szCs w:val="26"/>
        </w:rPr>
        <w:t xml:space="preserve"> </w:t>
      </w:r>
      <w:r w:rsidRPr="00F2078C">
        <w:rPr>
          <w:rFonts w:ascii="Times New Roman" w:hAnsi="Times New Roman" w:cs="Times New Roman"/>
          <w:sz w:val="26"/>
          <w:szCs w:val="26"/>
        </w:rPr>
        <w:t xml:space="preserve"> облика объекта</w:t>
      </w:r>
    </w:p>
    <w:p w:rsidR="00664DF6" w:rsidRPr="00F2078C"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капитального строительства на территории</w:t>
      </w:r>
    </w:p>
    <w:p w:rsidR="00664DF6" w:rsidRDefault="00664DF6" w:rsidP="00664DF6">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городского округа города Вологды</w:t>
      </w:r>
    </w:p>
    <w:p w:rsidR="007B7CC1" w:rsidRDefault="007B7CC1" w:rsidP="00664DF6">
      <w:pPr>
        <w:pStyle w:val="ConsPlusNormal"/>
        <w:jc w:val="right"/>
        <w:rPr>
          <w:rFonts w:ascii="Times New Roman" w:hAnsi="Times New Roman" w:cs="Times New Roman"/>
          <w:sz w:val="26"/>
          <w:szCs w:val="26"/>
        </w:rPr>
      </w:pPr>
    </w:p>
    <w:p w:rsidR="007B7CC1" w:rsidRDefault="007B7CC1" w:rsidP="00664DF6">
      <w:pPr>
        <w:pStyle w:val="ConsPlusNormal"/>
        <w:jc w:val="right"/>
        <w:rPr>
          <w:rFonts w:ascii="Times New Roman" w:hAnsi="Times New Roman" w:cs="Times New Roman"/>
          <w:sz w:val="26"/>
          <w:szCs w:val="26"/>
        </w:rPr>
      </w:pPr>
      <w:r>
        <w:rPr>
          <w:rFonts w:ascii="Times New Roman" w:hAnsi="Times New Roman" w:cs="Times New Roman"/>
          <w:sz w:val="26"/>
          <w:szCs w:val="26"/>
        </w:rPr>
        <w:t>форма</w:t>
      </w:r>
    </w:p>
    <w:p w:rsidR="007B7CC1" w:rsidRPr="00F2078C" w:rsidRDefault="007B7CC1" w:rsidP="00664DF6">
      <w:pPr>
        <w:pStyle w:val="ConsPlusNormal"/>
        <w:jc w:val="right"/>
        <w:rPr>
          <w:rFonts w:ascii="Times New Roman" w:hAnsi="Times New Roman" w:cs="Times New Roman"/>
          <w:sz w:val="26"/>
          <w:szCs w:val="26"/>
        </w:rPr>
      </w:pPr>
    </w:p>
    <w:tbl>
      <w:tblPr>
        <w:tblW w:w="9701" w:type="dxa"/>
        <w:tblLayout w:type="fixed"/>
        <w:tblCellMar>
          <w:top w:w="102" w:type="dxa"/>
          <w:left w:w="62" w:type="dxa"/>
          <w:bottom w:w="102" w:type="dxa"/>
          <w:right w:w="62" w:type="dxa"/>
        </w:tblCellMar>
        <w:tblLook w:val="0000" w:firstRow="0" w:lastRow="0" w:firstColumn="0" w:lastColumn="0" w:noHBand="0" w:noVBand="0"/>
      </w:tblPr>
      <w:tblGrid>
        <w:gridCol w:w="1363"/>
        <w:gridCol w:w="3094"/>
        <w:gridCol w:w="141"/>
        <w:gridCol w:w="2490"/>
        <w:gridCol w:w="2146"/>
        <w:gridCol w:w="467"/>
      </w:tblGrid>
      <w:tr w:rsidR="00664DF6" w:rsidRPr="00177BCC" w:rsidTr="00D40A50">
        <w:tc>
          <w:tcPr>
            <w:tcW w:w="4457" w:type="dxa"/>
            <w:gridSpan w:val="2"/>
            <w:tcBorders>
              <w:top w:val="nil"/>
              <w:left w:val="nil"/>
              <w:bottom w:val="nil"/>
              <w:right w:val="nil"/>
            </w:tcBorders>
          </w:tcPr>
          <w:p w:rsidR="00664DF6" w:rsidRPr="00177BCC" w:rsidRDefault="00664DF6" w:rsidP="00D40A50">
            <w:pPr>
              <w:pStyle w:val="ConsPlusNormal"/>
              <w:spacing w:line="360" w:lineRule="auto"/>
              <w:rPr>
                <w:rFonts w:ascii="Times New Roman" w:hAnsi="Times New Roman" w:cs="Times New Roman"/>
                <w:sz w:val="20"/>
              </w:rPr>
            </w:pPr>
          </w:p>
        </w:tc>
        <w:tc>
          <w:tcPr>
            <w:tcW w:w="5244" w:type="dxa"/>
            <w:gridSpan w:val="4"/>
            <w:tcBorders>
              <w:top w:val="nil"/>
              <w:left w:val="nil"/>
              <w:bottom w:val="nil"/>
              <w:right w:val="nil"/>
            </w:tcBorders>
          </w:tcPr>
          <w:p w:rsidR="00664DF6" w:rsidRPr="007B7CC1" w:rsidRDefault="00664DF6" w:rsidP="007B7CC1">
            <w:pPr>
              <w:pStyle w:val="ConsPlusNormal"/>
              <w:rPr>
                <w:rFonts w:ascii="Times New Roman" w:hAnsi="Times New Roman" w:cs="Times New Roman"/>
                <w:sz w:val="26"/>
                <w:szCs w:val="26"/>
              </w:rPr>
            </w:pPr>
            <w:r w:rsidRPr="007B7CC1">
              <w:rPr>
                <w:rFonts w:ascii="Times New Roman" w:hAnsi="Times New Roman" w:cs="Times New Roman"/>
                <w:sz w:val="26"/>
                <w:szCs w:val="26"/>
              </w:rPr>
              <w:t>В Управление архитектуры</w:t>
            </w:r>
          </w:p>
          <w:p w:rsidR="00664DF6" w:rsidRPr="00177BCC" w:rsidRDefault="00664DF6" w:rsidP="007B7CC1">
            <w:pPr>
              <w:pStyle w:val="ConsPlusNormal"/>
              <w:rPr>
                <w:rFonts w:ascii="Times New Roman" w:hAnsi="Times New Roman" w:cs="Times New Roman"/>
                <w:sz w:val="20"/>
              </w:rPr>
            </w:pPr>
            <w:r w:rsidRPr="007B7CC1">
              <w:rPr>
                <w:rFonts w:ascii="Times New Roman" w:hAnsi="Times New Roman" w:cs="Times New Roman"/>
                <w:sz w:val="26"/>
                <w:szCs w:val="26"/>
              </w:rPr>
              <w:t>Администрации города Вологды</w:t>
            </w:r>
          </w:p>
        </w:tc>
      </w:tr>
      <w:tr w:rsidR="007B7CC1" w:rsidRPr="00177BCC" w:rsidTr="00647F11">
        <w:tc>
          <w:tcPr>
            <w:tcW w:w="4598" w:type="dxa"/>
            <w:gridSpan w:val="3"/>
            <w:vMerge w:val="restart"/>
            <w:tcBorders>
              <w:top w:val="nil"/>
              <w:left w:val="nil"/>
              <w:bottom w:val="nil"/>
              <w:right w:val="nil"/>
            </w:tcBorders>
          </w:tcPr>
          <w:p w:rsidR="007B7CC1" w:rsidRPr="00177BCC" w:rsidRDefault="007B7CC1" w:rsidP="00D40A50">
            <w:pPr>
              <w:pStyle w:val="ConsPlusNormal"/>
              <w:spacing w:line="360" w:lineRule="auto"/>
              <w:ind w:firstLine="708"/>
              <w:rPr>
                <w:rFonts w:ascii="Times New Roman" w:hAnsi="Times New Roman" w:cs="Times New Roman"/>
                <w:sz w:val="20"/>
              </w:rPr>
            </w:pPr>
          </w:p>
        </w:tc>
        <w:tc>
          <w:tcPr>
            <w:tcW w:w="5103" w:type="dxa"/>
            <w:gridSpan w:val="3"/>
            <w:tcBorders>
              <w:top w:val="nil"/>
              <w:left w:val="nil"/>
              <w:bottom w:val="nil"/>
              <w:right w:val="nil"/>
            </w:tcBorders>
          </w:tcPr>
          <w:p w:rsidR="007B7CC1" w:rsidRPr="00177BCC" w:rsidRDefault="007B7CC1" w:rsidP="007B7CC1">
            <w:pPr>
              <w:pStyle w:val="ConsPlusNormal"/>
              <w:jc w:val="both"/>
              <w:rPr>
                <w:rFonts w:ascii="Times New Roman" w:hAnsi="Times New Roman" w:cs="Times New Roman"/>
                <w:sz w:val="20"/>
              </w:rPr>
            </w:pPr>
            <w:r>
              <w:rPr>
                <w:rFonts w:ascii="Times New Roman" w:hAnsi="Times New Roman" w:cs="Times New Roman"/>
                <w:sz w:val="20"/>
              </w:rPr>
              <w:t>о</w:t>
            </w:r>
            <w:r w:rsidRPr="00177BCC">
              <w:rPr>
                <w:rFonts w:ascii="Times New Roman" w:hAnsi="Times New Roman" w:cs="Times New Roman"/>
                <w:sz w:val="20"/>
              </w:rPr>
              <w:t>т</w:t>
            </w:r>
            <w:r>
              <w:rPr>
                <w:rFonts w:ascii="Times New Roman" w:hAnsi="Times New Roman" w:cs="Times New Roman"/>
                <w:sz w:val="20"/>
              </w:rPr>
              <w:t xml:space="preserve"> ___________________________________________</w:t>
            </w:r>
          </w:p>
        </w:tc>
      </w:tr>
      <w:tr w:rsidR="007B7CC1" w:rsidRPr="00177BCC" w:rsidTr="000D16BF">
        <w:tc>
          <w:tcPr>
            <w:tcW w:w="4598" w:type="dxa"/>
            <w:gridSpan w:val="3"/>
            <w:vMerge/>
            <w:tcBorders>
              <w:top w:val="nil"/>
              <w:left w:val="nil"/>
              <w:bottom w:val="nil"/>
              <w:right w:val="nil"/>
            </w:tcBorders>
          </w:tcPr>
          <w:p w:rsidR="007B7CC1" w:rsidRPr="00177BCC" w:rsidRDefault="007B7CC1" w:rsidP="00D40A50">
            <w:pPr>
              <w:pStyle w:val="ConsPlusNormal"/>
              <w:spacing w:line="360" w:lineRule="auto"/>
              <w:rPr>
                <w:rFonts w:ascii="Times New Roman" w:hAnsi="Times New Roman" w:cs="Times New Roman"/>
                <w:sz w:val="20"/>
              </w:rPr>
            </w:pPr>
          </w:p>
        </w:tc>
        <w:tc>
          <w:tcPr>
            <w:tcW w:w="5103" w:type="dxa"/>
            <w:gridSpan w:val="3"/>
            <w:tcBorders>
              <w:top w:val="nil"/>
              <w:left w:val="nil"/>
              <w:bottom w:val="nil"/>
              <w:right w:val="nil"/>
            </w:tcBorders>
          </w:tcPr>
          <w:p w:rsidR="007B7CC1" w:rsidRPr="00177BCC" w:rsidRDefault="007B7CC1" w:rsidP="007B7CC1">
            <w:pPr>
              <w:pStyle w:val="ConsPlusNormal"/>
              <w:ind w:left="-38" w:firstLine="38"/>
              <w:jc w:val="center"/>
              <w:rPr>
                <w:rFonts w:ascii="Times New Roman" w:hAnsi="Times New Roman" w:cs="Times New Roman"/>
                <w:sz w:val="20"/>
              </w:rPr>
            </w:pPr>
            <w:r w:rsidRPr="00177BCC">
              <w:rPr>
                <w:rFonts w:ascii="Times New Roman" w:hAnsi="Times New Roman" w:cs="Times New Roman"/>
                <w:sz w:val="20"/>
              </w:rPr>
              <w:t>(для физических лиц - фамилия, имя, отчество (последнее - при наличии), реквизиты документа, удостоверяющего личность, для юридических лиц - полное наименование, организационно-правовая форма, сведения о государственной регистрации, место нахождения)</w:t>
            </w:r>
          </w:p>
        </w:tc>
      </w:tr>
      <w:tr w:rsidR="00664DF6" w:rsidRPr="00177BCC" w:rsidTr="00D40A50">
        <w:tc>
          <w:tcPr>
            <w:tcW w:w="4598" w:type="dxa"/>
            <w:gridSpan w:val="3"/>
            <w:vMerge/>
            <w:tcBorders>
              <w:top w:val="nil"/>
              <w:left w:val="nil"/>
              <w:bottom w:val="nil"/>
              <w:right w:val="nil"/>
            </w:tcBorders>
          </w:tcPr>
          <w:p w:rsidR="00664DF6" w:rsidRPr="00177BCC" w:rsidRDefault="00664DF6" w:rsidP="00D40A50">
            <w:pPr>
              <w:pStyle w:val="ConsPlusNormal"/>
              <w:spacing w:line="360" w:lineRule="auto"/>
              <w:rPr>
                <w:rFonts w:ascii="Times New Roman" w:hAnsi="Times New Roman" w:cs="Times New Roman"/>
                <w:sz w:val="20"/>
              </w:rPr>
            </w:pPr>
          </w:p>
        </w:tc>
        <w:tc>
          <w:tcPr>
            <w:tcW w:w="5103" w:type="dxa"/>
            <w:gridSpan w:val="3"/>
            <w:tcBorders>
              <w:top w:val="nil"/>
              <w:left w:val="nil"/>
              <w:bottom w:val="single" w:sz="4" w:space="0" w:color="auto"/>
              <w:right w:val="nil"/>
            </w:tcBorders>
          </w:tcPr>
          <w:p w:rsidR="00664DF6" w:rsidRPr="00177BCC" w:rsidRDefault="00664DF6" w:rsidP="00D40A50">
            <w:pPr>
              <w:pStyle w:val="ConsPlusNormal"/>
              <w:rPr>
                <w:rFonts w:ascii="Times New Roman" w:hAnsi="Times New Roman" w:cs="Times New Roman"/>
                <w:sz w:val="20"/>
              </w:rPr>
            </w:pPr>
          </w:p>
        </w:tc>
      </w:tr>
      <w:tr w:rsidR="00664DF6" w:rsidRPr="00177BCC" w:rsidTr="00D40A50">
        <w:tc>
          <w:tcPr>
            <w:tcW w:w="4598" w:type="dxa"/>
            <w:gridSpan w:val="3"/>
            <w:vMerge/>
            <w:tcBorders>
              <w:top w:val="nil"/>
              <w:left w:val="nil"/>
              <w:bottom w:val="nil"/>
              <w:right w:val="nil"/>
            </w:tcBorders>
          </w:tcPr>
          <w:p w:rsidR="00664DF6" w:rsidRPr="00177BCC" w:rsidRDefault="00664DF6" w:rsidP="00D40A50">
            <w:pPr>
              <w:pStyle w:val="ConsPlusNormal"/>
              <w:spacing w:line="360" w:lineRule="auto"/>
              <w:rPr>
                <w:rFonts w:ascii="Times New Roman" w:hAnsi="Times New Roman" w:cs="Times New Roman"/>
                <w:sz w:val="20"/>
              </w:rPr>
            </w:pPr>
          </w:p>
        </w:tc>
        <w:tc>
          <w:tcPr>
            <w:tcW w:w="5103" w:type="dxa"/>
            <w:gridSpan w:val="3"/>
            <w:tcBorders>
              <w:top w:val="single" w:sz="4" w:space="0" w:color="auto"/>
              <w:left w:val="nil"/>
              <w:bottom w:val="nil"/>
              <w:right w:val="nil"/>
            </w:tcBorders>
          </w:tcPr>
          <w:p w:rsidR="007B7CC1" w:rsidRPr="00177BCC" w:rsidRDefault="00664DF6" w:rsidP="007B7CC1">
            <w:pPr>
              <w:pStyle w:val="ConsPlusNormal"/>
              <w:jc w:val="center"/>
              <w:rPr>
                <w:rFonts w:ascii="Times New Roman" w:hAnsi="Times New Roman" w:cs="Times New Roman"/>
                <w:sz w:val="20"/>
              </w:rPr>
            </w:pPr>
            <w:r w:rsidRPr="00177BCC">
              <w:rPr>
                <w:rFonts w:ascii="Times New Roman" w:hAnsi="Times New Roman" w:cs="Times New Roman"/>
                <w:sz w:val="20"/>
              </w:rPr>
              <w:t xml:space="preserve">(реквизиты документа, подтверждающего полномочия представителя </w:t>
            </w:r>
            <w:r>
              <w:rPr>
                <w:rFonts w:ascii="Times New Roman" w:hAnsi="Times New Roman" w:cs="Times New Roman"/>
                <w:sz w:val="20"/>
              </w:rPr>
              <w:t>заявителя</w:t>
            </w:r>
            <w:r w:rsidR="007B7CC1">
              <w:rPr>
                <w:rFonts w:ascii="Times New Roman" w:hAnsi="Times New Roman" w:cs="Times New Roman"/>
                <w:sz w:val="20"/>
              </w:rPr>
              <w:t xml:space="preserve">) </w:t>
            </w:r>
          </w:p>
        </w:tc>
      </w:tr>
      <w:tr w:rsidR="00664DF6" w:rsidRPr="00177BCC" w:rsidTr="00D40A50">
        <w:tc>
          <w:tcPr>
            <w:tcW w:w="4598" w:type="dxa"/>
            <w:gridSpan w:val="3"/>
            <w:vMerge/>
            <w:tcBorders>
              <w:top w:val="nil"/>
              <w:left w:val="nil"/>
              <w:bottom w:val="nil"/>
              <w:right w:val="nil"/>
            </w:tcBorders>
          </w:tcPr>
          <w:p w:rsidR="00664DF6" w:rsidRPr="00177BCC" w:rsidRDefault="00664DF6" w:rsidP="00D40A50">
            <w:pPr>
              <w:pStyle w:val="ConsPlusNormal"/>
              <w:spacing w:line="360" w:lineRule="auto"/>
              <w:rPr>
                <w:rFonts w:ascii="Times New Roman" w:hAnsi="Times New Roman" w:cs="Times New Roman"/>
                <w:sz w:val="20"/>
              </w:rPr>
            </w:pPr>
          </w:p>
        </w:tc>
        <w:tc>
          <w:tcPr>
            <w:tcW w:w="5103" w:type="dxa"/>
            <w:gridSpan w:val="3"/>
            <w:tcBorders>
              <w:top w:val="nil"/>
              <w:left w:val="nil"/>
              <w:bottom w:val="single" w:sz="4" w:space="0" w:color="auto"/>
              <w:right w:val="nil"/>
            </w:tcBorders>
          </w:tcPr>
          <w:p w:rsidR="00664DF6" w:rsidRPr="00177BCC" w:rsidRDefault="00664DF6" w:rsidP="00D40A50">
            <w:pPr>
              <w:pStyle w:val="ConsPlusNormal"/>
              <w:rPr>
                <w:rFonts w:ascii="Times New Roman" w:hAnsi="Times New Roman" w:cs="Times New Roman"/>
                <w:sz w:val="20"/>
              </w:rPr>
            </w:pPr>
          </w:p>
        </w:tc>
      </w:tr>
      <w:tr w:rsidR="00664DF6" w:rsidRPr="00177BCC" w:rsidTr="00D40A50">
        <w:tc>
          <w:tcPr>
            <w:tcW w:w="4598" w:type="dxa"/>
            <w:gridSpan w:val="3"/>
            <w:vMerge/>
            <w:tcBorders>
              <w:top w:val="nil"/>
              <w:left w:val="nil"/>
              <w:bottom w:val="nil"/>
              <w:right w:val="nil"/>
            </w:tcBorders>
          </w:tcPr>
          <w:p w:rsidR="00664DF6" w:rsidRPr="00177BCC" w:rsidRDefault="00664DF6" w:rsidP="00D40A50">
            <w:pPr>
              <w:pStyle w:val="ConsPlusNormal"/>
              <w:spacing w:line="360" w:lineRule="auto"/>
              <w:rPr>
                <w:rFonts w:ascii="Times New Roman" w:hAnsi="Times New Roman" w:cs="Times New Roman"/>
                <w:sz w:val="20"/>
              </w:rPr>
            </w:pPr>
          </w:p>
        </w:tc>
        <w:tc>
          <w:tcPr>
            <w:tcW w:w="5103" w:type="dxa"/>
            <w:gridSpan w:val="3"/>
            <w:tcBorders>
              <w:top w:val="single" w:sz="4" w:space="0" w:color="auto"/>
              <w:left w:val="nil"/>
              <w:bottom w:val="nil"/>
              <w:right w:val="nil"/>
            </w:tcBorders>
          </w:tcPr>
          <w:p w:rsidR="00664DF6" w:rsidRPr="00177BCC" w:rsidRDefault="00664DF6" w:rsidP="007B7CC1">
            <w:pPr>
              <w:pStyle w:val="ConsPlusNormal"/>
              <w:jc w:val="center"/>
              <w:rPr>
                <w:rFonts w:ascii="Times New Roman" w:hAnsi="Times New Roman" w:cs="Times New Roman"/>
                <w:sz w:val="20"/>
              </w:rPr>
            </w:pPr>
            <w:r w:rsidRPr="00177BCC">
              <w:rPr>
                <w:rFonts w:ascii="Times New Roman" w:hAnsi="Times New Roman" w:cs="Times New Roman"/>
                <w:sz w:val="20"/>
              </w:rPr>
              <w:t>(почтовый индекс и адрес, телефон, факс, адрес электронной почты)</w:t>
            </w:r>
          </w:p>
        </w:tc>
      </w:tr>
      <w:tr w:rsidR="00664DF6" w:rsidRPr="00177BCC" w:rsidTr="00D40A50">
        <w:tc>
          <w:tcPr>
            <w:tcW w:w="9701" w:type="dxa"/>
            <w:gridSpan w:val="6"/>
            <w:tcBorders>
              <w:top w:val="nil"/>
              <w:left w:val="nil"/>
              <w:bottom w:val="nil"/>
              <w:right w:val="nil"/>
            </w:tcBorders>
          </w:tcPr>
          <w:p w:rsidR="00664DF6" w:rsidRPr="00F2078C" w:rsidRDefault="00664DF6" w:rsidP="00D40A50">
            <w:pPr>
              <w:pStyle w:val="ConsPlusNormal"/>
              <w:spacing w:line="360" w:lineRule="auto"/>
              <w:jc w:val="center"/>
              <w:rPr>
                <w:rFonts w:ascii="Times New Roman" w:hAnsi="Times New Roman" w:cs="Times New Roman"/>
                <w:sz w:val="26"/>
                <w:szCs w:val="26"/>
              </w:rPr>
            </w:pPr>
            <w:bookmarkStart w:id="13" w:name="P427"/>
            <w:bookmarkEnd w:id="13"/>
            <w:r w:rsidRPr="00F2078C">
              <w:rPr>
                <w:rFonts w:ascii="Times New Roman" w:hAnsi="Times New Roman" w:cs="Times New Roman"/>
                <w:sz w:val="26"/>
                <w:szCs w:val="26"/>
              </w:rPr>
              <w:t>ЗАЯВЛЕНИЕ</w:t>
            </w:r>
          </w:p>
        </w:tc>
      </w:tr>
      <w:tr w:rsidR="00664DF6" w:rsidRPr="00177BCC" w:rsidTr="00D40A50">
        <w:tc>
          <w:tcPr>
            <w:tcW w:w="9701" w:type="dxa"/>
            <w:gridSpan w:val="6"/>
            <w:tcBorders>
              <w:top w:val="nil"/>
              <w:left w:val="nil"/>
              <w:bottom w:val="nil"/>
              <w:right w:val="nil"/>
            </w:tcBorders>
          </w:tcPr>
          <w:p w:rsidR="00664DF6" w:rsidRPr="007B7CC1" w:rsidRDefault="00664DF6" w:rsidP="007B7CC1">
            <w:pPr>
              <w:pStyle w:val="ConsPlusNormal"/>
              <w:ind w:firstLine="709"/>
              <w:jc w:val="both"/>
              <w:rPr>
                <w:rFonts w:ascii="Times New Roman" w:hAnsi="Times New Roman" w:cs="Times New Roman"/>
                <w:sz w:val="26"/>
                <w:szCs w:val="26"/>
              </w:rPr>
            </w:pPr>
            <w:r w:rsidRPr="007B7CC1">
              <w:rPr>
                <w:rFonts w:ascii="Times New Roman" w:hAnsi="Times New Roman" w:cs="Times New Roman"/>
                <w:sz w:val="26"/>
                <w:szCs w:val="26"/>
              </w:rPr>
              <w:t>Прошу согласовать архитектурно-градостроительный облик объекта капитального строительства (указывается объект капитального строительства):</w:t>
            </w:r>
          </w:p>
        </w:tc>
      </w:tr>
      <w:tr w:rsidR="00664DF6" w:rsidRPr="00177BCC" w:rsidTr="00D40A50">
        <w:tc>
          <w:tcPr>
            <w:tcW w:w="9234" w:type="dxa"/>
            <w:gridSpan w:val="5"/>
            <w:tcBorders>
              <w:top w:val="nil"/>
              <w:left w:val="nil"/>
              <w:bottom w:val="single" w:sz="4" w:space="0" w:color="auto"/>
              <w:right w:val="nil"/>
            </w:tcBorders>
          </w:tcPr>
          <w:p w:rsidR="00664DF6" w:rsidRPr="00177BCC" w:rsidRDefault="00664DF6" w:rsidP="00D40A50">
            <w:pPr>
              <w:pStyle w:val="ConsPlusNormal"/>
              <w:rPr>
                <w:rFonts w:ascii="Times New Roman" w:hAnsi="Times New Roman" w:cs="Times New Roman"/>
                <w:sz w:val="20"/>
              </w:rPr>
            </w:pPr>
          </w:p>
        </w:tc>
        <w:tc>
          <w:tcPr>
            <w:tcW w:w="467" w:type="dxa"/>
            <w:tcBorders>
              <w:top w:val="nil"/>
              <w:left w:val="nil"/>
              <w:bottom w:val="nil"/>
              <w:right w:val="nil"/>
            </w:tcBorders>
          </w:tcPr>
          <w:p w:rsidR="00664DF6" w:rsidRPr="00177BCC" w:rsidRDefault="00664DF6" w:rsidP="00D40A50">
            <w:pPr>
              <w:pStyle w:val="ConsPlusNormal"/>
              <w:jc w:val="both"/>
              <w:rPr>
                <w:rFonts w:ascii="Times New Roman" w:hAnsi="Times New Roman" w:cs="Times New Roman"/>
                <w:sz w:val="20"/>
              </w:rPr>
            </w:pPr>
            <w:r w:rsidRPr="00177BCC">
              <w:rPr>
                <w:rFonts w:ascii="Times New Roman" w:hAnsi="Times New Roman" w:cs="Times New Roman"/>
                <w:sz w:val="20"/>
              </w:rPr>
              <w:t>,</w:t>
            </w:r>
          </w:p>
        </w:tc>
      </w:tr>
      <w:tr w:rsidR="00664DF6" w:rsidRPr="00177BCC" w:rsidTr="00D40A50">
        <w:tc>
          <w:tcPr>
            <w:tcW w:w="9234" w:type="dxa"/>
            <w:gridSpan w:val="5"/>
            <w:tcBorders>
              <w:top w:val="single" w:sz="4" w:space="0" w:color="auto"/>
              <w:left w:val="nil"/>
              <w:bottom w:val="nil"/>
              <w:right w:val="nil"/>
            </w:tcBorders>
          </w:tcPr>
          <w:p w:rsidR="00664DF6" w:rsidRPr="00177BCC" w:rsidRDefault="00664DF6" w:rsidP="007B7CC1">
            <w:pPr>
              <w:pStyle w:val="ConsPlusNormal"/>
              <w:jc w:val="center"/>
              <w:rPr>
                <w:rFonts w:ascii="Times New Roman" w:hAnsi="Times New Roman" w:cs="Times New Roman"/>
                <w:sz w:val="20"/>
              </w:rPr>
            </w:pPr>
            <w:r w:rsidRPr="00177BCC">
              <w:rPr>
                <w:rFonts w:ascii="Times New Roman" w:hAnsi="Times New Roman" w:cs="Times New Roman"/>
                <w:sz w:val="20"/>
              </w:rPr>
              <w:t>(наименование, адрес, иное описание местоположения, площадь, кадастровый номер (при наличии)</w:t>
            </w:r>
          </w:p>
        </w:tc>
        <w:tc>
          <w:tcPr>
            <w:tcW w:w="467"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p>
        </w:tc>
      </w:tr>
      <w:tr w:rsidR="00664DF6" w:rsidRPr="00177BCC" w:rsidTr="00D40A50">
        <w:trPr>
          <w:trHeight w:val="523"/>
        </w:trPr>
        <w:tc>
          <w:tcPr>
            <w:tcW w:w="9701" w:type="dxa"/>
            <w:gridSpan w:val="6"/>
            <w:tcBorders>
              <w:top w:val="nil"/>
              <w:left w:val="nil"/>
              <w:bottom w:val="nil"/>
              <w:right w:val="nil"/>
            </w:tcBorders>
          </w:tcPr>
          <w:p w:rsidR="007B7CC1" w:rsidRDefault="00664DF6" w:rsidP="00D40A50">
            <w:pPr>
              <w:pStyle w:val="ConsPlusNormal"/>
              <w:rPr>
                <w:rFonts w:ascii="Times New Roman" w:hAnsi="Times New Roman" w:cs="Times New Roman"/>
                <w:sz w:val="20"/>
              </w:rPr>
            </w:pPr>
            <w:r w:rsidRPr="007B7CC1">
              <w:rPr>
                <w:rFonts w:ascii="Times New Roman" w:hAnsi="Times New Roman" w:cs="Times New Roman"/>
                <w:sz w:val="26"/>
                <w:szCs w:val="26"/>
              </w:rPr>
              <w:t>расположенного (предполагаемого к размещению) на земельном участке</w:t>
            </w:r>
            <w:r w:rsidRPr="00177BCC">
              <w:rPr>
                <w:rFonts w:ascii="Times New Roman" w:hAnsi="Times New Roman" w:cs="Times New Roman"/>
                <w:sz w:val="20"/>
              </w:rPr>
              <w:t xml:space="preserve"> _____</w:t>
            </w:r>
            <w:r w:rsidR="007B7CC1">
              <w:rPr>
                <w:rFonts w:ascii="Times New Roman" w:hAnsi="Times New Roman" w:cs="Times New Roman"/>
                <w:sz w:val="20"/>
              </w:rPr>
              <w:t>________</w:t>
            </w:r>
          </w:p>
          <w:p w:rsidR="00664DF6" w:rsidRPr="007B7CC1" w:rsidRDefault="00664DF6" w:rsidP="007B7CC1">
            <w:pPr>
              <w:jc w:val="right"/>
              <w:rPr>
                <w:lang w:eastAsia="ru-RU"/>
              </w:rPr>
            </w:pPr>
          </w:p>
        </w:tc>
      </w:tr>
      <w:tr w:rsidR="00664DF6" w:rsidRPr="00177BCC" w:rsidTr="00D40A50">
        <w:tc>
          <w:tcPr>
            <w:tcW w:w="9234" w:type="dxa"/>
            <w:gridSpan w:val="5"/>
            <w:tcBorders>
              <w:top w:val="single" w:sz="4" w:space="0" w:color="auto"/>
              <w:left w:val="nil"/>
              <w:bottom w:val="nil"/>
              <w:right w:val="nil"/>
            </w:tcBorders>
          </w:tcPr>
          <w:p w:rsidR="00664DF6" w:rsidRPr="00177BCC" w:rsidRDefault="00664DF6" w:rsidP="00D40A50">
            <w:pPr>
              <w:pStyle w:val="ConsPlusNormal"/>
              <w:jc w:val="center"/>
              <w:rPr>
                <w:rFonts w:ascii="Times New Roman" w:hAnsi="Times New Roman" w:cs="Times New Roman"/>
                <w:sz w:val="20"/>
              </w:rPr>
            </w:pPr>
            <w:r w:rsidRPr="00177BCC">
              <w:rPr>
                <w:rFonts w:ascii="Times New Roman" w:hAnsi="Times New Roman" w:cs="Times New Roman"/>
                <w:sz w:val="20"/>
              </w:rPr>
              <w:t>(кадастровый номер, адрес)</w:t>
            </w:r>
          </w:p>
        </w:tc>
        <w:tc>
          <w:tcPr>
            <w:tcW w:w="467"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p>
        </w:tc>
      </w:tr>
      <w:tr w:rsidR="00664DF6" w:rsidRPr="00177BCC" w:rsidTr="00D40A50">
        <w:tc>
          <w:tcPr>
            <w:tcW w:w="9701" w:type="dxa"/>
            <w:gridSpan w:val="6"/>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r w:rsidRPr="007B7CC1">
              <w:rPr>
                <w:rFonts w:ascii="Times New Roman" w:hAnsi="Times New Roman" w:cs="Times New Roman"/>
                <w:sz w:val="26"/>
                <w:szCs w:val="26"/>
              </w:rPr>
              <w:t xml:space="preserve">Способ выдачи результата предоставления муниципальной услуги </w:t>
            </w:r>
            <w:r w:rsidRPr="00177BCC">
              <w:rPr>
                <w:rFonts w:ascii="Times New Roman" w:hAnsi="Times New Roman" w:cs="Times New Roman"/>
                <w:sz w:val="20"/>
              </w:rPr>
              <w:t>________________________________________________________________________.</w:t>
            </w:r>
          </w:p>
          <w:p w:rsidR="00664DF6" w:rsidRPr="00177BCC" w:rsidRDefault="00664DF6" w:rsidP="00D40A50">
            <w:pPr>
              <w:pStyle w:val="ConsPlusNormal"/>
              <w:rPr>
                <w:rFonts w:ascii="Times New Roman" w:hAnsi="Times New Roman" w:cs="Times New Roman"/>
                <w:sz w:val="20"/>
              </w:rPr>
            </w:pPr>
          </w:p>
          <w:p w:rsidR="00664DF6" w:rsidRPr="007B7CC1" w:rsidRDefault="00664DF6" w:rsidP="00D40A50">
            <w:pPr>
              <w:pStyle w:val="ConsPlusNormal"/>
              <w:rPr>
                <w:rFonts w:ascii="Times New Roman" w:hAnsi="Times New Roman" w:cs="Times New Roman"/>
                <w:sz w:val="26"/>
                <w:szCs w:val="26"/>
              </w:rPr>
            </w:pPr>
            <w:r w:rsidRPr="007B7CC1">
              <w:rPr>
                <w:rFonts w:ascii="Times New Roman" w:hAnsi="Times New Roman" w:cs="Times New Roman"/>
                <w:sz w:val="26"/>
                <w:szCs w:val="26"/>
              </w:rPr>
              <w:t>Документы, прилагаемые к заявлению:</w:t>
            </w:r>
          </w:p>
          <w:p w:rsidR="00664DF6" w:rsidRPr="00177BCC" w:rsidRDefault="00664DF6" w:rsidP="00D40A50">
            <w:pPr>
              <w:pStyle w:val="ConsPlusNormal"/>
              <w:rPr>
                <w:rFonts w:ascii="Times New Roman" w:hAnsi="Times New Roman" w:cs="Times New Roman"/>
                <w:sz w:val="20"/>
              </w:rPr>
            </w:pPr>
            <w:r w:rsidRPr="00177BCC">
              <w:rPr>
                <w:rFonts w:ascii="Times New Roman" w:hAnsi="Times New Roman" w:cs="Times New Roman"/>
                <w:sz w:val="20"/>
              </w:rPr>
              <w:t>1. _______________________________________________________________________</w:t>
            </w:r>
          </w:p>
          <w:p w:rsidR="00664DF6" w:rsidRPr="00177BCC" w:rsidRDefault="00664DF6" w:rsidP="00D40A50">
            <w:pPr>
              <w:pStyle w:val="ConsPlusNormal"/>
              <w:rPr>
                <w:rFonts w:ascii="Times New Roman" w:hAnsi="Times New Roman" w:cs="Times New Roman"/>
                <w:sz w:val="20"/>
              </w:rPr>
            </w:pPr>
            <w:r w:rsidRPr="00177BCC">
              <w:rPr>
                <w:rFonts w:ascii="Times New Roman" w:hAnsi="Times New Roman" w:cs="Times New Roman"/>
                <w:sz w:val="20"/>
              </w:rPr>
              <w:t>2. _______________________________________________________________________</w:t>
            </w:r>
          </w:p>
          <w:p w:rsidR="00664DF6" w:rsidRPr="00177BCC" w:rsidRDefault="00664DF6" w:rsidP="00D40A50">
            <w:pPr>
              <w:pStyle w:val="ConsPlusNormal"/>
              <w:rPr>
                <w:rFonts w:ascii="Times New Roman" w:hAnsi="Times New Roman" w:cs="Times New Roman"/>
                <w:sz w:val="20"/>
              </w:rPr>
            </w:pPr>
            <w:r w:rsidRPr="00177BCC">
              <w:rPr>
                <w:rFonts w:ascii="Times New Roman" w:hAnsi="Times New Roman" w:cs="Times New Roman"/>
                <w:sz w:val="20"/>
              </w:rPr>
              <w:t>3. _______________________________________________________________________</w:t>
            </w:r>
          </w:p>
          <w:p w:rsidR="00664DF6" w:rsidRPr="00177BCC" w:rsidRDefault="00664DF6" w:rsidP="00D40A50">
            <w:pPr>
              <w:pStyle w:val="ConsPlusNormal"/>
              <w:rPr>
                <w:rFonts w:ascii="Times New Roman" w:hAnsi="Times New Roman" w:cs="Times New Roman"/>
                <w:sz w:val="20"/>
              </w:rPr>
            </w:pPr>
            <w:r w:rsidRPr="00177BCC">
              <w:rPr>
                <w:rFonts w:ascii="Times New Roman" w:hAnsi="Times New Roman" w:cs="Times New Roman"/>
                <w:sz w:val="20"/>
              </w:rPr>
              <w:t>"__"__________ 20__ г.</w:t>
            </w:r>
          </w:p>
        </w:tc>
      </w:tr>
      <w:tr w:rsidR="00664DF6" w:rsidRPr="00177BCC" w:rsidTr="00D40A50">
        <w:tc>
          <w:tcPr>
            <w:tcW w:w="1363" w:type="dxa"/>
            <w:tcBorders>
              <w:top w:val="nil"/>
              <w:left w:val="nil"/>
              <w:bottom w:val="nil"/>
              <w:right w:val="nil"/>
            </w:tcBorders>
          </w:tcPr>
          <w:p w:rsidR="00664DF6" w:rsidRPr="007B7CC1" w:rsidRDefault="00664DF6" w:rsidP="00D40A50">
            <w:pPr>
              <w:pStyle w:val="ConsPlusNormal"/>
              <w:rPr>
                <w:rFonts w:ascii="Times New Roman" w:hAnsi="Times New Roman" w:cs="Times New Roman"/>
                <w:sz w:val="26"/>
                <w:szCs w:val="26"/>
              </w:rPr>
            </w:pPr>
            <w:r w:rsidRPr="007B7CC1">
              <w:rPr>
                <w:rFonts w:ascii="Times New Roman" w:hAnsi="Times New Roman" w:cs="Times New Roman"/>
                <w:sz w:val="26"/>
                <w:szCs w:val="26"/>
              </w:rPr>
              <w:t>Заявитель</w:t>
            </w:r>
          </w:p>
        </w:tc>
        <w:tc>
          <w:tcPr>
            <w:tcW w:w="3094" w:type="dxa"/>
            <w:tcBorders>
              <w:top w:val="nil"/>
              <w:left w:val="nil"/>
              <w:bottom w:val="single" w:sz="4" w:space="0" w:color="auto"/>
              <w:right w:val="nil"/>
            </w:tcBorders>
          </w:tcPr>
          <w:p w:rsidR="00664DF6" w:rsidRPr="00177BCC" w:rsidRDefault="00664DF6" w:rsidP="00D40A50">
            <w:pPr>
              <w:pStyle w:val="ConsPlusNormal"/>
              <w:rPr>
                <w:rFonts w:ascii="Times New Roman" w:hAnsi="Times New Roman" w:cs="Times New Roman"/>
                <w:sz w:val="20"/>
              </w:rPr>
            </w:pPr>
          </w:p>
        </w:tc>
        <w:tc>
          <w:tcPr>
            <w:tcW w:w="2631" w:type="dxa"/>
            <w:gridSpan w:val="2"/>
            <w:vMerge w:val="restart"/>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p>
        </w:tc>
        <w:tc>
          <w:tcPr>
            <w:tcW w:w="2613" w:type="dxa"/>
            <w:gridSpan w:val="2"/>
            <w:tcBorders>
              <w:top w:val="nil"/>
              <w:left w:val="nil"/>
              <w:bottom w:val="single" w:sz="4" w:space="0" w:color="auto"/>
              <w:right w:val="nil"/>
            </w:tcBorders>
          </w:tcPr>
          <w:p w:rsidR="00664DF6" w:rsidRPr="00177BCC" w:rsidRDefault="00664DF6" w:rsidP="00D40A50">
            <w:pPr>
              <w:pStyle w:val="ConsPlusNormal"/>
              <w:rPr>
                <w:rFonts w:ascii="Times New Roman" w:hAnsi="Times New Roman" w:cs="Times New Roman"/>
                <w:sz w:val="20"/>
              </w:rPr>
            </w:pPr>
          </w:p>
        </w:tc>
      </w:tr>
      <w:tr w:rsidR="00664DF6" w:rsidRPr="00177BCC" w:rsidTr="00D40A50">
        <w:tblPrEx>
          <w:tblBorders>
            <w:insideH w:val="single" w:sz="4" w:space="0" w:color="auto"/>
          </w:tblBorders>
        </w:tblPrEx>
        <w:tc>
          <w:tcPr>
            <w:tcW w:w="1363"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p>
        </w:tc>
        <w:tc>
          <w:tcPr>
            <w:tcW w:w="3094" w:type="dxa"/>
            <w:tcBorders>
              <w:top w:val="single" w:sz="4" w:space="0" w:color="auto"/>
              <w:left w:val="nil"/>
              <w:bottom w:val="nil"/>
              <w:right w:val="nil"/>
            </w:tcBorders>
          </w:tcPr>
          <w:p w:rsidR="00664DF6" w:rsidRPr="00177BCC" w:rsidRDefault="00664DF6" w:rsidP="00D40A50">
            <w:pPr>
              <w:pStyle w:val="ConsPlusNormal"/>
              <w:jc w:val="center"/>
              <w:rPr>
                <w:rFonts w:ascii="Times New Roman" w:hAnsi="Times New Roman" w:cs="Times New Roman"/>
                <w:sz w:val="20"/>
              </w:rPr>
            </w:pPr>
            <w:r w:rsidRPr="00177BCC">
              <w:rPr>
                <w:rFonts w:ascii="Times New Roman" w:hAnsi="Times New Roman" w:cs="Times New Roman"/>
                <w:sz w:val="20"/>
              </w:rPr>
              <w:t>(подпись)</w:t>
            </w:r>
          </w:p>
        </w:tc>
        <w:tc>
          <w:tcPr>
            <w:tcW w:w="2631" w:type="dxa"/>
            <w:gridSpan w:val="2"/>
            <w:vMerge/>
            <w:tcBorders>
              <w:top w:val="nil"/>
              <w:left w:val="nil"/>
              <w:bottom w:val="nil"/>
              <w:right w:val="nil"/>
            </w:tcBorders>
          </w:tcPr>
          <w:p w:rsidR="00664DF6" w:rsidRPr="00177BCC" w:rsidRDefault="00664DF6" w:rsidP="00D40A50">
            <w:pPr>
              <w:pStyle w:val="ConsPlusNormal"/>
              <w:rPr>
                <w:rFonts w:ascii="Times New Roman" w:hAnsi="Times New Roman" w:cs="Times New Roman"/>
                <w:sz w:val="20"/>
              </w:rPr>
            </w:pPr>
          </w:p>
        </w:tc>
        <w:tc>
          <w:tcPr>
            <w:tcW w:w="2613" w:type="dxa"/>
            <w:gridSpan w:val="2"/>
            <w:tcBorders>
              <w:top w:val="single" w:sz="4" w:space="0" w:color="auto"/>
              <w:left w:val="nil"/>
              <w:bottom w:val="nil"/>
              <w:right w:val="nil"/>
            </w:tcBorders>
          </w:tcPr>
          <w:p w:rsidR="00664DF6" w:rsidRPr="00177BCC" w:rsidRDefault="00664DF6" w:rsidP="00D40A50">
            <w:pPr>
              <w:pStyle w:val="ConsPlusNormal"/>
              <w:jc w:val="center"/>
              <w:rPr>
                <w:rFonts w:ascii="Times New Roman" w:hAnsi="Times New Roman" w:cs="Times New Roman"/>
                <w:sz w:val="20"/>
              </w:rPr>
            </w:pPr>
            <w:r w:rsidRPr="00177BCC">
              <w:rPr>
                <w:rFonts w:ascii="Times New Roman" w:hAnsi="Times New Roman" w:cs="Times New Roman"/>
                <w:sz w:val="20"/>
              </w:rPr>
              <w:t>(Ф.И.О.)</w:t>
            </w:r>
          </w:p>
        </w:tc>
      </w:tr>
    </w:tbl>
    <w:p w:rsidR="00664DF6" w:rsidRPr="00177BCC" w:rsidRDefault="00664DF6"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t>Приложение №</w:t>
      </w:r>
      <w:r w:rsidRPr="00177BCC">
        <w:rPr>
          <w:rFonts w:ascii="Times New Roman" w:hAnsi="Times New Roman" w:cs="Times New Roman"/>
          <w:sz w:val="26"/>
          <w:szCs w:val="26"/>
        </w:rPr>
        <w:t xml:space="preserve"> 2</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к </w:t>
      </w:r>
      <w:r>
        <w:rPr>
          <w:rFonts w:ascii="Times New Roman" w:hAnsi="Times New Roman" w:cs="Times New Roman"/>
          <w:sz w:val="26"/>
          <w:szCs w:val="26"/>
        </w:rPr>
        <w:t>а</w:t>
      </w:r>
      <w:r w:rsidRPr="00F2078C">
        <w:rPr>
          <w:rFonts w:ascii="Times New Roman" w:hAnsi="Times New Roman" w:cs="Times New Roman"/>
          <w:sz w:val="26"/>
          <w:szCs w:val="26"/>
        </w:rPr>
        <w:t>дминистративному регламенту</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по предоставлению муниципальной услуги </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по согласованию</w:t>
      </w:r>
      <w:r>
        <w:rPr>
          <w:rFonts w:ascii="Times New Roman" w:hAnsi="Times New Roman" w:cs="Times New Roman"/>
          <w:sz w:val="26"/>
          <w:szCs w:val="26"/>
        </w:rPr>
        <w:t xml:space="preserve"> </w:t>
      </w:r>
      <w:r w:rsidRPr="00F2078C">
        <w:rPr>
          <w:rFonts w:ascii="Times New Roman" w:hAnsi="Times New Roman" w:cs="Times New Roman"/>
          <w:sz w:val="26"/>
          <w:szCs w:val="26"/>
        </w:rPr>
        <w:t>архитектурно-</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градостроительного</w:t>
      </w:r>
      <w:r>
        <w:rPr>
          <w:rFonts w:ascii="Times New Roman" w:hAnsi="Times New Roman" w:cs="Times New Roman"/>
          <w:sz w:val="26"/>
          <w:szCs w:val="26"/>
        </w:rPr>
        <w:t xml:space="preserve"> </w:t>
      </w:r>
      <w:r w:rsidRPr="00F2078C">
        <w:rPr>
          <w:rFonts w:ascii="Times New Roman" w:hAnsi="Times New Roman" w:cs="Times New Roman"/>
          <w:sz w:val="26"/>
          <w:szCs w:val="26"/>
        </w:rPr>
        <w:t xml:space="preserve"> облика объекта</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капитального строительства на территории</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городского округа города Вологды</w:t>
      </w:r>
    </w:p>
    <w:p w:rsidR="007B7CC1" w:rsidRDefault="007B7CC1" w:rsidP="007B7CC1">
      <w:pPr>
        <w:pStyle w:val="ConsPlusNormal"/>
        <w:jc w:val="right"/>
        <w:rPr>
          <w:rFonts w:ascii="Times New Roman" w:hAnsi="Times New Roman" w:cs="Times New Roman"/>
          <w:sz w:val="26"/>
          <w:szCs w:val="26"/>
        </w:rPr>
      </w:pPr>
    </w:p>
    <w:p w:rsidR="00664DF6" w:rsidRPr="00177BCC" w:rsidRDefault="007B7CC1" w:rsidP="007B7CC1">
      <w:pPr>
        <w:pStyle w:val="ConsPlusNormal"/>
        <w:spacing w:line="360" w:lineRule="auto"/>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2"/>
        <w:gridCol w:w="4513"/>
      </w:tblGrid>
      <w:tr w:rsidR="00664DF6" w:rsidRPr="00177BCC" w:rsidTr="00D40A50">
        <w:tc>
          <w:tcPr>
            <w:tcW w:w="4512"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c>
          <w:tcPr>
            <w:tcW w:w="4513"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r>
      <w:tr w:rsidR="00664DF6" w:rsidRPr="00177BCC" w:rsidTr="00D40A50">
        <w:tc>
          <w:tcPr>
            <w:tcW w:w="9025" w:type="dxa"/>
            <w:gridSpan w:val="2"/>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r>
      <w:tr w:rsidR="00664DF6" w:rsidRPr="00177BCC" w:rsidTr="00D40A50">
        <w:tc>
          <w:tcPr>
            <w:tcW w:w="9025" w:type="dxa"/>
            <w:gridSpan w:val="2"/>
            <w:tcBorders>
              <w:top w:val="nil"/>
              <w:left w:val="nil"/>
              <w:bottom w:val="nil"/>
              <w:right w:val="nil"/>
            </w:tcBorders>
          </w:tcPr>
          <w:p w:rsidR="00664DF6" w:rsidRPr="00177BCC" w:rsidRDefault="00664DF6" w:rsidP="00D40A50">
            <w:pPr>
              <w:pStyle w:val="ConsPlusNormal"/>
              <w:jc w:val="center"/>
              <w:rPr>
                <w:rFonts w:ascii="Times New Roman" w:hAnsi="Times New Roman" w:cs="Times New Roman"/>
                <w:sz w:val="26"/>
                <w:szCs w:val="26"/>
              </w:rPr>
            </w:pPr>
            <w:bookmarkStart w:id="14" w:name="P478"/>
            <w:bookmarkEnd w:id="14"/>
            <w:r w:rsidRPr="00177BCC">
              <w:rPr>
                <w:rFonts w:ascii="Times New Roman" w:hAnsi="Times New Roman" w:cs="Times New Roman"/>
                <w:sz w:val="26"/>
                <w:szCs w:val="26"/>
              </w:rPr>
              <w:t>РЕШЕНИЕ</w:t>
            </w:r>
          </w:p>
          <w:p w:rsidR="00664DF6" w:rsidRPr="00177BCC" w:rsidRDefault="00664DF6" w:rsidP="00D40A50">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 согласовании архитектурно-градостроительного облика</w:t>
            </w:r>
          </w:p>
          <w:p w:rsidR="00664DF6" w:rsidRPr="00177BCC" w:rsidRDefault="00664DF6" w:rsidP="00D40A50">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объекта капитального строительства</w:t>
            </w:r>
          </w:p>
        </w:tc>
      </w:tr>
      <w:tr w:rsidR="00664DF6" w:rsidRPr="00177BCC" w:rsidTr="00D40A50">
        <w:tc>
          <w:tcPr>
            <w:tcW w:w="9025" w:type="dxa"/>
            <w:gridSpan w:val="2"/>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r>
      <w:tr w:rsidR="00664DF6" w:rsidRPr="00177BCC" w:rsidTr="00D40A50">
        <w:tc>
          <w:tcPr>
            <w:tcW w:w="9025" w:type="dxa"/>
            <w:gridSpan w:val="2"/>
            <w:tcBorders>
              <w:top w:val="nil"/>
              <w:left w:val="nil"/>
              <w:bottom w:val="nil"/>
              <w:right w:val="nil"/>
            </w:tcBorders>
          </w:tcPr>
          <w:p w:rsidR="00664DF6" w:rsidRPr="00177BCC" w:rsidRDefault="00664DF6" w:rsidP="007B7CC1">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w:t>
            </w:r>
            <w:r w:rsidRPr="00177BCC">
              <w:rPr>
                <w:rFonts w:ascii="Times New Roman" w:hAnsi="Times New Roman" w:cs="Times New Roman"/>
                <w:sz w:val="26"/>
                <w:szCs w:val="26"/>
              </w:rPr>
              <w:t>__</w:t>
            </w:r>
            <w:r>
              <w:rPr>
                <w:rFonts w:ascii="Times New Roman" w:hAnsi="Times New Roman" w:cs="Times New Roman"/>
                <w:sz w:val="26"/>
                <w:szCs w:val="26"/>
              </w:rPr>
              <w:t>__»</w:t>
            </w:r>
            <w:r w:rsidRPr="00177BCC">
              <w:rPr>
                <w:rFonts w:ascii="Times New Roman" w:hAnsi="Times New Roman" w:cs="Times New Roman"/>
                <w:sz w:val="26"/>
                <w:szCs w:val="26"/>
              </w:rPr>
              <w:t xml:space="preserve">________ </w:t>
            </w:r>
            <w:r w:rsidR="007B7CC1">
              <w:rPr>
                <w:rFonts w:ascii="Times New Roman" w:hAnsi="Times New Roman" w:cs="Times New Roman"/>
                <w:sz w:val="26"/>
                <w:szCs w:val="26"/>
              </w:rPr>
              <w:t>20</w:t>
            </w:r>
            <w:r w:rsidRPr="00177BCC">
              <w:rPr>
                <w:rFonts w:ascii="Times New Roman" w:hAnsi="Times New Roman" w:cs="Times New Roman"/>
                <w:sz w:val="26"/>
                <w:szCs w:val="26"/>
              </w:rPr>
              <w:t>__ г. №___________</w:t>
            </w:r>
          </w:p>
        </w:tc>
      </w:tr>
    </w:tbl>
    <w:p w:rsidR="00664DF6" w:rsidRPr="00177BCC" w:rsidRDefault="00664DF6" w:rsidP="00664DF6">
      <w:pPr>
        <w:pStyle w:val="ConsPlusNormal"/>
        <w:spacing w:line="360" w:lineRule="auto"/>
        <w:jc w:val="both"/>
        <w:rPr>
          <w:rFonts w:ascii="Times New Roman" w:hAnsi="Times New Roman" w:cs="Times New Roman"/>
          <w:sz w:val="26"/>
          <w:szCs w:val="26"/>
        </w:rPr>
      </w:pPr>
    </w:p>
    <w:tbl>
      <w:tblPr>
        <w:tblStyle w:val="a9"/>
        <w:tblW w:w="0" w:type="auto"/>
        <w:tblLook w:val="04A0" w:firstRow="1" w:lastRow="0" w:firstColumn="1" w:lastColumn="0" w:noHBand="0" w:noVBand="1"/>
      </w:tblPr>
      <w:tblGrid>
        <w:gridCol w:w="4785"/>
        <w:gridCol w:w="4786"/>
      </w:tblGrid>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местонахождение объекта капитального строительства (при реконструкции)</w:t>
            </w: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местонахождение земельного участка, в границах которого планируется строительство или реконструкция объ</w:t>
            </w:r>
            <w:r w:rsidR="007B7CC1">
              <w:rPr>
                <w:rFonts w:ascii="Times New Roman" w:hAnsi="Times New Roman"/>
              </w:rPr>
              <w:t>екта капитального строительства</w:t>
            </w: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кадастровый номер объекта капитального строительства (при его наличии)</w:t>
            </w: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rPr>
          <w:trHeight w:val="249"/>
        </w:trPr>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кадастровый номер земельного участка (при его наличии)</w:t>
            </w: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функциональное назначение объекта капитального строительства</w:t>
            </w:r>
          </w:p>
          <w:p w:rsidR="00664DF6" w:rsidRPr="000B27B0" w:rsidRDefault="00664DF6" w:rsidP="00D40A50">
            <w:pPr>
              <w:autoSpaceDE w:val="0"/>
              <w:autoSpaceDN w:val="0"/>
              <w:adjustRightInd w:val="0"/>
              <w:jc w:val="both"/>
              <w:rPr>
                <w:rFonts w:ascii="Times New Roman" w:hAnsi="Times New Roman"/>
              </w:rPr>
            </w:pP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основные параметры объекта капитального строительства (площадь, этажность)</w:t>
            </w:r>
          </w:p>
          <w:p w:rsidR="00664DF6" w:rsidRPr="000B27B0" w:rsidRDefault="00664DF6" w:rsidP="00D40A50">
            <w:pPr>
              <w:autoSpaceDE w:val="0"/>
              <w:autoSpaceDN w:val="0"/>
              <w:adjustRightInd w:val="0"/>
              <w:jc w:val="both"/>
              <w:rPr>
                <w:rFonts w:ascii="Times New Roman" w:hAnsi="Times New Roman"/>
              </w:rPr>
            </w:pP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w:t>
            </w:r>
            <w:r w:rsidR="007B7CC1">
              <w:rPr>
                <w:rFonts w:ascii="Times New Roman" w:hAnsi="Times New Roman"/>
              </w:rPr>
              <w:t>оительном регламенте</w:t>
            </w:r>
          </w:p>
          <w:p w:rsidR="00664DF6" w:rsidRPr="000B27B0" w:rsidRDefault="00664DF6" w:rsidP="00D40A50">
            <w:pPr>
              <w:autoSpaceDE w:val="0"/>
              <w:autoSpaceDN w:val="0"/>
              <w:adjustRightInd w:val="0"/>
              <w:jc w:val="both"/>
              <w:rPr>
                <w:rFonts w:ascii="Times New Roman" w:hAnsi="Times New Roman"/>
              </w:rPr>
            </w:pPr>
          </w:p>
        </w:tc>
        <w:tc>
          <w:tcPr>
            <w:tcW w:w="4786" w:type="dxa"/>
          </w:tcPr>
          <w:p w:rsidR="00664DF6" w:rsidRPr="00177BCC" w:rsidRDefault="00664DF6" w:rsidP="00D40A50">
            <w:pPr>
              <w:autoSpaceDE w:val="0"/>
              <w:autoSpaceDN w:val="0"/>
              <w:adjustRightInd w:val="0"/>
              <w:jc w:val="both"/>
              <w:rPr>
                <w:rFonts w:ascii="Times New Roman" w:hAnsi="Times New Roman"/>
                <w:sz w:val="26"/>
                <w:szCs w:val="26"/>
              </w:rPr>
            </w:pPr>
          </w:p>
        </w:tc>
      </w:tr>
    </w:tbl>
    <w:p w:rsidR="00664DF6" w:rsidRDefault="00664DF6" w:rsidP="00664DF6">
      <w:pPr>
        <w:pStyle w:val="ConsPlusNormal"/>
        <w:spacing w:line="360" w:lineRule="auto"/>
        <w:jc w:val="both"/>
        <w:rPr>
          <w:rFonts w:ascii="Times New Roman" w:hAnsi="Times New Roman" w:cs="Times New Roman"/>
          <w:sz w:val="26"/>
          <w:szCs w:val="2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3"/>
      </w:tblGrid>
      <w:tr w:rsidR="00664DF6" w:rsidRPr="00177BCC" w:rsidTr="00D40A50">
        <w:tc>
          <w:tcPr>
            <w:tcW w:w="4513"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r>
    </w:tbl>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Начальник Управлени</w:t>
      </w:r>
      <w:r>
        <w:rPr>
          <w:rFonts w:ascii="Times New Roman" w:hAnsi="Times New Roman" w:cs="Times New Roman"/>
          <w:sz w:val="26"/>
          <w:szCs w:val="26"/>
        </w:rPr>
        <w:t>я</w:t>
      </w:r>
      <w:r w:rsidRPr="00177BCC">
        <w:rPr>
          <w:rFonts w:ascii="Times New Roman" w:hAnsi="Times New Roman" w:cs="Times New Roman"/>
          <w:sz w:val="26"/>
          <w:szCs w:val="26"/>
        </w:rPr>
        <w:t xml:space="preserve"> архитектуры </w:t>
      </w: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Администрации города Вологды</w:t>
      </w:r>
      <w:r>
        <w:rPr>
          <w:rFonts w:ascii="Times New Roman" w:hAnsi="Times New Roman" w:cs="Times New Roman"/>
          <w:sz w:val="26"/>
          <w:szCs w:val="26"/>
        </w:rPr>
        <w:t xml:space="preserve">                    ___________                  ________________</w:t>
      </w:r>
    </w:p>
    <w:p w:rsidR="00664DF6" w:rsidRPr="002F6812" w:rsidRDefault="00664DF6" w:rsidP="00664DF6">
      <w:pPr>
        <w:pStyle w:val="ConsPlusNormal"/>
        <w:rPr>
          <w:rFonts w:ascii="Times New Roman" w:hAnsi="Times New Roman" w:cs="Times New Roman"/>
          <w:szCs w:val="22"/>
        </w:rPr>
      </w:pPr>
      <w:r>
        <w:rPr>
          <w:rFonts w:ascii="Times New Roman" w:hAnsi="Times New Roman" w:cs="Times New Roman"/>
          <w:sz w:val="26"/>
          <w:szCs w:val="26"/>
        </w:rPr>
        <w:t xml:space="preserve">                                                                                 </w:t>
      </w:r>
      <w:r w:rsidRPr="002F6812">
        <w:rPr>
          <w:rFonts w:ascii="Times New Roman" w:hAnsi="Times New Roman" w:cs="Times New Roman"/>
          <w:szCs w:val="22"/>
        </w:rPr>
        <w:t xml:space="preserve">(подпись)     </w:t>
      </w:r>
      <w:r>
        <w:rPr>
          <w:rFonts w:ascii="Times New Roman" w:hAnsi="Times New Roman" w:cs="Times New Roman"/>
          <w:szCs w:val="22"/>
        </w:rPr>
        <w:t xml:space="preserve">       </w:t>
      </w:r>
      <w:r w:rsidRPr="002F6812">
        <w:rPr>
          <w:rFonts w:ascii="Times New Roman" w:hAnsi="Times New Roman" w:cs="Times New Roman"/>
          <w:szCs w:val="22"/>
        </w:rPr>
        <w:t xml:space="preserve">                   (расшифровка)</w:t>
      </w:r>
    </w:p>
    <w:p w:rsidR="00664DF6" w:rsidRDefault="00664DF6" w:rsidP="00664DF6">
      <w:pPr>
        <w:pStyle w:val="ConsPlusNormal"/>
        <w:spacing w:line="360" w:lineRule="auto"/>
        <w:jc w:val="both"/>
        <w:rPr>
          <w:rFonts w:ascii="Times New Roman" w:hAnsi="Times New Roman" w:cs="Times New Roman"/>
          <w:sz w:val="26"/>
          <w:szCs w:val="26"/>
        </w:rPr>
      </w:pPr>
    </w:p>
    <w:p w:rsidR="00664DF6" w:rsidRDefault="00664DF6" w:rsidP="00664DF6">
      <w:pPr>
        <w:pStyle w:val="ConsPlusNormal"/>
        <w:spacing w:line="360" w:lineRule="auto"/>
        <w:jc w:val="both"/>
        <w:rPr>
          <w:rFonts w:ascii="Times New Roman" w:hAnsi="Times New Roman" w:cs="Times New Roman"/>
          <w:sz w:val="26"/>
          <w:szCs w:val="26"/>
        </w:rPr>
      </w:pPr>
    </w:p>
    <w:p w:rsidR="007B7CC1" w:rsidRDefault="007B7CC1" w:rsidP="00664DF6">
      <w:pPr>
        <w:pStyle w:val="ConsPlusNormal"/>
        <w:spacing w:line="360" w:lineRule="auto"/>
        <w:jc w:val="both"/>
        <w:rPr>
          <w:rFonts w:ascii="Times New Roman" w:hAnsi="Times New Roman" w:cs="Times New Roman"/>
          <w:sz w:val="26"/>
          <w:szCs w:val="26"/>
        </w:rPr>
      </w:pPr>
    </w:p>
    <w:p w:rsidR="007B7CC1" w:rsidRDefault="007B7CC1" w:rsidP="00664DF6">
      <w:pPr>
        <w:pStyle w:val="ConsPlusNormal"/>
        <w:spacing w:line="360" w:lineRule="auto"/>
        <w:jc w:val="both"/>
        <w:rPr>
          <w:rFonts w:ascii="Times New Roman" w:hAnsi="Times New Roman" w:cs="Times New Roman"/>
          <w:sz w:val="26"/>
          <w:szCs w:val="26"/>
        </w:rPr>
      </w:pPr>
    </w:p>
    <w:p w:rsidR="00664DF6" w:rsidRPr="00177BCC" w:rsidRDefault="00664DF6" w:rsidP="00664DF6">
      <w:pPr>
        <w:pStyle w:val="ConsPlusNormal"/>
        <w:jc w:val="right"/>
        <w:outlineLvl w:val="1"/>
        <w:rPr>
          <w:rFonts w:ascii="Times New Roman" w:hAnsi="Times New Roman" w:cs="Times New Roman"/>
          <w:sz w:val="26"/>
          <w:szCs w:val="26"/>
        </w:rPr>
      </w:pPr>
      <w:r>
        <w:rPr>
          <w:rFonts w:ascii="Times New Roman" w:hAnsi="Times New Roman" w:cs="Times New Roman"/>
          <w:sz w:val="26"/>
          <w:szCs w:val="26"/>
        </w:rPr>
        <w:t>Приложение №</w:t>
      </w:r>
      <w:r w:rsidRPr="00177BCC">
        <w:rPr>
          <w:rFonts w:ascii="Times New Roman" w:hAnsi="Times New Roman" w:cs="Times New Roman"/>
          <w:sz w:val="26"/>
          <w:szCs w:val="26"/>
        </w:rPr>
        <w:t xml:space="preserve"> 3</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к </w:t>
      </w:r>
      <w:r>
        <w:rPr>
          <w:rFonts w:ascii="Times New Roman" w:hAnsi="Times New Roman" w:cs="Times New Roman"/>
          <w:sz w:val="26"/>
          <w:szCs w:val="26"/>
        </w:rPr>
        <w:t>а</w:t>
      </w:r>
      <w:r w:rsidRPr="00F2078C">
        <w:rPr>
          <w:rFonts w:ascii="Times New Roman" w:hAnsi="Times New Roman" w:cs="Times New Roman"/>
          <w:sz w:val="26"/>
          <w:szCs w:val="26"/>
        </w:rPr>
        <w:t>дминистративному регламенту</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 xml:space="preserve">по предоставлению муниципальной услуги </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по согласованию</w:t>
      </w:r>
      <w:r>
        <w:rPr>
          <w:rFonts w:ascii="Times New Roman" w:hAnsi="Times New Roman" w:cs="Times New Roman"/>
          <w:sz w:val="26"/>
          <w:szCs w:val="26"/>
        </w:rPr>
        <w:t xml:space="preserve"> </w:t>
      </w:r>
      <w:r w:rsidRPr="00F2078C">
        <w:rPr>
          <w:rFonts w:ascii="Times New Roman" w:hAnsi="Times New Roman" w:cs="Times New Roman"/>
          <w:sz w:val="26"/>
          <w:szCs w:val="26"/>
        </w:rPr>
        <w:t>архитектурно-</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градостроительного</w:t>
      </w:r>
      <w:r>
        <w:rPr>
          <w:rFonts w:ascii="Times New Roman" w:hAnsi="Times New Roman" w:cs="Times New Roman"/>
          <w:sz w:val="26"/>
          <w:szCs w:val="26"/>
        </w:rPr>
        <w:t xml:space="preserve"> </w:t>
      </w:r>
      <w:r w:rsidRPr="00F2078C">
        <w:rPr>
          <w:rFonts w:ascii="Times New Roman" w:hAnsi="Times New Roman" w:cs="Times New Roman"/>
          <w:sz w:val="26"/>
          <w:szCs w:val="26"/>
        </w:rPr>
        <w:t xml:space="preserve"> облика объекта</w:t>
      </w:r>
    </w:p>
    <w:p w:rsidR="007B7CC1" w:rsidRPr="00F2078C"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капитального строительства на территории</w:t>
      </w:r>
    </w:p>
    <w:p w:rsidR="007B7CC1" w:rsidRDefault="007B7CC1" w:rsidP="007B7CC1">
      <w:pPr>
        <w:pStyle w:val="ConsPlusNormal"/>
        <w:jc w:val="right"/>
        <w:rPr>
          <w:rFonts w:ascii="Times New Roman" w:hAnsi="Times New Roman" w:cs="Times New Roman"/>
          <w:sz w:val="26"/>
          <w:szCs w:val="26"/>
        </w:rPr>
      </w:pPr>
      <w:r w:rsidRPr="00F2078C">
        <w:rPr>
          <w:rFonts w:ascii="Times New Roman" w:hAnsi="Times New Roman" w:cs="Times New Roman"/>
          <w:sz w:val="26"/>
          <w:szCs w:val="26"/>
        </w:rPr>
        <w:t>городского округа города Вологды</w:t>
      </w:r>
    </w:p>
    <w:p w:rsidR="007B7CC1" w:rsidRDefault="007B7CC1" w:rsidP="007B7CC1">
      <w:pPr>
        <w:pStyle w:val="ConsPlusNormal"/>
        <w:jc w:val="right"/>
        <w:rPr>
          <w:rFonts w:ascii="Times New Roman" w:hAnsi="Times New Roman" w:cs="Times New Roman"/>
          <w:sz w:val="26"/>
          <w:szCs w:val="26"/>
        </w:rPr>
      </w:pPr>
    </w:p>
    <w:p w:rsidR="00664DF6" w:rsidRPr="00177BCC" w:rsidRDefault="007B7CC1" w:rsidP="007B7CC1">
      <w:pPr>
        <w:pStyle w:val="ConsPlusNormal"/>
        <w:jc w:val="right"/>
        <w:rPr>
          <w:rFonts w:ascii="Times New Roman" w:hAnsi="Times New Roman" w:cs="Times New Roman"/>
          <w:sz w:val="26"/>
          <w:szCs w:val="26"/>
        </w:rPr>
      </w:pPr>
      <w:r>
        <w:rPr>
          <w:rFonts w:ascii="Times New Roman" w:hAnsi="Times New Roman" w:cs="Times New Roman"/>
          <w:sz w:val="26"/>
          <w:szCs w:val="26"/>
        </w:rPr>
        <w:t>форма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512"/>
        <w:gridCol w:w="4513"/>
      </w:tblGrid>
      <w:tr w:rsidR="00664DF6" w:rsidRPr="00177BCC" w:rsidTr="00D40A50">
        <w:tc>
          <w:tcPr>
            <w:tcW w:w="4512"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c>
          <w:tcPr>
            <w:tcW w:w="4513" w:type="dxa"/>
            <w:tcBorders>
              <w:top w:val="nil"/>
              <w:left w:val="nil"/>
              <w:bottom w:val="nil"/>
              <w:right w:val="nil"/>
            </w:tcBorders>
          </w:tcPr>
          <w:p w:rsidR="00664DF6" w:rsidRPr="00177BCC" w:rsidRDefault="00664DF6" w:rsidP="00D40A50">
            <w:pPr>
              <w:pStyle w:val="ConsPlusNormal"/>
              <w:rPr>
                <w:rFonts w:ascii="Times New Roman" w:hAnsi="Times New Roman" w:cs="Times New Roman"/>
                <w:sz w:val="26"/>
                <w:szCs w:val="26"/>
              </w:rPr>
            </w:pPr>
          </w:p>
        </w:tc>
      </w:tr>
      <w:tr w:rsidR="00664DF6" w:rsidRPr="00177BCC" w:rsidTr="00D40A50">
        <w:tc>
          <w:tcPr>
            <w:tcW w:w="9025" w:type="dxa"/>
            <w:gridSpan w:val="2"/>
            <w:tcBorders>
              <w:top w:val="nil"/>
              <w:left w:val="nil"/>
              <w:bottom w:val="nil"/>
              <w:right w:val="nil"/>
            </w:tcBorders>
          </w:tcPr>
          <w:p w:rsidR="00664DF6" w:rsidRPr="00177BCC" w:rsidRDefault="00664DF6" w:rsidP="00D40A50">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РЕШЕНИЕ</w:t>
            </w:r>
          </w:p>
          <w:p w:rsidR="00664DF6" w:rsidRPr="00177BCC" w:rsidRDefault="00664DF6" w:rsidP="00D40A50">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 отказе в согласовании архитектурно-градостроительного облика</w:t>
            </w:r>
          </w:p>
          <w:p w:rsidR="00664DF6" w:rsidRPr="00177BCC" w:rsidRDefault="00664DF6" w:rsidP="00D40A50">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объекта капитального строительства</w:t>
            </w:r>
          </w:p>
        </w:tc>
      </w:tr>
      <w:tr w:rsidR="00664DF6" w:rsidRPr="00177BCC" w:rsidTr="00D40A50">
        <w:tc>
          <w:tcPr>
            <w:tcW w:w="9025" w:type="dxa"/>
            <w:gridSpan w:val="2"/>
            <w:tcBorders>
              <w:top w:val="nil"/>
              <w:left w:val="nil"/>
              <w:bottom w:val="nil"/>
              <w:right w:val="nil"/>
            </w:tcBorders>
          </w:tcPr>
          <w:p w:rsidR="00664DF6" w:rsidRPr="00177BCC" w:rsidRDefault="00664DF6" w:rsidP="007B7CC1">
            <w:pPr>
              <w:pStyle w:val="ConsPlusNormal"/>
              <w:jc w:val="center"/>
              <w:rPr>
                <w:rFonts w:ascii="Times New Roman" w:hAnsi="Times New Roman" w:cs="Times New Roman"/>
                <w:sz w:val="26"/>
                <w:szCs w:val="26"/>
              </w:rPr>
            </w:pPr>
            <w:r w:rsidRPr="00177BCC">
              <w:rPr>
                <w:rFonts w:ascii="Times New Roman" w:hAnsi="Times New Roman" w:cs="Times New Roman"/>
                <w:sz w:val="26"/>
                <w:szCs w:val="26"/>
              </w:rPr>
              <w:t xml:space="preserve">от </w:t>
            </w:r>
            <w:r>
              <w:rPr>
                <w:rFonts w:ascii="Times New Roman" w:hAnsi="Times New Roman" w:cs="Times New Roman"/>
                <w:sz w:val="26"/>
                <w:szCs w:val="26"/>
              </w:rPr>
              <w:t>«__»</w:t>
            </w:r>
            <w:r w:rsidRPr="00177BCC">
              <w:rPr>
                <w:rFonts w:ascii="Times New Roman" w:hAnsi="Times New Roman" w:cs="Times New Roman"/>
                <w:sz w:val="26"/>
                <w:szCs w:val="26"/>
              </w:rPr>
              <w:t>____</w:t>
            </w:r>
            <w:r>
              <w:rPr>
                <w:rFonts w:ascii="Times New Roman" w:hAnsi="Times New Roman" w:cs="Times New Roman"/>
                <w:sz w:val="26"/>
                <w:szCs w:val="26"/>
              </w:rPr>
              <w:t>____</w:t>
            </w:r>
            <w:r w:rsidRPr="00177BCC">
              <w:rPr>
                <w:rFonts w:ascii="Times New Roman" w:hAnsi="Times New Roman" w:cs="Times New Roman"/>
                <w:sz w:val="26"/>
                <w:szCs w:val="26"/>
              </w:rPr>
              <w:t xml:space="preserve">____ </w:t>
            </w:r>
            <w:r w:rsidR="007B7CC1">
              <w:rPr>
                <w:rFonts w:ascii="Times New Roman" w:hAnsi="Times New Roman" w:cs="Times New Roman"/>
                <w:sz w:val="26"/>
                <w:szCs w:val="26"/>
              </w:rPr>
              <w:t>20</w:t>
            </w:r>
            <w:r w:rsidRPr="00177BCC">
              <w:rPr>
                <w:rFonts w:ascii="Times New Roman" w:hAnsi="Times New Roman" w:cs="Times New Roman"/>
                <w:sz w:val="26"/>
                <w:szCs w:val="26"/>
              </w:rPr>
              <w:t>__ г. №___________</w:t>
            </w:r>
          </w:p>
        </w:tc>
      </w:tr>
    </w:tbl>
    <w:p w:rsidR="00664DF6" w:rsidRPr="00177BCC" w:rsidRDefault="00664DF6" w:rsidP="00664DF6">
      <w:pPr>
        <w:pStyle w:val="ConsPlusNormal"/>
        <w:jc w:val="both"/>
        <w:rPr>
          <w:rFonts w:ascii="Times New Roman" w:hAnsi="Times New Roman" w:cs="Times New Roman"/>
          <w:sz w:val="26"/>
          <w:szCs w:val="26"/>
        </w:rPr>
      </w:pPr>
    </w:p>
    <w:tbl>
      <w:tblPr>
        <w:tblStyle w:val="a9"/>
        <w:tblW w:w="0" w:type="auto"/>
        <w:tblLook w:val="04A0" w:firstRow="1" w:lastRow="0" w:firstColumn="1" w:lastColumn="0" w:noHBand="0" w:noVBand="1"/>
      </w:tblPr>
      <w:tblGrid>
        <w:gridCol w:w="4785"/>
        <w:gridCol w:w="4786"/>
      </w:tblGrid>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местонахождение объекта капитального строительства (при реконструкции)</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7B7CC1">
            <w:pPr>
              <w:autoSpaceDE w:val="0"/>
              <w:autoSpaceDN w:val="0"/>
              <w:adjustRightInd w:val="0"/>
              <w:jc w:val="both"/>
              <w:rPr>
                <w:rFonts w:ascii="Times New Roman" w:hAnsi="Times New Roman"/>
              </w:rPr>
            </w:pPr>
            <w:r w:rsidRPr="000B27B0">
              <w:rPr>
                <w:rFonts w:ascii="Times New Roman" w:hAnsi="Times New Roman"/>
              </w:rPr>
              <w:t>местонахождение земельного участка, в границах которого планируется строительство или реконструкция объекта капитального строительства</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кадастровый номер объекта капитального строительства (при его наличии)</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rPr>
          <w:trHeight w:val="249"/>
        </w:trPr>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кадастровый номер земельного участка (при его наличии)</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функциональное назначение объекта капитального строительства</w:t>
            </w:r>
          </w:p>
          <w:p w:rsidR="00664DF6" w:rsidRPr="000B27B0" w:rsidRDefault="00664DF6" w:rsidP="00D40A50">
            <w:pPr>
              <w:autoSpaceDE w:val="0"/>
              <w:autoSpaceDN w:val="0"/>
              <w:adjustRightInd w:val="0"/>
              <w:jc w:val="both"/>
              <w:rPr>
                <w:rFonts w:ascii="Times New Roman" w:hAnsi="Times New Roman"/>
              </w:rPr>
            </w:pP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основные параметры объекта капитального строительства (площадь, этажность)</w:t>
            </w:r>
          </w:p>
          <w:p w:rsidR="00664DF6" w:rsidRPr="000B27B0" w:rsidRDefault="00664DF6" w:rsidP="00D40A50">
            <w:pPr>
              <w:autoSpaceDE w:val="0"/>
              <w:autoSpaceDN w:val="0"/>
              <w:adjustRightInd w:val="0"/>
              <w:jc w:val="both"/>
              <w:rPr>
                <w:rFonts w:ascii="Times New Roman" w:hAnsi="Times New Roman"/>
              </w:rPr>
            </w:pP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соответствие (несоответствие)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обоснование несоответствия архитектурно- обоснование несоответствия архитектурно-градостроительного облика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r w:rsidR="00664DF6" w:rsidRPr="00177BCC" w:rsidTr="00D40A50">
        <w:tc>
          <w:tcPr>
            <w:tcW w:w="4785" w:type="dxa"/>
          </w:tcPr>
          <w:p w:rsidR="00664DF6" w:rsidRPr="000B27B0" w:rsidRDefault="00664DF6" w:rsidP="00D40A50">
            <w:pPr>
              <w:autoSpaceDE w:val="0"/>
              <w:autoSpaceDN w:val="0"/>
              <w:adjustRightInd w:val="0"/>
              <w:jc w:val="both"/>
              <w:rPr>
                <w:rFonts w:ascii="Times New Roman" w:hAnsi="Times New Roman"/>
              </w:rPr>
            </w:pPr>
            <w:r w:rsidRPr="000B27B0">
              <w:rPr>
                <w:rFonts w:ascii="Times New Roman" w:hAnsi="Times New Roman"/>
              </w:rPr>
              <w:t>предложения (при наличии) по доработке разделов проектной документации</w:t>
            </w:r>
          </w:p>
        </w:tc>
        <w:tc>
          <w:tcPr>
            <w:tcW w:w="4786" w:type="dxa"/>
          </w:tcPr>
          <w:p w:rsidR="00664DF6" w:rsidRPr="00177BCC" w:rsidRDefault="00664DF6" w:rsidP="00D40A50">
            <w:pPr>
              <w:autoSpaceDE w:val="0"/>
              <w:autoSpaceDN w:val="0"/>
              <w:adjustRightInd w:val="0"/>
              <w:jc w:val="both"/>
              <w:rPr>
                <w:rFonts w:ascii="Times New Roman" w:hAnsi="Times New Roman"/>
              </w:rPr>
            </w:pPr>
          </w:p>
        </w:tc>
      </w:tr>
    </w:tbl>
    <w:p w:rsidR="00664DF6" w:rsidRDefault="00664DF6" w:rsidP="00664DF6">
      <w:pPr>
        <w:pStyle w:val="ab"/>
        <w:tabs>
          <w:tab w:val="left" w:pos="709"/>
        </w:tabs>
        <w:rPr>
          <w:szCs w:val="26"/>
        </w:rPr>
      </w:pP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Начальник Управлени</w:t>
      </w:r>
      <w:r>
        <w:rPr>
          <w:rFonts w:ascii="Times New Roman" w:hAnsi="Times New Roman" w:cs="Times New Roman"/>
          <w:sz w:val="26"/>
          <w:szCs w:val="26"/>
        </w:rPr>
        <w:t>я</w:t>
      </w:r>
      <w:r w:rsidRPr="00177BCC">
        <w:rPr>
          <w:rFonts w:ascii="Times New Roman" w:hAnsi="Times New Roman" w:cs="Times New Roman"/>
          <w:sz w:val="26"/>
          <w:szCs w:val="26"/>
        </w:rPr>
        <w:t xml:space="preserve"> архитектуры </w:t>
      </w:r>
    </w:p>
    <w:p w:rsidR="00664DF6" w:rsidRDefault="00664DF6" w:rsidP="00664DF6">
      <w:pPr>
        <w:pStyle w:val="ConsPlusNormal"/>
        <w:rPr>
          <w:rFonts w:ascii="Times New Roman" w:hAnsi="Times New Roman" w:cs="Times New Roman"/>
          <w:sz w:val="26"/>
          <w:szCs w:val="26"/>
        </w:rPr>
      </w:pPr>
      <w:r w:rsidRPr="00177BCC">
        <w:rPr>
          <w:rFonts w:ascii="Times New Roman" w:hAnsi="Times New Roman" w:cs="Times New Roman"/>
          <w:sz w:val="26"/>
          <w:szCs w:val="26"/>
        </w:rPr>
        <w:t>Администрации города Вологды</w:t>
      </w:r>
      <w:r>
        <w:rPr>
          <w:rFonts w:ascii="Times New Roman" w:hAnsi="Times New Roman" w:cs="Times New Roman"/>
          <w:sz w:val="26"/>
          <w:szCs w:val="26"/>
        </w:rPr>
        <w:t xml:space="preserve">                    ___________                  ________________</w:t>
      </w:r>
    </w:p>
    <w:p w:rsidR="00664DF6" w:rsidRPr="002F6812" w:rsidRDefault="00664DF6" w:rsidP="00664DF6">
      <w:pPr>
        <w:pStyle w:val="ConsPlusNormal"/>
        <w:rPr>
          <w:rFonts w:ascii="Times New Roman" w:hAnsi="Times New Roman" w:cs="Times New Roman"/>
          <w:szCs w:val="22"/>
        </w:rPr>
      </w:pPr>
      <w:r>
        <w:rPr>
          <w:rFonts w:ascii="Times New Roman" w:hAnsi="Times New Roman" w:cs="Times New Roman"/>
          <w:sz w:val="26"/>
          <w:szCs w:val="26"/>
        </w:rPr>
        <w:t xml:space="preserve">                                                                                 </w:t>
      </w:r>
      <w:r w:rsidRPr="002F6812">
        <w:rPr>
          <w:rFonts w:ascii="Times New Roman" w:hAnsi="Times New Roman" w:cs="Times New Roman"/>
          <w:szCs w:val="22"/>
        </w:rPr>
        <w:t xml:space="preserve">(подпись)     </w:t>
      </w:r>
      <w:r>
        <w:rPr>
          <w:rFonts w:ascii="Times New Roman" w:hAnsi="Times New Roman" w:cs="Times New Roman"/>
          <w:szCs w:val="22"/>
        </w:rPr>
        <w:t xml:space="preserve">       </w:t>
      </w:r>
      <w:r w:rsidRPr="002F6812">
        <w:rPr>
          <w:rFonts w:ascii="Times New Roman" w:hAnsi="Times New Roman" w:cs="Times New Roman"/>
          <w:szCs w:val="22"/>
        </w:rPr>
        <w:t xml:space="preserve">                   (расшифровка)</w:t>
      </w:r>
    </w:p>
    <w:p w:rsidR="00664DF6" w:rsidRPr="00C91D3E" w:rsidRDefault="00664DF6" w:rsidP="00664DF6">
      <w:pPr>
        <w:pStyle w:val="ab"/>
        <w:tabs>
          <w:tab w:val="left" w:pos="709"/>
        </w:tabs>
        <w:rPr>
          <w:szCs w:val="26"/>
        </w:rPr>
      </w:pPr>
    </w:p>
    <w:p w:rsidR="00442725" w:rsidRDefault="00442725"/>
    <w:sectPr w:rsidR="00442725" w:rsidSect="007B7CC1">
      <w:headerReference w:type="default" r:id="rId51"/>
      <w:pgSz w:w="11907" w:h="16840"/>
      <w:pgMar w:top="1134" w:right="567" w:bottom="851"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C5A" w:rsidRDefault="006A6C5A">
      <w:r>
        <w:separator/>
      </w:r>
    </w:p>
  </w:endnote>
  <w:endnote w:type="continuationSeparator" w:id="0">
    <w:p w:rsidR="006A6C5A" w:rsidRDefault="006A6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C5A" w:rsidRDefault="006A6C5A">
      <w:r>
        <w:separator/>
      </w:r>
    </w:p>
  </w:footnote>
  <w:footnote w:type="continuationSeparator" w:id="0">
    <w:p w:rsidR="006A6C5A" w:rsidRDefault="006A6C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940969"/>
      <w:docPartObj>
        <w:docPartGallery w:val="Page Numbers (Top of Page)"/>
        <w:docPartUnique/>
      </w:docPartObj>
    </w:sdtPr>
    <w:sdtEndPr/>
    <w:sdtContent>
      <w:p w:rsidR="00D40A50" w:rsidRDefault="000A721E">
        <w:pPr>
          <w:pStyle w:val="a5"/>
          <w:jc w:val="center"/>
        </w:pPr>
        <w:r>
          <w:fldChar w:fldCharType="begin"/>
        </w:r>
        <w:r w:rsidR="00D40A50">
          <w:instrText xml:space="preserve"> PAGE   \* MERGEFORMAT </w:instrText>
        </w:r>
        <w:r>
          <w:fldChar w:fldCharType="separate"/>
        </w:r>
        <w:r w:rsidR="007354B7">
          <w:rPr>
            <w:noProof/>
          </w:rPr>
          <w:t>2</w:t>
        </w:r>
        <w:r>
          <w:rPr>
            <w:noProof/>
          </w:rPr>
          <w:fldChar w:fldCharType="end"/>
        </w:r>
      </w:p>
    </w:sdtContent>
  </w:sdt>
  <w:p w:rsidR="00D40A50" w:rsidRDefault="00D40A5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BAB49AB"/>
    <w:multiLevelType w:val="multilevel"/>
    <w:tmpl w:val="829E684A"/>
    <w:lvl w:ilvl="0">
      <w:start w:val="1"/>
      <w:numFmt w:val="decimal"/>
      <w:lvlText w:val="%1."/>
      <w:lvlJc w:val="left"/>
      <w:pPr>
        <w:ind w:left="1699" w:hanging="99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
    <w:nsid w:val="0DEC434A"/>
    <w:multiLevelType w:val="hybridMultilevel"/>
    <w:tmpl w:val="4404DDAA"/>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3C8E467E"/>
    <w:multiLevelType w:val="multilevel"/>
    <w:tmpl w:val="2618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422439"/>
    <w:multiLevelType w:val="hybridMultilevel"/>
    <w:tmpl w:val="AE2673D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C11004E"/>
    <w:multiLevelType w:val="multilevel"/>
    <w:tmpl w:val="DD12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D587F21"/>
    <w:multiLevelType w:val="multilevel"/>
    <w:tmpl w:val="49AE276E"/>
    <w:lvl w:ilvl="0">
      <w:start w:val="1"/>
      <w:numFmt w:val="decimal"/>
      <w:lvlText w:val="%1."/>
      <w:lvlJc w:val="left"/>
      <w:pPr>
        <w:ind w:left="1713" w:hanging="10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Zero"/>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516" w:hanging="1800"/>
      </w:pPr>
      <w:rPr>
        <w:rFonts w:hint="default"/>
      </w:rPr>
    </w:lvl>
  </w:abstractNum>
  <w:abstractNum w:abstractNumId="7">
    <w:nsid w:val="5B023376"/>
    <w:multiLevelType w:val="hybridMultilevel"/>
    <w:tmpl w:val="2A043166"/>
    <w:lvl w:ilvl="0" w:tplc="D1262B94">
      <w:start w:val="1"/>
      <w:numFmt w:val="decimal"/>
      <w:lvlText w:val="%1.1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37A0DAB"/>
    <w:multiLevelType w:val="hybridMultilevel"/>
    <w:tmpl w:val="F716A0C6"/>
    <w:lvl w:ilvl="0" w:tplc="43EC1864">
      <w:start w:val="1"/>
      <w:numFmt w:val="decimal"/>
      <w:lvlText w:val="%1.12."/>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65AF25AA"/>
    <w:multiLevelType w:val="multilevel"/>
    <w:tmpl w:val="5EA09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91F1D30"/>
    <w:multiLevelType w:val="hybridMultilevel"/>
    <w:tmpl w:val="D0CA7E92"/>
    <w:lvl w:ilvl="0" w:tplc="41D01A52">
      <w:start w:val="1"/>
      <w:numFmt w:val="decimal"/>
      <w:lvlText w:val="1.%1."/>
      <w:lvlJc w:val="left"/>
      <w:pPr>
        <w:ind w:left="6881" w:hanging="360"/>
      </w:pPr>
      <w:rPr>
        <w:rFonts w:hint="default"/>
      </w:rPr>
    </w:lvl>
    <w:lvl w:ilvl="1" w:tplc="04190019" w:tentative="1">
      <w:start w:val="1"/>
      <w:numFmt w:val="lowerLetter"/>
      <w:lvlText w:val="%2."/>
      <w:lvlJc w:val="left"/>
      <w:pPr>
        <w:ind w:left="7601" w:hanging="360"/>
      </w:pPr>
    </w:lvl>
    <w:lvl w:ilvl="2" w:tplc="0419001B" w:tentative="1">
      <w:start w:val="1"/>
      <w:numFmt w:val="lowerRoman"/>
      <w:lvlText w:val="%3."/>
      <w:lvlJc w:val="right"/>
      <w:pPr>
        <w:ind w:left="8321" w:hanging="180"/>
      </w:pPr>
    </w:lvl>
    <w:lvl w:ilvl="3" w:tplc="0419000F" w:tentative="1">
      <w:start w:val="1"/>
      <w:numFmt w:val="decimal"/>
      <w:lvlText w:val="%4."/>
      <w:lvlJc w:val="left"/>
      <w:pPr>
        <w:ind w:left="9041" w:hanging="360"/>
      </w:pPr>
    </w:lvl>
    <w:lvl w:ilvl="4" w:tplc="04190019" w:tentative="1">
      <w:start w:val="1"/>
      <w:numFmt w:val="lowerLetter"/>
      <w:lvlText w:val="%5."/>
      <w:lvlJc w:val="left"/>
      <w:pPr>
        <w:ind w:left="9761" w:hanging="360"/>
      </w:pPr>
    </w:lvl>
    <w:lvl w:ilvl="5" w:tplc="0419001B" w:tentative="1">
      <w:start w:val="1"/>
      <w:numFmt w:val="lowerRoman"/>
      <w:lvlText w:val="%6."/>
      <w:lvlJc w:val="right"/>
      <w:pPr>
        <w:ind w:left="10481" w:hanging="180"/>
      </w:pPr>
    </w:lvl>
    <w:lvl w:ilvl="6" w:tplc="0419000F" w:tentative="1">
      <w:start w:val="1"/>
      <w:numFmt w:val="decimal"/>
      <w:lvlText w:val="%7."/>
      <w:lvlJc w:val="left"/>
      <w:pPr>
        <w:ind w:left="11201" w:hanging="360"/>
      </w:pPr>
    </w:lvl>
    <w:lvl w:ilvl="7" w:tplc="04190019" w:tentative="1">
      <w:start w:val="1"/>
      <w:numFmt w:val="lowerLetter"/>
      <w:lvlText w:val="%8."/>
      <w:lvlJc w:val="left"/>
      <w:pPr>
        <w:ind w:left="11921" w:hanging="360"/>
      </w:pPr>
    </w:lvl>
    <w:lvl w:ilvl="8" w:tplc="0419001B" w:tentative="1">
      <w:start w:val="1"/>
      <w:numFmt w:val="lowerRoman"/>
      <w:lvlText w:val="%9."/>
      <w:lvlJc w:val="right"/>
      <w:pPr>
        <w:ind w:left="12641" w:hanging="180"/>
      </w:pPr>
    </w:lvl>
  </w:abstractNum>
  <w:abstractNum w:abstractNumId="11">
    <w:nsid w:val="6A7F5B09"/>
    <w:multiLevelType w:val="hybridMultilevel"/>
    <w:tmpl w:val="4588FD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50D51ED"/>
    <w:multiLevelType w:val="hybridMultilevel"/>
    <w:tmpl w:val="E9840286"/>
    <w:lvl w:ilvl="0" w:tplc="621C288C">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79143A4F"/>
    <w:multiLevelType w:val="multilevel"/>
    <w:tmpl w:val="73B8D302"/>
    <w:lvl w:ilvl="0">
      <w:start w:val="1"/>
      <w:numFmt w:val="decimal"/>
      <w:lvlText w:val="%1"/>
      <w:lvlJc w:val="left"/>
      <w:pPr>
        <w:ind w:left="525" w:hanging="525"/>
      </w:pPr>
      <w:rPr>
        <w:rFonts w:hint="default"/>
      </w:rPr>
    </w:lvl>
    <w:lvl w:ilvl="1">
      <w:start w:val="1"/>
      <w:numFmt w:val="decimal"/>
      <w:lvlText w:val="%1.%2"/>
      <w:lvlJc w:val="left"/>
      <w:pPr>
        <w:ind w:left="795" w:hanging="525"/>
      </w:pPr>
      <w:rPr>
        <w:rFonts w:hint="default"/>
      </w:rPr>
    </w:lvl>
    <w:lvl w:ilvl="2">
      <w:start w:val="2"/>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3960" w:hanging="1800"/>
      </w:pPr>
      <w:rPr>
        <w:rFonts w:hint="default"/>
      </w:rPr>
    </w:lvl>
  </w:abstractNum>
  <w:num w:numId="1">
    <w:abstractNumId w:val="1"/>
  </w:num>
  <w:num w:numId="2">
    <w:abstractNumId w:val="10"/>
  </w:num>
  <w:num w:numId="3">
    <w:abstractNumId w:val="7"/>
  </w:num>
  <w:num w:numId="4">
    <w:abstractNumId w:val="8"/>
  </w:num>
  <w:num w:numId="5">
    <w:abstractNumId w:val="1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5"/>
  </w:num>
  <w:num w:numId="9">
    <w:abstractNumId w:val="3"/>
  </w:num>
  <w:num w:numId="10">
    <w:abstractNumId w:val="2"/>
  </w:num>
  <w:num w:numId="11">
    <w:abstractNumId w:val="12"/>
  </w:num>
  <w:num w:numId="12">
    <w:abstractNumId w:val="4"/>
  </w:num>
  <w:num w:numId="13">
    <w:abstractNumId w:val="1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55CF"/>
    <w:rsid w:val="000A721E"/>
    <w:rsid w:val="00442725"/>
    <w:rsid w:val="00515259"/>
    <w:rsid w:val="00664DF6"/>
    <w:rsid w:val="006A6C5A"/>
    <w:rsid w:val="007354B7"/>
    <w:rsid w:val="007A2BF2"/>
    <w:rsid w:val="007B7CC1"/>
    <w:rsid w:val="00C038BA"/>
    <w:rsid w:val="00D40A50"/>
    <w:rsid w:val="00DC5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F6"/>
    <w:pPr>
      <w:spacing w:after="0" w:line="240" w:lineRule="auto"/>
    </w:pPr>
    <w:rPr>
      <w:rFonts w:ascii="Calibri" w:hAnsi="Calibri" w:cs="Times New Roman"/>
    </w:rPr>
  </w:style>
  <w:style w:type="paragraph" w:styleId="1">
    <w:name w:val="heading 1"/>
    <w:basedOn w:val="a"/>
    <w:next w:val="a"/>
    <w:link w:val="10"/>
    <w:qFormat/>
    <w:rsid w:val="00664DF6"/>
    <w:pPr>
      <w:keepNext/>
      <w:jc w:val="both"/>
      <w:outlineLvl w:val="0"/>
    </w:pPr>
    <w:rPr>
      <w:rFonts w:ascii="Times New Roman" w:eastAsia="Times New Roman" w:hAnsi="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4DF6"/>
    <w:rPr>
      <w:rFonts w:ascii="Times New Roman" w:eastAsia="Times New Roman" w:hAnsi="Times New Roman" w:cs="Times New Roman"/>
      <w:sz w:val="26"/>
      <w:szCs w:val="20"/>
      <w:lang w:eastAsia="ru-RU"/>
    </w:rPr>
  </w:style>
  <w:style w:type="paragraph" w:customStyle="1" w:styleId="Iauiue">
    <w:name w:val="Iau?iue"/>
    <w:rsid w:val="00664DF6"/>
    <w:pPr>
      <w:spacing w:after="0" w:line="240" w:lineRule="auto"/>
    </w:pPr>
    <w:rPr>
      <w:rFonts w:ascii="Times New Roman" w:eastAsia="Times New Roman" w:hAnsi="Times New Roman" w:cs="Times New Roman"/>
      <w:sz w:val="26"/>
      <w:szCs w:val="20"/>
      <w:lang w:eastAsia="ru-RU"/>
    </w:rPr>
  </w:style>
  <w:style w:type="paragraph" w:customStyle="1" w:styleId="caaieiaie1">
    <w:name w:val="caaieiaie 1"/>
    <w:basedOn w:val="Iauiue"/>
    <w:next w:val="Iauiue"/>
    <w:rsid w:val="00664DF6"/>
    <w:pPr>
      <w:keepNext/>
    </w:pPr>
    <w:rPr>
      <w:b/>
      <w:sz w:val="28"/>
    </w:rPr>
  </w:style>
  <w:style w:type="paragraph" w:styleId="a3">
    <w:name w:val="Balloon Text"/>
    <w:basedOn w:val="a"/>
    <w:link w:val="a4"/>
    <w:uiPriority w:val="99"/>
    <w:rsid w:val="00664DF6"/>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664DF6"/>
    <w:rPr>
      <w:rFonts w:ascii="Tahoma" w:eastAsia="Times New Roman" w:hAnsi="Tahoma" w:cs="Tahoma"/>
      <w:sz w:val="16"/>
      <w:szCs w:val="16"/>
      <w:lang w:eastAsia="ru-RU"/>
    </w:rPr>
  </w:style>
  <w:style w:type="paragraph" w:styleId="a5">
    <w:name w:val="header"/>
    <w:basedOn w:val="a"/>
    <w:link w:val="a6"/>
    <w:uiPriority w:val="99"/>
    <w:rsid w:val="00664DF6"/>
    <w:pPr>
      <w:tabs>
        <w:tab w:val="center" w:pos="4677"/>
        <w:tab w:val="right" w:pos="9355"/>
      </w:tabs>
    </w:pPr>
    <w:rPr>
      <w:rFonts w:ascii="Times New Roman" w:eastAsia="Times New Roman" w:hAnsi="Times New Roman"/>
      <w:sz w:val="20"/>
      <w:szCs w:val="20"/>
      <w:lang w:eastAsia="ru-RU"/>
    </w:rPr>
  </w:style>
  <w:style w:type="character" w:customStyle="1" w:styleId="a6">
    <w:name w:val="Верхний колонтитул Знак"/>
    <w:basedOn w:val="a0"/>
    <w:link w:val="a5"/>
    <w:uiPriority w:val="99"/>
    <w:rsid w:val="00664DF6"/>
    <w:rPr>
      <w:rFonts w:ascii="Times New Roman" w:eastAsia="Times New Roman" w:hAnsi="Times New Roman" w:cs="Times New Roman"/>
      <w:sz w:val="20"/>
      <w:szCs w:val="20"/>
      <w:lang w:eastAsia="ru-RU"/>
    </w:rPr>
  </w:style>
  <w:style w:type="paragraph" w:styleId="a7">
    <w:name w:val="footer"/>
    <w:basedOn w:val="a"/>
    <w:link w:val="a8"/>
    <w:rsid w:val="00664DF6"/>
    <w:pPr>
      <w:tabs>
        <w:tab w:val="center" w:pos="4677"/>
        <w:tab w:val="right" w:pos="9355"/>
      </w:tabs>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664DF6"/>
    <w:rPr>
      <w:rFonts w:ascii="Times New Roman" w:eastAsia="Times New Roman" w:hAnsi="Times New Roman" w:cs="Times New Roman"/>
      <w:sz w:val="20"/>
      <w:szCs w:val="20"/>
      <w:lang w:eastAsia="ru-RU"/>
    </w:rPr>
  </w:style>
  <w:style w:type="table" w:styleId="a9">
    <w:name w:val="Table Grid"/>
    <w:basedOn w:val="a1"/>
    <w:uiPriority w:val="59"/>
    <w:rsid w:val="00664D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664D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64DF6"/>
    <w:pPr>
      <w:widowControl w:val="0"/>
      <w:autoSpaceDE w:val="0"/>
      <w:autoSpaceDN w:val="0"/>
      <w:spacing w:after="0" w:line="240" w:lineRule="auto"/>
    </w:pPr>
    <w:rPr>
      <w:rFonts w:ascii="Calibri" w:eastAsia="Times New Roman" w:hAnsi="Calibri" w:cs="Calibri"/>
      <w:szCs w:val="20"/>
      <w:lang w:eastAsia="ru-RU"/>
    </w:rPr>
  </w:style>
  <w:style w:type="paragraph" w:styleId="aa">
    <w:name w:val="List Paragraph"/>
    <w:basedOn w:val="a"/>
    <w:uiPriority w:val="34"/>
    <w:qFormat/>
    <w:rsid w:val="00664DF6"/>
    <w:pPr>
      <w:ind w:left="720"/>
      <w:contextualSpacing/>
    </w:pPr>
    <w:rPr>
      <w:rFonts w:ascii="Times New Roman" w:eastAsia="Times New Roman" w:hAnsi="Times New Roman"/>
      <w:sz w:val="20"/>
      <w:szCs w:val="20"/>
      <w:lang w:eastAsia="ru-RU"/>
    </w:rPr>
  </w:style>
  <w:style w:type="paragraph" w:styleId="ab">
    <w:name w:val="Body Text"/>
    <w:basedOn w:val="a"/>
    <w:link w:val="ac"/>
    <w:uiPriority w:val="99"/>
    <w:unhideWhenUsed/>
    <w:rsid w:val="00664DF6"/>
    <w:pPr>
      <w:spacing w:line="360" w:lineRule="auto"/>
      <w:jc w:val="both"/>
    </w:pPr>
    <w:rPr>
      <w:rFonts w:ascii="Times New Roman" w:eastAsia="Times New Roman" w:hAnsi="Times New Roman"/>
      <w:sz w:val="26"/>
      <w:szCs w:val="20"/>
      <w:lang w:eastAsia="ru-RU"/>
    </w:rPr>
  </w:style>
  <w:style w:type="character" w:customStyle="1" w:styleId="ac">
    <w:name w:val="Основной текст Знак"/>
    <w:basedOn w:val="a0"/>
    <w:link w:val="ab"/>
    <w:uiPriority w:val="99"/>
    <w:rsid w:val="00664DF6"/>
    <w:rPr>
      <w:rFonts w:ascii="Times New Roman" w:eastAsia="Times New Roman" w:hAnsi="Times New Roman" w:cs="Times New Roman"/>
      <w:sz w:val="26"/>
      <w:szCs w:val="20"/>
      <w:lang w:eastAsia="ru-RU"/>
    </w:rPr>
  </w:style>
  <w:style w:type="character" w:styleId="ad">
    <w:name w:val="Hyperlink"/>
    <w:basedOn w:val="a0"/>
    <w:uiPriority w:val="99"/>
    <w:unhideWhenUsed/>
    <w:rsid w:val="00664DF6"/>
    <w:rPr>
      <w:color w:val="0000FF"/>
      <w:u w:val="single"/>
    </w:rPr>
  </w:style>
  <w:style w:type="character" w:styleId="ae">
    <w:name w:val="FollowedHyperlink"/>
    <w:basedOn w:val="a0"/>
    <w:rsid w:val="00664DF6"/>
    <w:rPr>
      <w:color w:val="800080" w:themeColor="followedHyperlink"/>
      <w:u w:val="single"/>
    </w:rPr>
  </w:style>
  <w:style w:type="paragraph" w:customStyle="1" w:styleId="ConsPlusTitlePage">
    <w:name w:val="ConsPlusTitlePage"/>
    <w:rsid w:val="00664DF6"/>
    <w:pPr>
      <w:widowControl w:val="0"/>
      <w:autoSpaceDE w:val="0"/>
      <w:autoSpaceDN w:val="0"/>
      <w:spacing w:after="0" w:line="240" w:lineRule="auto"/>
    </w:pPr>
    <w:rPr>
      <w:rFonts w:ascii="Tahoma" w:eastAsiaTheme="minorEastAsia" w:hAnsi="Tahoma" w:cs="Tahoma"/>
      <w:sz w:val="20"/>
      <w:lang w:eastAsia="ru-RU"/>
    </w:rPr>
  </w:style>
  <w:style w:type="character" w:customStyle="1" w:styleId="af">
    <w:name w:val="Основной текст_"/>
    <w:basedOn w:val="a0"/>
    <w:link w:val="11"/>
    <w:rsid w:val="00664DF6"/>
    <w:rPr>
      <w:sz w:val="26"/>
      <w:szCs w:val="26"/>
      <w:shd w:val="clear" w:color="auto" w:fill="FFFFFF"/>
    </w:rPr>
  </w:style>
  <w:style w:type="paragraph" w:customStyle="1" w:styleId="11">
    <w:name w:val="Основной текст1"/>
    <w:basedOn w:val="a"/>
    <w:link w:val="af"/>
    <w:rsid w:val="00664DF6"/>
    <w:pPr>
      <w:widowControl w:val="0"/>
      <w:shd w:val="clear" w:color="auto" w:fill="FFFFFF"/>
      <w:spacing w:before="300" w:line="648" w:lineRule="exact"/>
      <w:jc w:val="center"/>
    </w:pPr>
    <w:rPr>
      <w:rFonts w:asciiTheme="minorHAnsi" w:hAnsiTheme="minorHAnsi" w:cstheme="minorBidi"/>
      <w:sz w:val="26"/>
      <w:szCs w:val="26"/>
    </w:rPr>
  </w:style>
  <w:style w:type="character" w:styleId="af0">
    <w:name w:val="annotation reference"/>
    <w:basedOn w:val="a0"/>
    <w:rsid w:val="00664DF6"/>
    <w:rPr>
      <w:sz w:val="16"/>
      <w:szCs w:val="16"/>
    </w:rPr>
  </w:style>
  <w:style w:type="paragraph" w:styleId="af1">
    <w:name w:val="annotation text"/>
    <w:basedOn w:val="a"/>
    <w:link w:val="af2"/>
    <w:rsid w:val="00664DF6"/>
    <w:rPr>
      <w:sz w:val="20"/>
      <w:szCs w:val="20"/>
    </w:rPr>
  </w:style>
  <w:style w:type="character" w:customStyle="1" w:styleId="af2">
    <w:name w:val="Текст примечания Знак"/>
    <w:basedOn w:val="a0"/>
    <w:link w:val="af1"/>
    <w:rsid w:val="00664DF6"/>
    <w:rPr>
      <w:rFonts w:ascii="Calibri" w:hAnsi="Calibri" w:cs="Times New Roman"/>
      <w:sz w:val="20"/>
      <w:szCs w:val="20"/>
    </w:rPr>
  </w:style>
  <w:style w:type="paragraph" w:styleId="af3">
    <w:name w:val="annotation subject"/>
    <w:basedOn w:val="af1"/>
    <w:next w:val="af1"/>
    <w:link w:val="af4"/>
    <w:rsid w:val="00664DF6"/>
    <w:rPr>
      <w:b/>
      <w:bCs/>
    </w:rPr>
  </w:style>
  <w:style w:type="character" w:customStyle="1" w:styleId="af4">
    <w:name w:val="Тема примечания Знак"/>
    <w:basedOn w:val="af2"/>
    <w:link w:val="af3"/>
    <w:rsid w:val="00664DF6"/>
    <w:rPr>
      <w:rFonts w:ascii="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DF6"/>
    <w:pPr>
      <w:spacing w:after="0" w:line="240" w:lineRule="auto"/>
    </w:pPr>
    <w:rPr>
      <w:rFonts w:ascii="Calibri" w:hAnsi="Calibri" w:cs="Times New Roman"/>
    </w:rPr>
  </w:style>
  <w:style w:type="paragraph" w:styleId="1">
    <w:name w:val="heading 1"/>
    <w:basedOn w:val="a"/>
    <w:next w:val="a"/>
    <w:link w:val="10"/>
    <w:qFormat/>
    <w:rsid w:val="00664DF6"/>
    <w:pPr>
      <w:keepNext/>
      <w:jc w:val="both"/>
      <w:outlineLvl w:val="0"/>
    </w:pPr>
    <w:rPr>
      <w:rFonts w:ascii="Times New Roman" w:eastAsia="Times New Roman" w:hAnsi="Times New Roman"/>
      <w:sz w:val="26"/>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4DF6"/>
    <w:rPr>
      <w:rFonts w:ascii="Times New Roman" w:eastAsia="Times New Roman" w:hAnsi="Times New Roman" w:cs="Times New Roman"/>
      <w:sz w:val="26"/>
      <w:szCs w:val="20"/>
      <w:lang w:eastAsia="ru-RU"/>
    </w:rPr>
  </w:style>
  <w:style w:type="paragraph" w:customStyle="1" w:styleId="Iauiue">
    <w:name w:val="Iau?iue"/>
    <w:rsid w:val="00664DF6"/>
    <w:pPr>
      <w:spacing w:after="0" w:line="240" w:lineRule="auto"/>
    </w:pPr>
    <w:rPr>
      <w:rFonts w:ascii="Times New Roman" w:eastAsia="Times New Roman" w:hAnsi="Times New Roman" w:cs="Times New Roman"/>
      <w:sz w:val="26"/>
      <w:szCs w:val="20"/>
      <w:lang w:eastAsia="ru-RU"/>
    </w:rPr>
  </w:style>
  <w:style w:type="paragraph" w:customStyle="1" w:styleId="caaieiaie1">
    <w:name w:val="caaieiaie 1"/>
    <w:basedOn w:val="Iauiue"/>
    <w:next w:val="Iauiue"/>
    <w:rsid w:val="00664DF6"/>
    <w:pPr>
      <w:keepNext/>
    </w:pPr>
    <w:rPr>
      <w:b/>
      <w:sz w:val="28"/>
    </w:rPr>
  </w:style>
  <w:style w:type="paragraph" w:styleId="a3">
    <w:name w:val="Balloon Text"/>
    <w:basedOn w:val="a"/>
    <w:link w:val="a4"/>
    <w:uiPriority w:val="99"/>
    <w:rsid w:val="00664DF6"/>
    <w:rPr>
      <w:rFonts w:ascii="Tahoma" w:eastAsia="Times New Roman" w:hAnsi="Tahoma" w:cs="Tahoma"/>
      <w:sz w:val="16"/>
      <w:szCs w:val="16"/>
      <w:lang w:eastAsia="ru-RU"/>
    </w:rPr>
  </w:style>
  <w:style w:type="character" w:customStyle="1" w:styleId="a4">
    <w:name w:val="Текст выноски Знак"/>
    <w:basedOn w:val="a0"/>
    <w:link w:val="a3"/>
    <w:uiPriority w:val="99"/>
    <w:rsid w:val="00664DF6"/>
    <w:rPr>
      <w:rFonts w:ascii="Tahoma" w:eastAsia="Times New Roman" w:hAnsi="Tahoma" w:cs="Tahoma"/>
      <w:sz w:val="16"/>
      <w:szCs w:val="16"/>
      <w:lang w:eastAsia="ru-RU"/>
    </w:rPr>
  </w:style>
  <w:style w:type="paragraph" w:styleId="a5">
    <w:name w:val="header"/>
    <w:basedOn w:val="a"/>
    <w:link w:val="a6"/>
    <w:uiPriority w:val="99"/>
    <w:rsid w:val="00664DF6"/>
    <w:pPr>
      <w:tabs>
        <w:tab w:val="center" w:pos="4677"/>
        <w:tab w:val="right" w:pos="9355"/>
      </w:tabs>
    </w:pPr>
    <w:rPr>
      <w:rFonts w:ascii="Times New Roman" w:eastAsia="Times New Roman" w:hAnsi="Times New Roman"/>
      <w:sz w:val="20"/>
      <w:szCs w:val="20"/>
      <w:lang w:eastAsia="ru-RU"/>
    </w:rPr>
  </w:style>
  <w:style w:type="character" w:customStyle="1" w:styleId="a6">
    <w:name w:val="Верхний колонтитул Знак"/>
    <w:basedOn w:val="a0"/>
    <w:link w:val="a5"/>
    <w:uiPriority w:val="99"/>
    <w:rsid w:val="00664DF6"/>
    <w:rPr>
      <w:rFonts w:ascii="Times New Roman" w:eastAsia="Times New Roman" w:hAnsi="Times New Roman" w:cs="Times New Roman"/>
      <w:sz w:val="20"/>
      <w:szCs w:val="20"/>
      <w:lang w:eastAsia="ru-RU"/>
    </w:rPr>
  </w:style>
  <w:style w:type="paragraph" w:styleId="a7">
    <w:name w:val="footer"/>
    <w:basedOn w:val="a"/>
    <w:link w:val="a8"/>
    <w:rsid w:val="00664DF6"/>
    <w:pPr>
      <w:tabs>
        <w:tab w:val="center" w:pos="4677"/>
        <w:tab w:val="right" w:pos="9355"/>
      </w:tabs>
    </w:pPr>
    <w:rPr>
      <w:rFonts w:ascii="Times New Roman" w:eastAsia="Times New Roman" w:hAnsi="Times New Roman"/>
      <w:sz w:val="20"/>
      <w:szCs w:val="20"/>
      <w:lang w:eastAsia="ru-RU"/>
    </w:rPr>
  </w:style>
  <w:style w:type="character" w:customStyle="1" w:styleId="a8">
    <w:name w:val="Нижний колонтитул Знак"/>
    <w:basedOn w:val="a0"/>
    <w:link w:val="a7"/>
    <w:rsid w:val="00664DF6"/>
    <w:rPr>
      <w:rFonts w:ascii="Times New Roman" w:eastAsia="Times New Roman" w:hAnsi="Times New Roman" w:cs="Times New Roman"/>
      <w:sz w:val="20"/>
      <w:szCs w:val="20"/>
      <w:lang w:eastAsia="ru-RU"/>
    </w:rPr>
  </w:style>
  <w:style w:type="table" w:styleId="a9">
    <w:name w:val="Table Grid"/>
    <w:basedOn w:val="a1"/>
    <w:uiPriority w:val="59"/>
    <w:rsid w:val="00664DF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Title">
    <w:name w:val="ConsPlusTitle"/>
    <w:rsid w:val="00664DF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664DF6"/>
    <w:pPr>
      <w:widowControl w:val="0"/>
      <w:autoSpaceDE w:val="0"/>
      <w:autoSpaceDN w:val="0"/>
      <w:spacing w:after="0" w:line="240" w:lineRule="auto"/>
    </w:pPr>
    <w:rPr>
      <w:rFonts w:ascii="Calibri" w:eastAsia="Times New Roman" w:hAnsi="Calibri" w:cs="Calibri"/>
      <w:szCs w:val="20"/>
      <w:lang w:eastAsia="ru-RU"/>
    </w:rPr>
  </w:style>
  <w:style w:type="paragraph" w:styleId="aa">
    <w:name w:val="List Paragraph"/>
    <w:basedOn w:val="a"/>
    <w:uiPriority w:val="34"/>
    <w:qFormat/>
    <w:rsid w:val="00664DF6"/>
    <w:pPr>
      <w:ind w:left="720"/>
      <w:contextualSpacing/>
    </w:pPr>
    <w:rPr>
      <w:rFonts w:ascii="Times New Roman" w:eastAsia="Times New Roman" w:hAnsi="Times New Roman"/>
      <w:sz w:val="20"/>
      <w:szCs w:val="20"/>
      <w:lang w:eastAsia="ru-RU"/>
    </w:rPr>
  </w:style>
  <w:style w:type="paragraph" w:styleId="ab">
    <w:name w:val="Body Text"/>
    <w:basedOn w:val="a"/>
    <w:link w:val="ac"/>
    <w:uiPriority w:val="99"/>
    <w:unhideWhenUsed/>
    <w:rsid w:val="00664DF6"/>
    <w:pPr>
      <w:spacing w:line="360" w:lineRule="auto"/>
      <w:jc w:val="both"/>
    </w:pPr>
    <w:rPr>
      <w:rFonts w:ascii="Times New Roman" w:eastAsia="Times New Roman" w:hAnsi="Times New Roman"/>
      <w:sz w:val="26"/>
      <w:szCs w:val="20"/>
      <w:lang w:eastAsia="ru-RU"/>
    </w:rPr>
  </w:style>
  <w:style w:type="character" w:customStyle="1" w:styleId="ac">
    <w:name w:val="Основной текст Знак"/>
    <w:basedOn w:val="a0"/>
    <w:link w:val="ab"/>
    <w:uiPriority w:val="99"/>
    <w:rsid w:val="00664DF6"/>
    <w:rPr>
      <w:rFonts w:ascii="Times New Roman" w:eastAsia="Times New Roman" w:hAnsi="Times New Roman" w:cs="Times New Roman"/>
      <w:sz w:val="26"/>
      <w:szCs w:val="20"/>
      <w:lang w:eastAsia="ru-RU"/>
    </w:rPr>
  </w:style>
  <w:style w:type="character" w:styleId="ad">
    <w:name w:val="Hyperlink"/>
    <w:basedOn w:val="a0"/>
    <w:uiPriority w:val="99"/>
    <w:unhideWhenUsed/>
    <w:rsid w:val="00664DF6"/>
    <w:rPr>
      <w:color w:val="0000FF"/>
      <w:u w:val="single"/>
    </w:rPr>
  </w:style>
  <w:style w:type="character" w:styleId="ae">
    <w:name w:val="FollowedHyperlink"/>
    <w:basedOn w:val="a0"/>
    <w:rsid w:val="00664DF6"/>
    <w:rPr>
      <w:color w:val="800080" w:themeColor="followedHyperlink"/>
      <w:u w:val="single"/>
    </w:rPr>
  </w:style>
  <w:style w:type="paragraph" w:customStyle="1" w:styleId="ConsPlusTitlePage">
    <w:name w:val="ConsPlusTitlePage"/>
    <w:rsid w:val="00664DF6"/>
    <w:pPr>
      <w:widowControl w:val="0"/>
      <w:autoSpaceDE w:val="0"/>
      <w:autoSpaceDN w:val="0"/>
      <w:spacing w:after="0" w:line="240" w:lineRule="auto"/>
    </w:pPr>
    <w:rPr>
      <w:rFonts w:ascii="Tahoma" w:eastAsiaTheme="minorEastAsia" w:hAnsi="Tahoma" w:cs="Tahoma"/>
      <w:sz w:val="20"/>
      <w:lang w:eastAsia="ru-RU"/>
    </w:rPr>
  </w:style>
  <w:style w:type="character" w:customStyle="1" w:styleId="af">
    <w:name w:val="Основной текст_"/>
    <w:basedOn w:val="a0"/>
    <w:link w:val="11"/>
    <w:rsid w:val="00664DF6"/>
    <w:rPr>
      <w:sz w:val="26"/>
      <w:szCs w:val="26"/>
      <w:shd w:val="clear" w:color="auto" w:fill="FFFFFF"/>
    </w:rPr>
  </w:style>
  <w:style w:type="paragraph" w:customStyle="1" w:styleId="11">
    <w:name w:val="Основной текст1"/>
    <w:basedOn w:val="a"/>
    <w:link w:val="af"/>
    <w:rsid w:val="00664DF6"/>
    <w:pPr>
      <w:widowControl w:val="0"/>
      <w:shd w:val="clear" w:color="auto" w:fill="FFFFFF"/>
      <w:spacing w:before="300" w:line="648" w:lineRule="exact"/>
      <w:jc w:val="center"/>
    </w:pPr>
    <w:rPr>
      <w:rFonts w:asciiTheme="minorHAnsi" w:hAnsiTheme="minorHAnsi" w:cstheme="minorBidi"/>
      <w:sz w:val="26"/>
      <w:szCs w:val="26"/>
    </w:rPr>
  </w:style>
  <w:style w:type="character" w:styleId="af0">
    <w:name w:val="annotation reference"/>
    <w:basedOn w:val="a0"/>
    <w:rsid w:val="00664DF6"/>
    <w:rPr>
      <w:sz w:val="16"/>
      <w:szCs w:val="16"/>
    </w:rPr>
  </w:style>
  <w:style w:type="paragraph" w:styleId="af1">
    <w:name w:val="annotation text"/>
    <w:basedOn w:val="a"/>
    <w:link w:val="af2"/>
    <w:rsid w:val="00664DF6"/>
    <w:rPr>
      <w:sz w:val="20"/>
      <w:szCs w:val="20"/>
    </w:rPr>
  </w:style>
  <w:style w:type="character" w:customStyle="1" w:styleId="af2">
    <w:name w:val="Текст примечания Знак"/>
    <w:basedOn w:val="a0"/>
    <w:link w:val="af1"/>
    <w:rsid w:val="00664DF6"/>
    <w:rPr>
      <w:rFonts w:ascii="Calibri" w:hAnsi="Calibri" w:cs="Times New Roman"/>
      <w:sz w:val="20"/>
      <w:szCs w:val="20"/>
    </w:rPr>
  </w:style>
  <w:style w:type="paragraph" w:styleId="af3">
    <w:name w:val="annotation subject"/>
    <w:basedOn w:val="af1"/>
    <w:next w:val="af1"/>
    <w:link w:val="af4"/>
    <w:rsid w:val="00664DF6"/>
    <w:rPr>
      <w:b/>
      <w:bCs/>
    </w:rPr>
  </w:style>
  <w:style w:type="character" w:customStyle="1" w:styleId="af4">
    <w:name w:val="Тема примечания Знак"/>
    <w:basedOn w:val="af2"/>
    <w:link w:val="af3"/>
    <w:rsid w:val="00664DF6"/>
    <w:rPr>
      <w:rFonts w:ascii="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466BBD764DC88ADB67C9094424B173526A2E11C437B1117BC55B7F9AF3B309B71939BF1AA5098FCD619B7D4p6a8K" TargetMode="External"/><Relationship Id="rId18" Type="http://schemas.openxmlformats.org/officeDocument/2006/relationships/hyperlink" Target="consultantplus://offline/ref=B27466BBD764DC88ADB67C9094424B173521ABE11A4F7B1117BC55B7F9AF3B308971CB97F1A84E91F0C34FE6923EF6DD2244A3F2F1E15CEFp1aFK" TargetMode="External"/><Relationship Id="rId26" Type="http://schemas.openxmlformats.org/officeDocument/2006/relationships/hyperlink" Target="consultantplus://offline/ref=AA7FA1E96BF86E16D689DDD10C4EB38CC5460CF1B021FF7110E8472BA7719CD80EC47E50ADBC7FD815A0BA614B960A7360572278B8DA2D7FBA25A135S5J8Q" TargetMode="External"/><Relationship Id="rId39" Type="http://schemas.openxmlformats.org/officeDocument/2006/relationships/hyperlink" Target="consultantplus://offline/ref=B27466BBD764DC88ADB6629D822E15133429F5EA1B4A744643EA53E0A6FF3D65C931CDC2B2EC4399F4C81BB5DE60AF8C640FAEFAEDFD5CE5022EED49p6a8K" TargetMode="External"/><Relationship Id="rId3" Type="http://schemas.microsoft.com/office/2007/relationships/stylesWithEffects" Target="stylesWithEffects.xml"/><Relationship Id="rId21" Type="http://schemas.openxmlformats.org/officeDocument/2006/relationships/hyperlink" Target="consultantplus://offline/ref=B27466BBD764DC88ADB6629D822E15133429F5EA1B4872444BEE53E0A6FF3D65C931CDC2B2EC4399F4C01FB1DE60AF8C640FAEFAEDFD5CE5022EED49p6a8K" TargetMode="External"/><Relationship Id="rId34" Type="http://schemas.openxmlformats.org/officeDocument/2006/relationships/hyperlink" Target="consultantplus://offline/ref=B27466BBD764DC88ADB6629D822E15133429F5EA1B4A744643EA53E0A6FF3D65C931CDC2B2EC4399F4C81BB5DE60AF8C640FAEFAEDFD5CE5022EED49p6a8K" TargetMode="External"/><Relationship Id="rId42" Type="http://schemas.openxmlformats.org/officeDocument/2006/relationships/hyperlink" Target="consultantplus://offline/ref=B27466BBD764DC88ADB67C9094424B173521ABE11A4F7B1117BC55B7F9AF3B308971CB9EF7A31AC9B09D16B7D475FBD53E58A3F8pEaCK" TargetMode="External"/><Relationship Id="rId47" Type="http://schemas.openxmlformats.org/officeDocument/2006/relationships/hyperlink" Target="consultantplus://offline/ref=B27466BBD764DC88ADB6629D822E15133429F5EA1B4A744643EA53E0A6FF3D65C931CDC2B2EC4399F4C81BB5DE60AF8C640FAEFAEDFD5CE5022EED49p6a8K" TargetMode="External"/><Relationship Id="rId50" Type="http://schemas.openxmlformats.org/officeDocument/2006/relationships/hyperlink" Target="consultantplus://offline/ref=11916D7F08E533C2196A8442FBBF100929A06967E86DD704B72B9AE3C536BD20A9DF3F5EF172B3D07A6007EA4F39933DA4J4m1H" TargetMode="External"/><Relationship Id="rId7" Type="http://schemas.openxmlformats.org/officeDocument/2006/relationships/endnotes" Target="endnotes.xml"/><Relationship Id="rId12" Type="http://schemas.openxmlformats.org/officeDocument/2006/relationships/hyperlink" Target="consultantplus://offline/ref=B27466BBD764DC88ADB67C9094424B173526A2E11E4F7B1117BC55B7F9AF3B309B71939BF1AA5098FCD619B7D4p6a8K" TargetMode="External"/><Relationship Id="rId17" Type="http://schemas.openxmlformats.org/officeDocument/2006/relationships/hyperlink" Target="consultantplus://offline/ref=B27466BBD764DC88ADB67C9094424B173520A9E7194D7B1117BC55B7F9AF3B309B71939BF1AA5098FCD619B7D4p6a8K" TargetMode="External"/><Relationship Id="rId25" Type="http://schemas.openxmlformats.org/officeDocument/2006/relationships/hyperlink" Target="consultantplus://offline/ref=AA7FA1E96BF86E16D689DDD10C4EB38CC5460CF1B021FF7110E8472BA7719CD80EC47E50ADBC7FD815A0BA6046960A7360572278B8DA2D7FBA25A135S5J8Q" TargetMode="External"/><Relationship Id="rId33" Type="http://schemas.openxmlformats.org/officeDocument/2006/relationships/hyperlink" Target="consultantplus://offline/ref=B27466BBD764DC88ADB6629D822E15133429F5EA1B4A744643EA53E0A6FF3D65C931CDC2B2EC4399F4C81BB5DE60AF8C640FAEFAEDFD5CE5022EED49p6a8K" TargetMode="External"/><Relationship Id="rId38" Type="http://schemas.openxmlformats.org/officeDocument/2006/relationships/hyperlink" Target="consultantplus://offline/ref=B27466BBD764DC88ADB6629D822E15133429F5EA1B4A744643EA53E0A6FF3D65C931CDC2B2EC4399F4C81BB5DE60AF8C640FAEFAEDFD5CE5022EED49p6a8K" TargetMode="External"/><Relationship Id="rId46" Type="http://schemas.openxmlformats.org/officeDocument/2006/relationships/hyperlink" Target="consultantplus://offline/ref=B27466BBD764DC88ADB6629D822E15133429F5EA1B4A744643EA53E0A6FF3D65C931CDC2B2EC4399F4C81BB5DE60AF8C640FAEFAEDFD5CE5022EED49p6a8K" TargetMode="External"/><Relationship Id="rId2" Type="http://schemas.openxmlformats.org/officeDocument/2006/relationships/styles" Target="styles.xml"/><Relationship Id="rId16" Type="http://schemas.openxmlformats.org/officeDocument/2006/relationships/hyperlink" Target="consultantplus://offline/ref=B27466BBD764DC88ADB67C9094424B173521ADEF1C497B1117BC55B7F9AF3B309B71939BF1AA5098FCD619B7D4p6a8K" TargetMode="External"/><Relationship Id="rId20" Type="http://schemas.openxmlformats.org/officeDocument/2006/relationships/hyperlink" Target="consultantplus://offline/ref=B27466BBD764DC88ADB6629D822E15133429F5EA1B4A79474AEC53E0A6FF3D65C931CDC2B2EC4399F4C81BB6D460AF8C640FAEFAEDFD5CE5022EED49p6a8K" TargetMode="External"/><Relationship Id="rId29" Type="http://schemas.openxmlformats.org/officeDocument/2006/relationships/hyperlink" Target="consultantplus://offline/ref=B27466BBD764DC88ADB6629D822E15133429F5EA1B4A744643EA53E0A6FF3D65C931CDC2B2EC4399F4C81BB5DE60AF8C640FAEFAEDFD5CE5022EED49p6a8K" TargetMode="External"/><Relationship Id="rId41" Type="http://schemas.openxmlformats.org/officeDocument/2006/relationships/hyperlink" Target="consultantplus://offline/ref=B27466BBD764DC88ADB6629D822E15133429F5EA1B4A744643EA53E0A6FF3D65C931CDC2B2EC4399F4C81BB5DE60AF8C640FAEFAEDFD5CE5022EED49p6a8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B27466BBD764DC88ADB67C9094424B173526A2E11F4A7B1117BC55B7F9AF3B309B71939BF1AA5098FCD619B7D4p6a8K" TargetMode="External"/><Relationship Id="rId24" Type="http://schemas.openxmlformats.org/officeDocument/2006/relationships/hyperlink" Target="https://login.consultant.ru/link/?req=doc&amp;base=RLAW095&amp;n=222855&amp;dst=100212&amp;field=134&amp;date=18.08.2023" TargetMode="External"/><Relationship Id="rId32" Type="http://schemas.openxmlformats.org/officeDocument/2006/relationships/hyperlink" Target="consultantplus://offline/ref=B27466BBD764DC88ADB67C9094424B173521ABE11A4F7B1117BC55B7F9AF3B308971CB97F1A84D90F7C34FE6923EF6DD2244A3F2F1E15CEFp1aFK" TargetMode="External"/><Relationship Id="rId37" Type="http://schemas.openxmlformats.org/officeDocument/2006/relationships/hyperlink" Target="consultantplus://offline/ref=B27466BBD764DC88ADB6629D822E15133429F5EA1B4A744643EA53E0A6FF3D65C931CDC2B2EC4399F4C81BB5DE60AF8C640FAEFAEDFD5CE5022EED49p6a8K" TargetMode="External"/><Relationship Id="rId40" Type="http://schemas.openxmlformats.org/officeDocument/2006/relationships/hyperlink" Target="consultantplus://offline/ref=B27466BBD764DC88ADB6629D822E15133429F5EA1B4A744643EA53E0A6FF3D65C931CDC2B2EC4399F4C81BB5DE60AF8C640FAEFAEDFD5CE5022EED49p6a8K" TargetMode="External"/><Relationship Id="rId45" Type="http://schemas.openxmlformats.org/officeDocument/2006/relationships/hyperlink" Target="consultantplus://offline/ref=7550B0C5203968BC156E9977906921A1A77DAC7F739C43239C36D29CB2FAFF9A6AB8A84A68476D1513188425259526DEE7E5E6EDD3BD3351G0bDQ"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B27466BBD764DC88ADB67C9094424B173521A2E5194B7B1117BC55B7F9AF3B309B71939BF1AA5098FCD619B7D4p6a8K" TargetMode="External"/><Relationship Id="rId23" Type="http://schemas.openxmlformats.org/officeDocument/2006/relationships/hyperlink" Target="consultantplus://offline/ref=B27466BBD764DC88ADB6629D822E15133429F5EA1B4B774F42EB53E0A6FF3D65C931CDC2B2EC4399F4C81BB7DF60AF8C640FAEFAEDFD5CE5022EED49p6a8K" TargetMode="External"/><Relationship Id="rId28" Type="http://schemas.openxmlformats.org/officeDocument/2006/relationships/hyperlink" Target="consultantplus://offline/ref=B27466BBD764DC88ADB6629D822E15133429F5EA1B4A744643EA53E0A6FF3D65C931CDC2B2EC4399F4C81BB5DE60AF8C640FAEFAEDFD5CE5022EED49p6a8K" TargetMode="External"/><Relationship Id="rId36" Type="http://schemas.openxmlformats.org/officeDocument/2006/relationships/hyperlink" Target="consultantplus://offline/ref=B27466BBD764DC88ADB6629D822E15133429F5EA1B4A744643EA53E0A6FF3D65C931CDC2B2EC4399F4C81BB5DE60AF8C640FAEFAEDFD5CE5022EED49p6a8K" TargetMode="External"/><Relationship Id="rId49" Type="http://schemas.openxmlformats.org/officeDocument/2006/relationships/hyperlink" Target="consultantplus://offline/ref=9CECCC6C2EBA3C51433411E25C48E8313F9F10E9AD608DD3092E635ACCC5515E7010318567445781F607E280DCw0c7H" TargetMode="External"/><Relationship Id="rId10" Type="http://schemas.openxmlformats.org/officeDocument/2006/relationships/hyperlink" Target="https://login.consultant.ru/link/?req=doc&amp;base=LAW&amp;n=422007&amp;date=18.08.2023" TargetMode="External"/><Relationship Id="rId19" Type="http://schemas.openxmlformats.org/officeDocument/2006/relationships/hyperlink" Target="consultantplus://offline/ref=B27466BBD764DC88ADB67C9094424B173526A9E7104C7B1117BC55B7F9AF3B308971CB97F1A84E99F4C34FE6923EF6DD2244A3F2F1E15CEFp1aFK" TargetMode="External"/><Relationship Id="rId31" Type="http://schemas.openxmlformats.org/officeDocument/2006/relationships/hyperlink" Target="consultantplus://offline/ref=B27466BBD764DC88ADB67C9094424B173521ADEF19427B1117BC55B7F9AF3B309B71939BF1AA5098FCD619B7D4p6a8K" TargetMode="External"/><Relationship Id="rId44" Type="http://schemas.openxmlformats.org/officeDocument/2006/relationships/hyperlink" Target="consultantplus://offline/ref=B27466BBD764DC88ADB6629D822E15133429F5EA1B4A744643EA53E0A6FF3D65C931CDC2B2EC4399F4C81BB5DE60AF8C640FAEFAEDFD5CE5022EED49p6a8K"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osuslugi.ru" TargetMode="External"/><Relationship Id="rId14" Type="http://schemas.openxmlformats.org/officeDocument/2006/relationships/hyperlink" Target="consultantplus://offline/ref=B27466BBD764DC88ADB67C9094424B173527AAE01E4D7B1117BC55B7F9AF3B308971CB97F1A84F9EF2C34FE6923EF6DD2244A3F2F1E15CEFp1aFK" TargetMode="External"/><Relationship Id="rId22" Type="http://schemas.openxmlformats.org/officeDocument/2006/relationships/hyperlink" Target="consultantplus://offline/ref=B27466BBD764DC88ADB6629D822E15133429F5EA1B4A74474EEF53E0A6FF3D65C931CDC2B2EC4399F4C81FB3D360AF8C640FAEFAEDFD5CE5022EED49p6a8K" TargetMode="External"/><Relationship Id="rId27" Type="http://schemas.openxmlformats.org/officeDocument/2006/relationships/hyperlink" Target="consultantplus://offline/ref=B27466BBD764DC88ADB67C9094424B173523ADE11D4C7B1117BC55B7F9AF3B308971CB97F1A84E99F7C34FE6923EF6DD2244A3F2F1E15CEFp1aFK" TargetMode="External"/><Relationship Id="rId30" Type="http://schemas.openxmlformats.org/officeDocument/2006/relationships/hyperlink" Target="consultantplus://offline/ref=B27466BBD764DC88ADB6629D822E15133429F5EA1B4A744643EA53E0A6FF3D65C931CDC2B2EC4399F4C81BB5DE60AF8C640FAEFAEDFD5CE5022EED49p6a8K" TargetMode="External"/><Relationship Id="rId35" Type="http://schemas.openxmlformats.org/officeDocument/2006/relationships/hyperlink" Target="consultantplus://offline/ref=B27466BBD764DC88ADB6629D822E15133429F5EA1B4A744643EA53E0A6FF3D65C931CDC2B2EC4399F4C81BB5DE60AF8C640FAEFAEDFD5CE5022EED49p6a8K" TargetMode="External"/><Relationship Id="rId43" Type="http://schemas.openxmlformats.org/officeDocument/2006/relationships/hyperlink" Target="consultantplus://offline/ref=B27466BBD764DC88ADB6629D822E15133429F5EA1B4A744643EA53E0A6FF3D65C931CDC2B2EC4399F4C81BB5DE60AF8C640FAEFAEDFD5CE5022EED49p6a8K" TargetMode="External"/><Relationship Id="rId48" Type="http://schemas.openxmlformats.org/officeDocument/2006/relationships/hyperlink" Target="consultantplus://offline/ref=B27466BBD764DC88ADB6629D822E15133429F5EA1B4A744643EA53E0A6FF3D65C931CDC2B2EC4399F4C81BB5DE60AF8C640FAEFAEDFD5CE5022EED49p6a8K" TargetMode="External"/><Relationship Id="rId8" Type="http://schemas.openxmlformats.org/officeDocument/2006/relationships/hyperlink" Target="consultantplus://offline/ref=96CBA02140557D8EFDF1E4FA63CD8A419834789FCC05611BAEA3C89F3458AAAAA8EF150C31C9E98B19F7D1BD680EEC4FC02BCFC54285sBQ1J" TargetMode="External"/><Relationship Id="rId51"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9575</Words>
  <Characters>54579</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Рудинская Людмила Александровна</dc:creator>
  <cp:lastModifiedBy>Неустроева Наталья Константиновна</cp:lastModifiedBy>
  <cp:revision>2</cp:revision>
  <dcterms:created xsi:type="dcterms:W3CDTF">2023-10-03T08:27:00Z</dcterms:created>
  <dcterms:modified xsi:type="dcterms:W3CDTF">2023-10-03T08:27:00Z</dcterms:modified>
</cp:coreProperties>
</file>