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6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71"/>
        <w:gridCol w:w="1559"/>
      </w:tblGrid>
      <w:tr w:rsidR="0079111C" w:rsidTr="0079111C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11C" w:rsidRPr="00692489" w:rsidRDefault="0079111C" w:rsidP="0079111C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11C" w:rsidRPr="00692489" w:rsidRDefault="0079111C" w:rsidP="0079111C">
            <w:pPr>
              <w:jc w:val="center"/>
              <w:rPr>
                <w:b/>
                <w:sz w:val="20"/>
                <w:szCs w:val="20"/>
              </w:rPr>
            </w:pPr>
            <w:r w:rsidRPr="00692489">
              <w:rPr>
                <w:b/>
                <w:sz w:val="20"/>
                <w:szCs w:val="20"/>
              </w:rPr>
              <w:t xml:space="preserve">СВЕДЕНИЯ ОБ ОСУЩЕСТВЛЕНИИ ВНУТРЕННЕГО МУНИЦИПАЛЬНОГО </w:t>
            </w:r>
          </w:p>
          <w:p w:rsidR="0079111C" w:rsidRDefault="0079111C" w:rsidP="00043AC8">
            <w:pPr>
              <w:jc w:val="center"/>
              <w:rPr>
                <w:sz w:val="20"/>
                <w:szCs w:val="20"/>
              </w:rPr>
            </w:pPr>
            <w:r w:rsidRPr="00692489">
              <w:rPr>
                <w:b/>
                <w:sz w:val="20"/>
                <w:szCs w:val="20"/>
              </w:rPr>
              <w:t xml:space="preserve">ФИНАНСОВОГО КОНТРОЛЯ ЗА </w:t>
            </w:r>
            <w:r>
              <w:rPr>
                <w:b/>
                <w:sz w:val="20"/>
                <w:szCs w:val="20"/>
              </w:rPr>
              <w:t xml:space="preserve">1 </w:t>
            </w:r>
            <w:r w:rsidR="001C312F">
              <w:rPr>
                <w:b/>
                <w:sz w:val="20"/>
                <w:szCs w:val="20"/>
              </w:rPr>
              <w:t>ПОЛУГОДИЕ</w:t>
            </w:r>
            <w:r>
              <w:rPr>
                <w:b/>
                <w:sz w:val="20"/>
                <w:szCs w:val="20"/>
              </w:rPr>
              <w:t xml:space="preserve"> 202</w:t>
            </w:r>
            <w:r w:rsidR="00043AC8">
              <w:rPr>
                <w:b/>
                <w:sz w:val="20"/>
                <w:szCs w:val="20"/>
              </w:rPr>
              <w:t>3</w:t>
            </w:r>
            <w:r w:rsidRPr="00692489">
              <w:rPr>
                <w:b/>
                <w:sz w:val="20"/>
                <w:szCs w:val="20"/>
              </w:rPr>
              <w:t xml:space="preserve"> ГОД</w:t>
            </w:r>
            <w:r>
              <w:rPr>
                <w:b/>
                <w:sz w:val="20"/>
                <w:szCs w:val="20"/>
              </w:rPr>
              <w:t>А</w:t>
            </w:r>
          </w:p>
        </w:tc>
      </w:tr>
      <w:tr w:rsidR="0079111C" w:rsidTr="0079111C">
        <w:trPr>
          <w:trHeight w:val="920"/>
        </w:trPr>
        <w:tc>
          <w:tcPr>
            <w:tcW w:w="709" w:type="dxa"/>
            <w:tcBorders>
              <w:top w:val="single" w:sz="4" w:space="0" w:color="auto"/>
            </w:tcBorders>
          </w:tcPr>
          <w:p w:rsidR="0079111C" w:rsidRDefault="0079111C" w:rsidP="00791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строки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79111C" w:rsidRDefault="0079111C" w:rsidP="00791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9111C" w:rsidRDefault="0079111C" w:rsidP="00791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79111C" w:rsidTr="0079111C">
        <w:trPr>
          <w:trHeight w:val="255"/>
        </w:trPr>
        <w:tc>
          <w:tcPr>
            <w:tcW w:w="709" w:type="dxa"/>
          </w:tcPr>
          <w:p w:rsidR="0079111C" w:rsidRPr="006C3F2D" w:rsidRDefault="0079111C" w:rsidP="0079111C">
            <w:pPr>
              <w:jc w:val="center"/>
              <w:rPr>
                <w:sz w:val="16"/>
                <w:szCs w:val="16"/>
              </w:rPr>
            </w:pPr>
            <w:r w:rsidRPr="006C3F2D">
              <w:rPr>
                <w:sz w:val="16"/>
                <w:szCs w:val="16"/>
              </w:rPr>
              <w:t>1</w:t>
            </w:r>
          </w:p>
        </w:tc>
        <w:tc>
          <w:tcPr>
            <w:tcW w:w="7371" w:type="dxa"/>
            <w:vAlign w:val="center"/>
          </w:tcPr>
          <w:p w:rsidR="0079111C" w:rsidRPr="006C3F2D" w:rsidRDefault="0079111C" w:rsidP="0079111C">
            <w:pPr>
              <w:jc w:val="center"/>
              <w:rPr>
                <w:sz w:val="16"/>
                <w:szCs w:val="16"/>
              </w:rPr>
            </w:pPr>
            <w:r w:rsidRPr="006C3F2D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79111C" w:rsidRPr="006C3F2D" w:rsidRDefault="0079111C" w:rsidP="0079111C">
            <w:pPr>
              <w:jc w:val="center"/>
              <w:rPr>
                <w:sz w:val="16"/>
                <w:szCs w:val="16"/>
              </w:rPr>
            </w:pPr>
            <w:r w:rsidRPr="006C3F2D">
              <w:rPr>
                <w:sz w:val="16"/>
                <w:szCs w:val="16"/>
              </w:rPr>
              <w:t>3</w:t>
            </w:r>
          </w:p>
        </w:tc>
      </w:tr>
      <w:tr w:rsidR="0079111C" w:rsidTr="0079111C">
        <w:trPr>
          <w:trHeight w:val="315"/>
        </w:trPr>
        <w:tc>
          <w:tcPr>
            <w:tcW w:w="9639" w:type="dxa"/>
            <w:gridSpan w:val="3"/>
          </w:tcPr>
          <w:p w:rsidR="0079111C" w:rsidRDefault="0079111C" w:rsidP="0079111C">
            <w:pPr>
              <w:ind w:left="-1368" w:right="72" w:firstLine="13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 Количество контрольных мероприятий</w:t>
            </w:r>
          </w:p>
        </w:tc>
      </w:tr>
      <w:tr w:rsidR="0079111C" w:rsidTr="0079111C">
        <w:trPr>
          <w:trHeight w:val="255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  <w:lang w:val="en-US"/>
              </w:rPr>
            </w:pPr>
            <w:r w:rsidRPr="000B505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71" w:type="dxa"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проведё</w:t>
            </w:r>
            <w:r w:rsidRPr="000B5056">
              <w:rPr>
                <w:sz w:val="22"/>
                <w:szCs w:val="22"/>
              </w:rPr>
              <w:t xml:space="preserve">нных контрольных мероприятий, </w:t>
            </w: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4946E0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9111C" w:rsidTr="0079111C">
        <w:trPr>
          <w:trHeight w:val="255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Pr="000B505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371" w:type="dxa"/>
            <w:vAlign w:val="center"/>
          </w:tcPr>
          <w:p w:rsidR="0079111C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в том числе</w:t>
            </w:r>
          </w:p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плановые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4946E0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9111C" w:rsidTr="0079111C">
        <w:trPr>
          <w:trHeight w:val="255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Pr="000B505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371" w:type="dxa"/>
            <w:vAlign w:val="center"/>
          </w:tcPr>
          <w:p w:rsidR="0079111C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B5056">
              <w:rPr>
                <w:sz w:val="22"/>
                <w:szCs w:val="22"/>
              </w:rPr>
              <w:t>неплановые</w:t>
            </w:r>
            <w:r>
              <w:rPr>
                <w:sz w:val="22"/>
                <w:szCs w:val="22"/>
              </w:rPr>
              <w:t xml:space="preserve"> </w:t>
            </w:r>
          </w:p>
          <w:p w:rsidR="0079111C" w:rsidRPr="000B5056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  <w:r w:rsidR="002B327D">
              <w:rPr>
                <w:sz w:val="22"/>
                <w:szCs w:val="22"/>
              </w:rPr>
              <w:t xml:space="preserve"> на основании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4946E0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9111C" w:rsidTr="0079111C">
        <w:trPr>
          <w:trHeight w:val="126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2B327D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поручени</w:t>
            </w:r>
            <w:r w:rsidR="002B327D">
              <w:rPr>
                <w:sz w:val="22"/>
                <w:szCs w:val="22"/>
              </w:rPr>
              <w:t>й</w:t>
            </w:r>
            <w:r w:rsidRPr="000B50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Мэра</w:t>
            </w:r>
            <w:r w:rsidRPr="000B5056">
              <w:rPr>
                <w:sz w:val="22"/>
                <w:szCs w:val="22"/>
              </w:rPr>
              <w:t xml:space="preserve"> города Вологды</w:t>
            </w:r>
          </w:p>
        </w:tc>
        <w:tc>
          <w:tcPr>
            <w:tcW w:w="1559" w:type="dxa"/>
            <w:vAlign w:val="center"/>
          </w:tcPr>
          <w:p w:rsidR="0079111C" w:rsidRPr="00F13F13" w:rsidRDefault="004946E0" w:rsidP="0079111C">
            <w:pPr>
              <w:jc w:val="center"/>
              <w:rPr>
                <w:sz w:val="22"/>
                <w:szCs w:val="22"/>
                <w:highlight w:val="yellow"/>
              </w:rPr>
            </w:pPr>
            <w:r w:rsidRPr="004946E0">
              <w:rPr>
                <w:sz w:val="22"/>
                <w:szCs w:val="22"/>
              </w:rPr>
              <w:t>-</w:t>
            </w:r>
          </w:p>
        </w:tc>
      </w:tr>
      <w:tr w:rsidR="0079111C" w:rsidTr="0079111C">
        <w:trPr>
          <w:trHeight w:val="419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445013" w:rsidP="002B32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требований</w:t>
            </w:r>
            <w:r w:rsidR="0079111C" w:rsidRPr="000B5056">
              <w:rPr>
                <w:sz w:val="22"/>
                <w:szCs w:val="22"/>
              </w:rPr>
              <w:t xml:space="preserve"> </w:t>
            </w:r>
            <w:r w:rsidR="0079111C">
              <w:rPr>
                <w:sz w:val="22"/>
                <w:szCs w:val="22"/>
              </w:rPr>
              <w:t>органов п</w:t>
            </w:r>
            <w:r w:rsidR="0079111C" w:rsidRPr="000B5056">
              <w:rPr>
                <w:sz w:val="22"/>
                <w:szCs w:val="22"/>
              </w:rPr>
              <w:t xml:space="preserve">рокуратуры </w:t>
            </w:r>
          </w:p>
        </w:tc>
        <w:tc>
          <w:tcPr>
            <w:tcW w:w="1559" w:type="dxa"/>
            <w:noWrap/>
            <w:vAlign w:val="center"/>
          </w:tcPr>
          <w:p w:rsidR="0079111C" w:rsidRPr="0079111C" w:rsidRDefault="00445013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9111C" w:rsidTr="0079111C">
        <w:trPr>
          <w:trHeight w:val="411"/>
        </w:trPr>
        <w:tc>
          <w:tcPr>
            <w:tcW w:w="709" w:type="dxa"/>
            <w:vAlign w:val="center"/>
          </w:tcPr>
          <w:p w:rsidR="0079111C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1.3.3</w:t>
            </w:r>
          </w:p>
        </w:tc>
        <w:tc>
          <w:tcPr>
            <w:tcW w:w="7371" w:type="dxa"/>
            <w:vAlign w:val="center"/>
          </w:tcPr>
          <w:p w:rsidR="0079111C" w:rsidRPr="000B5056" w:rsidRDefault="002B327D" w:rsidP="002B32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установления должностным лицом органа контроля в ходе исполнения должностных обязанностей признаков нарушений законодательных и иных нормативных правовых актов</w:t>
            </w:r>
          </w:p>
        </w:tc>
        <w:tc>
          <w:tcPr>
            <w:tcW w:w="1559" w:type="dxa"/>
            <w:noWrap/>
            <w:vAlign w:val="center"/>
          </w:tcPr>
          <w:p w:rsidR="0079111C" w:rsidRPr="0079111C" w:rsidRDefault="002B327D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111C" w:rsidTr="0079111C">
        <w:trPr>
          <w:trHeight w:val="418"/>
        </w:trPr>
        <w:tc>
          <w:tcPr>
            <w:tcW w:w="709" w:type="dxa"/>
            <w:vAlign w:val="center"/>
          </w:tcPr>
          <w:p w:rsidR="0079111C" w:rsidRPr="00D454AD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1.3.4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2B327D" w:rsidP="00494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рассмотрения </w:t>
            </w:r>
            <w:r w:rsidR="0079111C">
              <w:rPr>
                <w:sz w:val="22"/>
                <w:szCs w:val="22"/>
              </w:rPr>
              <w:t>поступивш</w:t>
            </w:r>
            <w:r w:rsidR="004946E0">
              <w:rPr>
                <w:sz w:val="22"/>
                <w:szCs w:val="22"/>
              </w:rPr>
              <w:t>их</w:t>
            </w:r>
            <w:r w:rsidR="0079111C">
              <w:rPr>
                <w:sz w:val="22"/>
                <w:szCs w:val="22"/>
              </w:rPr>
              <w:t xml:space="preserve"> обращени</w:t>
            </w:r>
            <w:r w:rsidR="004946E0">
              <w:rPr>
                <w:sz w:val="22"/>
                <w:szCs w:val="22"/>
              </w:rPr>
              <w:t>й</w:t>
            </w:r>
            <w:r w:rsidR="0079111C">
              <w:rPr>
                <w:sz w:val="22"/>
                <w:szCs w:val="22"/>
              </w:rPr>
              <w:t xml:space="preserve"> </w:t>
            </w:r>
            <w:r w:rsidR="004946E0">
              <w:rPr>
                <w:sz w:val="22"/>
                <w:szCs w:val="22"/>
              </w:rPr>
              <w:t>о</w:t>
            </w:r>
            <w:r w:rsidR="0079111C">
              <w:rPr>
                <w:sz w:val="22"/>
                <w:szCs w:val="22"/>
              </w:rPr>
              <w:t xml:space="preserve"> признака</w:t>
            </w:r>
            <w:r w:rsidR="004946E0">
              <w:rPr>
                <w:sz w:val="22"/>
                <w:szCs w:val="22"/>
              </w:rPr>
              <w:t>х</w:t>
            </w:r>
            <w:r w:rsidR="0079111C">
              <w:rPr>
                <w:sz w:val="22"/>
                <w:szCs w:val="22"/>
              </w:rPr>
              <w:t xml:space="preserve"> нарушений законодательных и иных нормативных правовых актов</w:t>
            </w:r>
          </w:p>
        </w:tc>
        <w:tc>
          <w:tcPr>
            <w:tcW w:w="1559" w:type="dxa"/>
            <w:noWrap/>
            <w:vAlign w:val="center"/>
          </w:tcPr>
          <w:p w:rsidR="0079111C" w:rsidRPr="0079111C" w:rsidRDefault="00445013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9111C" w:rsidTr="0079111C">
        <w:trPr>
          <w:trHeight w:val="418"/>
        </w:trPr>
        <w:tc>
          <w:tcPr>
            <w:tcW w:w="709" w:type="dxa"/>
            <w:vAlign w:val="center"/>
          </w:tcPr>
          <w:p w:rsidR="0079111C" w:rsidRPr="00D454AD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Количество камеральных контрольных мероприятий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162D7F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9111C" w:rsidTr="0079111C">
        <w:trPr>
          <w:trHeight w:val="410"/>
        </w:trPr>
        <w:tc>
          <w:tcPr>
            <w:tcW w:w="709" w:type="dxa"/>
            <w:vAlign w:val="center"/>
          </w:tcPr>
          <w:p w:rsidR="0079111C" w:rsidRPr="00D454AD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Количество выездных контрольных мероприятий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162D7F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9111C" w:rsidTr="0079111C">
        <w:trPr>
          <w:trHeight w:val="315"/>
        </w:trPr>
        <w:tc>
          <w:tcPr>
            <w:tcW w:w="9639" w:type="dxa"/>
            <w:gridSpan w:val="3"/>
          </w:tcPr>
          <w:p w:rsidR="0079111C" w:rsidRDefault="0079111C" w:rsidP="0079111C">
            <w:pPr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 Результаты контрольных мероприятий</w:t>
            </w:r>
          </w:p>
        </w:tc>
      </w:tr>
      <w:tr w:rsidR="0079111C" w:rsidTr="0079111C">
        <w:trPr>
          <w:trHeight w:val="370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Сумма проверенного финансирования (бюджетных средств), тыс. руб.</w:t>
            </w:r>
          </w:p>
        </w:tc>
        <w:tc>
          <w:tcPr>
            <w:tcW w:w="1559" w:type="dxa"/>
            <w:noWrap/>
            <w:vAlign w:val="center"/>
          </w:tcPr>
          <w:p w:rsidR="0079111C" w:rsidRPr="00F81607" w:rsidRDefault="00497615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785 206,5</w:t>
            </w:r>
          </w:p>
        </w:tc>
      </w:tr>
      <w:tr w:rsidR="0079111C" w:rsidTr="0079111C">
        <w:trPr>
          <w:trHeight w:val="417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 xml:space="preserve">Сумма выявленных нарушений, </w:t>
            </w:r>
            <w:r>
              <w:rPr>
                <w:sz w:val="22"/>
                <w:szCs w:val="22"/>
              </w:rPr>
              <w:t xml:space="preserve"> </w:t>
            </w:r>
            <w:r w:rsidRPr="000B5056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1559" w:type="dxa"/>
            <w:noWrap/>
            <w:vAlign w:val="center"/>
          </w:tcPr>
          <w:p w:rsidR="0079111C" w:rsidRPr="00F81607" w:rsidRDefault="00497615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46 878,2</w:t>
            </w:r>
          </w:p>
        </w:tc>
      </w:tr>
      <w:tr w:rsidR="0079111C" w:rsidTr="0079111C">
        <w:trPr>
          <w:trHeight w:val="689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в том числе:</w:t>
            </w:r>
          </w:p>
          <w:p w:rsidR="0079111C" w:rsidRPr="000B5056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неправомерное расходование денежных средств и материальных ресурсов</w:t>
            </w:r>
          </w:p>
        </w:tc>
        <w:tc>
          <w:tcPr>
            <w:tcW w:w="1559" w:type="dxa"/>
            <w:noWrap/>
            <w:vAlign w:val="center"/>
          </w:tcPr>
          <w:p w:rsidR="0079111C" w:rsidRPr="00F81607" w:rsidRDefault="00497615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52,8</w:t>
            </w:r>
          </w:p>
        </w:tc>
      </w:tr>
      <w:tr w:rsidR="0079111C" w:rsidTr="0079111C">
        <w:trPr>
          <w:trHeight w:val="414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неэффективное использование денежных средств и материальных ресурсов</w:t>
            </w:r>
          </w:p>
        </w:tc>
        <w:tc>
          <w:tcPr>
            <w:tcW w:w="1559" w:type="dxa"/>
            <w:noWrap/>
            <w:vAlign w:val="center"/>
          </w:tcPr>
          <w:p w:rsidR="0079111C" w:rsidRPr="00F81607" w:rsidRDefault="00497615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9111C" w:rsidTr="0079111C">
        <w:trPr>
          <w:trHeight w:val="416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C820A3">
              <w:rPr>
                <w:sz w:val="22"/>
                <w:szCs w:val="22"/>
              </w:rPr>
              <w:t>арушени</w:t>
            </w:r>
            <w:r>
              <w:rPr>
                <w:sz w:val="22"/>
                <w:szCs w:val="22"/>
              </w:rPr>
              <w:t>я</w:t>
            </w:r>
            <w:r w:rsidRPr="00C820A3">
              <w:rPr>
                <w:sz w:val="22"/>
                <w:szCs w:val="22"/>
              </w:rPr>
              <w:t xml:space="preserve"> порядка составления, утверждения и ведения бюджетных смет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497615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9111C" w:rsidTr="0079111C">
        <w:trPr>
          <w:trHeight w:val="416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нарушения ведения бюджетного (бухгалтерского) уч</w:t>
            </w:r>
            <w:r>
              <w:rPr>
                <w:sz w:val="22"/>
                <w:szCs w:val="22"/>
              </w:rPr>
              <w:t xml:space="preserve">ёта 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497615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35 804,4</w:t>
            </w:r>
          </w:p>
        </w:tc>
      </w:tr>
      <w:tr w:rsidR="0079111C" w:rsidTr="0079111C">
        <w:trPr>
          <w:trHeight w:val="422"/>
        </w:trPr>
        <w:tc>
          <w:tcPr>
            <w:tcW w:w="709" w:type="dxa"/>
            <w:vAlign w:val="center"/>
          </w:tcPr>
          <w:p w:rsidR="0079111C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7371" w:type="dxa"/>
            <w:noWrap/>
            <w:vAlign w:val="center"/>
          </w:tcPr>
          <w:p w:rsidR="0079111C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866F90">
              <w:rPr>
                <w:sz w:val="22"/>
                <w:szCs w:val="22"/>
              </w:rPr>
              <w:t>арушения при составлении, утверждении показателей планов финансово-хозяйственной деятельности</w:t>
            </w:r>
          </w:p>
        </w:tc>
        <w:tc>
          <w:tcPr>
            <w:tcW w:w="1559" w:type="dxa"/>
            <w:noWrap/>
            <w:vAlign w:val="center"/>
          </w:tcPr>
          <w:p w:rsidR="0079111C" w:rsidRDefault="00497615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3 063,8</w:t>
            </w:r>
          </w:p>
        </w:tc>
      </w:tr>
      <w:tr w:rsidR="0079111C" w:rsidTr="0079111C">
        <w:trPr>
          <w:trHeight w:val="422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7371" w:type="dxa"/>
            <w:noWrap/>
            <w:vAlign w:val="center"/>
          </w:tcPr>
          <w:p w:rsidR="0079111C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866F90">
              <w:rPr>
                <w:sz w:val="22"/>
                <w:szCs w:val="22"/>
              </w:rPr>
              <w:t>арушени</w:t>
            </w:r>
            <w:r>
              <w:rPr>
                <w:sz w:val="22"/>
                <w:szCs w:val="22"/>
              </w:rPr>
              <w:t>я</w:t>
            </w:r>
            <w:r w:rsidRPr="00866F90">
              <w:rPr>
                <w:sz w:val="22"/>
                <w:szCs w:val="22"/>
              </w:rPr>
              <w:t>, связанные с использованием имущества</w:t>
            </w:r>
          </w:p>
        </w:tc>
        <w:tc>
          <w:tcPr>
            <w:tcW w:w="1559" w:type="dxa"/>
            <w:noWrap/>
            <w:vAlign w:val="center"/>
          </w:tcPr>
          <w:p w:rsidR="0079111C" w:rsidRDefault="00497615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1 102,3</w:t>
            </w:r>
          </w:p>
        </w:tc>
      </w:tr>
      <w:tr w:rsidR="0079111C" w:rsidTr="0079111C">
        <w:trPr>
          <w:trHeight w:val="422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  <w:tc>
          <w:tcPr>
            <w:tcW w:w="7371" w:type="dxa"/>
            <w:noWrap/>
            <w:vAlign w:val="center"/>
          </w:tcPr>
          <w:p w:rsidR="0079111C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нарушения порядка формирования и исполнения муниципального задания</w:t>
            </w:r>
          </w:p>
        </w:tc>
        <w:tc>
          <w:tcPr>
            <w:tcW w:w="1559" w:type="dxa"/>
            <w:noWrap/>
            <w:vAlign w:val="center"/>
          </w:tcPr>
          <w:p w:rsidR="0079111C" w:rsidRDefault="00497615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9111C" w:rsidTr="0079111C">
        <w:trPr>
          <w:trHeight w:val="422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4B210A">
              <w:rPr>
                <w:sz w:val="22"/>
                <w:szCs w:val="22"/>
              </w:rPr>
              <w:t>ные нарушения бюджетного законодательства РФ и иных нормативных правовых актов, регулирующих бюджетные правоотношения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497615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4 761,5</w:t>
            </w:r>
          </w:p>
        </w:tc>
      </w:tr>
      <w:tr w:rsidR="0079111C" w:rsidTr="0079111C">
        <w:trPr>
          <w:trHeight w:val="255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7371" w:type="dxa"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 xml:space="preserve">нарушения законодательства о контрактной системе в сфере закупок товаров, работ,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0B5056">
              <w:rPr>
                <w:sz w:val="22"/>
                <w:szCs w:val="22"/>
              </w:rPr>
              <w:t>муниципальных нужд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497615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2 093,4</w:t>
            </w:r>
          </w:p>
        </w:tc>
      </w:tr>
      <w:tr w:rsidR="0079111C" w:rsidTr="0079111C">
        <w:trPr>
          <w:trHeight w:val="439"/>
        </w:trPr>
        <w:tc>
          <w:tcPr>
            <w:tcW w:w="709" w:type="dxa"/>
            <w:vAlign w:val="center"/>
          </w:tcPr>
          <w:p w:rsidR="0079111C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71" w:type="dxa"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устраненных и возмещённых финансовых нарушений, тыс. руб.</w:t>
            </w:r>
          </w:p>
        </w:tc>
        <w:tc>
          <w:tcPr>
            <w:tcW w:w="1559" w:type="dxa"/>
            <w:noWrap/>
            <w:vAlign w:val="center"/>
          </w:tcPr>
          <w:p w:rsidR="0079111C" w:rsidRPr="00067CCE" w:rsidRDefault="00497615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</w:tr>
      <w:tr w:rsidR="0079111C" w:rsidTr="0079111C">
        <w:trPr>
          <w:trHeight w:val="709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71" w:type="dxa"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Количество представлений</w:t>
            </w:r>
            <w:r>
              <w:rPr>
                <w:sz w:val="22"/>
                <w:szCs w:val="22"/>
              </w:rPr>
              <w:t xml:space="preserve"> и предписаний</w:t>
            </w:r>
            <w:r w:rsidRPr="000B5056">
              <w:rPr>
                <w:sz w:val="22"/>
                <w:szCs w:val="22"/>
              </w:rPr>
              <w:t>, выданных по результатам контрольных мероприятий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445013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9111C" w:rsidTr="0079111C">
        <w:trPr>
          <w:trHeight w:val="414"/>
        </w:trPr>
        <w:tc>
          <w:tcPr>
            <w:tcW w:w="709" w:type="dxa"/>
            <w:vAlign w:val="center"/>
          </w:tcPr>
          <w:p w:rsidR="0079111C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371" w:type="dxa"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возбуждённых дел об административных правонарушениях</w:t>
            </w:r>
          </w:p>
        </w:tc>
        <w:tc>
          <w:tcPr>
            <w:tcW w:w="1559" w:type="dxa"/>
            <w:noWrap/>
            <w:vAlign w:val="center"/>
          </w:tcPr>
          <w:p w:rsidR="0079111C" w:rsidRDefault="00162D7F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111C" w:rsidTr="0079111C">
        <w:trPr>
          <w:trHeight w:val="434"/>
        </w:trPr>
        <w:tc>
          <w:tcPr>
            <w:tcW w:w="709" w:type="dxa"/>
            <w:vAlign w:val="center"/>
          </w:tcPr>
          <w:p w:rsidR="0079111C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371" w:type="dxa"/>
            <w:vAlign w:val="center"/>
          </w:tcPr>
          <w:p w:rsidR="0079111C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наложенных административных штрафов, тыс. руб.</w:t>
            </w:r>
          </w:p>
        </w:tc>
        <w:tc>
          <w:tcPr>
            <w:tcW w:w="1559" w:type="dxa"/>
            <w:noWrap/>
            <w:vAlign w:val="center"/>
          </w:tcPr>
          <w:p w:rsidR="0079111C" w:rsidRDefault="00162D7F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9111C" w:rsidTr="0079111C">
        <w:trPr>
          <w:trHeight w:val="434"/>
        </w:trPr>
        <w:tc>
          <w:tcPr>
            <w:tcW w:w="709" w:type="dxa"/>
            <w:vAlign w:val="center"/>
          </w:tcPr>
          <w:p w:rsidR="0079111C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71" w:type="dxa"/>
            <w:vAlign w:val="center"/>
          </w:tcPr>
          <w:p w:rsidR="0079111C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обжалованных в досудебном порядке решений контрольного органа</w:t>
            </w:r>
          </w:p>
        </w:tc>
        <w:tc>
          <w:tcPr>
            <w:tcW w:w="1559" w:type="dxa"/>
            <w:noWrap/>
            <w:vAlign w:val="center"/>
          </w:tcPr>
          <w:p w:rsidR="0079111C" w:rsidRDefault="00162D7F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9111C" w:rsidTr="0079111C">
        <w:trPr>
          <w:trHeight w:val="434"/>
        </w:trPr>
        <w:tc>
          <w:tcPr>
            <w:tcW w:w="709" w:type="dxa"/>
            <w:vAlign w:val="center"/>
          </w:tcPr>
          <w:p w:rsidR="0079111C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371" w:type="dxa"/>
            <w:vAlign w:val="center"/>
          </w:tcPr>
          <w:p w:rsidR="0079111C" w:rsidRDefault="000B451D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отменённых решений</w:t>
            </w:r>
            <w:r w:rsidR="00B734B6">
              <w:rPr>
                <w:sz w:val="22"/>
                <w:szCs w:val="22"/>
              </w:rPr>
              <w:t xml:space="preserve"> контрольного органа по результатам рассмотрения жалоб, направленных в досудебном порядке</w:t>
            </w:r>
          </w:p>
        </w:tc>
        <w:tc>
          <w:tcPr>
            <w:tcW w:w="1559" w:type="dxa"/>
            <w:noWrap/>
            <w:vAlign w:val="center"/>
          </w:tcPr>
          <w:p w:rsidR="0079111C" w:rsidRDefault="00162D7F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B1947" w:rsidRDefault="00BB1947" w:rsidP="0079111C">
      <w:pPr>
        <w:spacing w:line="360" w:lineRule="auto"/>
        <w:ind w:firstLine="708"/>
        <w:jc w:val="both"/>
      </w:pPr>
    </w:p>
    <w:sectPr w:rsidR="00BB1947" w:rsidSect="006C3F2D">
      <w:pgSz w:w="11906" w:h="16838" w:code="9"/>
      <w:pgMar w:top="426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332" w:rsidRDefault="00A87332" w:rsidP="00B96551">
      <w:r>
        <w:separator/>
      </w:r>
    </w:p>
  </w:endnote>
  <w:endnote w:type="continuationSeparator" w:id="0">
    <w:p w:rsidR="00A87332" w:rsidRDefault="00A87332" w:rsidP="00B9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332" w:rsidRDefault="00A87332" w:rsidP="00B96551">
      <w:r>
        <w:separator/>
      </w:r>
    </w:p>
  </w:footnote>
  <w:footnote w:type="continuationSeparator" w:id="0">
    <w:p w:rsidR="00A87332" w:rsidRDefault="00A87332" w:rsidP="00B96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3E"/>
    <w:rsid w:val="00022F8D"/>
    <w:rsid w:val="000237FC"/>
    <w:rsid w:val="000320BB"/>
    <w:rsid w:val="00043AC8"/>
    <w:rsid w:val="000500D3"/>
    <w:rsid w:val="000519A6"/>
    <w:rsid w:val="00055C88"/>
    <w:rsid w:val="0005776A"/>
    <w:rsid w:val="000668AB"/>
    <w:rsid w:val="00067CCE"/>
    <w:rsid w:val="00077937"/>
    <w:rsid w:val="0009077A"/>
    <w:rsid w:val="00090C50"/>
    <w:rsid w:val="000B451D"/>
    <w:rsid w:val="000B5056"/>
    <w:rsid w:val="000B68EA"/>
    <w:rsid w:val="000E4F5C"/>
    <w:rsid w:val="000F2D44"/>
    <w:rsid w:val="001068D5"/>
    <w:rsid w:val="00106FD0"/>
    <w:rsid w:val="00126041"/>
    <w:rsid w:val="0013429E"/>
    <w:rsid w:val="00147E72"/>
    <w:rsid w:val="00162D7F"/>
    <w:rsid w:val="00170640"/>
    <w:rsid w:val="00174C33"/>
    <w:rsid w:val="00175BBC"/>
    <w:rsid w:val="00190424"/>
    <w:rsid w:val="00194244"/>
    <w:rsid w:val="001A4A51"/>
    <w:rsid w:val="001A706B"/>
    <w:rsid w:val="001B6DAE"/>
    <w:rsid w:val="001C19D5"/>
    <w:rsid w:val="001C312F"/>
    <w:rsid w:val="001E7567"/>
    <w:rsid w:val="001F25E5"/>
    <w:rsid w:val="00201444"/>
    <w:rsid w:val="002066D9"/>
    <w:rsid w:val="0023743A"/>
    <w:rsid w:val="002457F8"/>
    <w:rsid w:val="00255F9E"/>
    <w:rsid w:val="0026407B"/>
    <w:rsid w:val="00276E5C"/>
    <w:rsid w:val="00292072"/>
    <w:rsid w:val="002B327D"/>
    <w:rsid w:val="002B45B5"/>
    <w:rsid w:val="002E1840"/>
    <w:rsid w:val="002E46A7"/>
    <w:rsid w:val="00301858"/>
    <w:rsid w:val="00306FB9"/>
    <w:rsid w:val="00314506"/>
    <w:rsid w:val="00321257"/>
    <w:rsid w:val="00346E79"/>
    <w:rsid w:val="00362C26"/>
    <w:rsid w:val="00366ACB"/>
    <w:rsid w:val="003C2482"/>
    <w:rsid w:val="00403F2B"/>
    <w:rsid w:val="00421D20"/>
    <w:rsid w:val="00423DAC"/>
    <w:rsid w:val="004264F9"/>
    <w:rsid w:val="00445013"/>
    <w:rsid w:val="00447E08"/>
    <w:rsid w:val="00452842"/>
    <w:rsid w:val="0045775B"/>
    <w:rsid w:val="00460E2B"/>
    <w:rsid w:val="00461918"/>
    <w:rsid w:val="0046489C"/>
    <w:rsid w:val="00472C60"/>
    <w:rsid w:val="004743BC"/>
    <w:rsid w:val="00476BB9"/>
    <w:rsid w:val="00484A2C"/>
    <w:rsid w:val="004915BC"/>
    <w:rsid w:val="004946E0"/>
    <w:rsid w:val="00497615"/>
    <w:rsid w:val="004B1666"/>
    <w:rsid w:val="004B210A"/>
    <w:rsid w:val="004D25BD"/>
    <w:rsid w:val="00516C34"/>
    <w:rsid w:val="00542303"/>
    <w:rsid w:val="005544EA"/>
    <w:rsid w:val="005619B0"/>
    <w:rsid w:val="0056613E"/>
    <w:rsid w:val="00575BA0"/>
    <w:rsid w:val="00580005"/>
    <w:rsid w:val="00593866"/>
    <w:rsid w:val="005C15E7"/>
    <w:rsid w:val="005C2273"/>
    <w:rsid w:val="005D0C8F"/>
    <w:rsid w:val="005F520C"/>
    <w:rsid w:val="006314FA"/>
    <w:rsid w:val="00635413"/>
    <w:rsid w:val="00646485"/>
    <w:rsid w:val="00665852"/>
    <w:rsid w:val="00672B92"/>
    <w:rsid w:val="00692489"/>
    <w:rsid w:val="006B4566"/>
    <w:rsid w:val="006B610E"/>
    <w:rsid w:val="006B6D54"/>
    <w:rsid w:val="006B71A5"/>
    <w:rsid w:val="006C3687"/>
    <w:rsid w:val="006C3F2D"/>
    <w:rsid w:val="006D78B0"/>
    <w:rsid w:val="006E2BF6"/>
    <w:rsid w:val="006E6905"/>
    <w:rsid w:val="006E7226"/>
    <w:rsid w:val="007018DE"/>
    <w:rsid w:val="00710D0B"/>
    <w:rsid w:val="0072730D"/>
    <w:rsid w:val="00764179"/>
    <w:rsid w:val="00776C1C"/>
    <w:rsid w:val="00780A32"/>
    <w:rsid w:val="0079111C"/>
    <w:rsid w:val="007A245C"/>
    <w:rsid w:val="007C621C"/>
    <w:rsid w:val="007D5980"/>
    <w:rsid w:val="007F0CB6"/>
    <w:rsid w:val="007F1B28"/>
    <w:rsid w:val="007F2A10"/>
    <w:rsid w:val="00804B7D"/>
    <w:rsid w:val="00806FB7"/>
    <w:rsid w:val="00811135"/>
    <w:rsid w:val="0081446D"/>
    <w:rsid w:val="0084509D"/>
    <w:rsid w:val="00846DCD"/>
    <w:rsid w:val="008627A3"/>
    <w:rsid w:val="00866F90"/>
    <w:rsid w:val="0088391F"/>
    <w:rsid w:val="008E43A8"/>
    <w:rsid w:val="008F0212"/>
    <w:rsid w:val="0090118F"/>
    <w:rsid w:val="00906789"/>
    <w:rsid w:val="00926CA3"/>
    <w:rsid w:val="00954C42"/>
    <w:rsid w:val="0097282A"/>
    <w:rsid w:val="00972B85"/>
    <w:rsid w:val="009802EC"/>
    <w:rsid w:val="00981A73"/>
    <w:rsid w:val="00997188"/>
    <w:rsid w:val="009A23FF"/>
    <w:rsid w:val="009A4C49"/>
    <w:rsid w:val="009B74BB"/>
    <w:rsid w:val="009C2BBA"/>
    <w:rsid w:val="009D26E7"/>
    <w:rsid w:val="009D4E73"/>
    <w:rsid w:val="009D797C"/>
    <w:rsid w:val="009E1C99"/>
    <w:rsid w:val="00A00E27"/>
    <w:rsid w:val="00A12749"/>
    <w:rsid w:val="00A30663"/>
    <w:rsid w:val="00A34CEE"/>
    <w:rsid w:val="00A41759"/>
    <w:rsid w:val="00A55B18"/>
    <w:rsid w:val="00A632D5"/>
    <w:rsid w:val="00A674F6"/>
    <w:rsid w:val="00A81745"/>
    <w:rsid w:val="00A87332"/>
    <w:rsid w:val="00A9124F"/>
    <w:rsid w:val="00A922E2"/>
    <w:rsid w:val="00AB49F4"/>
    <w:rsid w:val="00AE02B0"/>
    <w:rsid w:val="00AF71C7"/>
    <w:rsid w:val="00B003B2"/>
    <w:rsid w:val="00B37AD7"/>
    <w:rsid w:val="00B41BCE"/>
    <w:rsid w:val="00B43E13"/>
    <w:rsid w:val="00B53907"/>
    <w:rsid w:val="00B558DF"/>
    <w:rsid w:val="00B66E1A"/>
    <w:rsid w:val="00B677ED"/>
    <w:rsid w:val="00B734B6"/>
    <w:rsid w:val="00B740A5"/>
    <w:rsid w:val="00B84130"/>
    <w:rsid w:val="00B87298"/>
    <w:rsid w:val="00B92DDF"/>
    <w:rsid w:val="00B96551"/>
    <w:rsid w:val="00BA5E43"/>
    <w:rsid w:val="00BA7947"/>
    <w:rsid w:val="00BB1947"/>
    <w:rsid w:val="00BB4B71"/>
    <w:rsid w:val="00BB4FC2"/>
    <w:rsid w:val="00BE6B7C"/>
    <w:rsid w:val="00BF3E27"/>
    <w:rsid w:val="00C50095"/>
    <w:rsid w:val="00C505D8"/>
    <w:rsid w:val="00C538ED"/>
    <w:rsid w:val="00C820A3"/>
    <w:rsid w:val="00CA4E98"/>
    <w:rsid w:val="00CA5783"/>
    <w:rsid w:val="00CB3641"/>
    <w:rsid w:val="00CB7ADD"/>
    <w:rsid w:val="00CC0E8C"/>
    <w:rsid w:val="00CC2590"/>
    <w:rsid w:val="00CD2EF1"/>
    <w:rsid w:val="00CD5313"/>
    <w:rsid w:val="00CD5840"/>
    <w:rsid w:val="00CE236C"/>
    <w:rsid w:val="00CE4CDB"/>
    <w:rsid w:val="00CF123E"/>
    <w:rsid w:val="00D067C6"/>
    <w:rsid w:val="00D13930"/>
    <w:rsid w:val="00D16B21"/>
    <w:rsid w:val="00D17C99"/>
    <w:rsid w:val="00D231BC"/>
    <w:rsid w:val="00D23C14"/>
    <w:rsid w:val="00D25CA1"/>
    <w:rsid w:val="00D30899"/>
    <w:rsid w:val="00D4366E"/>
    <w:rsid w:val="00D43D82"/>
    <w:rsid w:val="00D454AD"/>
    <w:rsid w:val="00D523E0"/>
    <w:rsid w:val="00D5276B"/>
    <w:rsid w:val="00D77326"/>
    <w:rsid w:val="00D80C31"/>
    <w:rsid w:val="00D92BA5"/>
    <w:rsid w:val="00D94791"/>
    <w:rsid w:val="00DA23EB"/>
    <w:rsid w:val="00DC06FF"/>
    <w:rsid w:val="00DC18E7"/>
    <w:rsid w:val="00DC693C"/>
    <w:rsid w:val="00DD2E32"/>
    <w:rsid w:val="00DE3AF9"/>
    <w:rsid w:val="00DF063E"/>
    <w:rsid w:val="00DF57B1"/>
    <w:rsid w:val="00E21FA0"/>
    <w:rsid w:val="00E322AC"/>
    <w:rsid w:val="00E36A82"/>
    <w:rsid w:val="00E562C9"/>
    <w:rsid w:val="00E564AB"/>
    <w:rsid w:val="00E57798"/>
    <w:rsid w:val="00E73DBF"/>
    <w:rsid w:val="00E73F4D"/>
    <w:rsid w:val="00E74322"/>
    <w:rsid w:val="00EB1074"/>
    <w:rsid w:val="00F13399"/>
    <w:rsid w:val="00F13F13"/>
    <w:rsid w:val="00F2034A"/>
    <w:rsid w:val="00F35221"/>
    <w:rsid w:val="00F365D5"/>
    <w:rsid w:val="00F45E89"/>
    <w:rsid w:val="00F61978"/>
    <w:rsid w:val="00F64AE7"/>
    <w:rsid w:val="00F75D47"/>
    <w:rsid w:val="00F81607"/>
    <w:rsid w:val="00FA2EBD"/>
    <w:rsid w:val="00FC0994"/>
    <w:rsid w:val="00FC21F1"/>
    <w:rsid w:val="00FF5450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2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16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16C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96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96551"/>
    <w:rPr>
      <w:sz w:val="24"/>
      <w:szCs w:val="24"/>
    </w:rPr>
  </w:style>
  <w:style w:type="paragraph" w:styleId="a7">
    <w:name w:val="footer"/>
    <w:basedOn w:val="a"/>
    <w:link w:val="a8"/>
    <w:rsid w:val="00B965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96551"/>
    <w:rPr>
      <w:sz w:val="24"/>
      <w:szCs w:val="24"/>
    </w:rPr>
  </w:style>
  <w:style w:type="character" w:styleId="a9">
    <w:name w:val="Hyperlink"/>
    <w:basedOn w:val="a0"/>
    <w:rsid w:val="00BB19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2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16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16C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96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96551"/>
    <w:rPr>
      <w:sz w:val="24"/>
      <w:szCs w:val="24"/>
    </w:rPr>
  </w:style>
  <w:style w:type="paragraph" w:styleId="a7">
    <w:name w:val="footer"/>
    <w:basedOn w:val="a"/>
    <w:link w:val="a8"/>
    <w:rsid w:val="00B965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96551"/>
    <w:rPr>
      <w:sz w:val="24"/>
      <w:szCs w:val="24"/>
    </w:rPr>
  </w:style>
  <w:style w:type="character" w:styleId="a9">
    <w:name w:val="Hyperlink"/>
    <w:basedOn w:val="a0"/>
    <w:rsid w:val="00BB19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</dc:creator>
  <cp:lastModifiedBy>Цацуро Юлия Сергеевна</cp:lastModifiedBy>
  <cp:revision>2</cp:revision>
  <cp:lastPrinted>2023-08-02T13:16:00Z</cp:lastPrinted>
  <dcterms:created xsi:type="dcterms:W3CDTF">2023-08-04T10:36:00Z</dcterms:created>
  <dcterms:modified xsi:type="dcterms:W3CDTF">2023-08-04T10:36:00Z</dcterms:modified>
</cp:coreProperties>
</file>