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96" w:rsidRPr="000320FA" w:rsidRDefault="00BD0C96">
      <w:pPr>
        <w:pStyle w:val="ConsPlusTitle"/>
        <w:jc w:val="center"/>
        <w:outlineLvl w:val="0"/>
      </w:pPr>
      <w:bookmarkStart w:id="0" w:name="_GoBack"/>
      <w:bookmarkEnd w:id="0"/>
      <w:r w:rsidRPr="000320FA">
        <w:t>АДМИНИСТРАЦИЯ Г. ВОЛОГДЫ</w:t>
      </w:r>
    </w:p>
    <w:p w:rsidR="00BD0C96" w:rsidRPr="000320FA" w:rsidRDefault="00BD0C96">
      <w:pPr>
        <w:pStyle w:val="ConsPlusTitle"/>
        <w:jc w:val="center"/>
      </w:pPr>
    </w:p>
    <w:p w:rsidR="00BD0C96" w:rsidRPr="000320FA" w:rsidRDefault="00BD0C96">
      <w:pPr>
        <w:pStyle w:val="ConsPlusTitle"/>
        <w:jc w:val="center"/>
      </w:pPr>
      <w:r w:rsidRPr="000320FA">
        <w:t>ПОСТАНОВЛЕНИЕ</w:t>
      </w:r>
    </w:p>
    <w:p w:rsidR="00BD0C96" w:rsidRPr="000320FA" w:rsidRDefault="00BD0C96">
      <w:pPr>
        <w:pStyle w:val="ConsPlusTitle"/>
        <w:jc w:val="center"/>
      </w:pPr>
      <w:r w:rsidRPr="000320FA">
        <w:t>от 27 февраля 2019 г. N 203</w:t>
      </w:r>
    </w:p>
    <w:p w:rsidR="00BD0C96" w:rsidRPr="000320FA" w:rsidRDefault="00BD0C96">
      <w:pPr>
        <w:pStyle w:val="ConsPlusTitle"/>
        <w:jc w:val="both"/>
      </w:pPr>
    </w:p>
    <w:p w:rsidR="00BD0C96" w:rsidRPr="000320FA" w:rsidRDefault="00BD0C96">
      <w:pPr>
        <w:pStyle w:val="ConsPlusTitle"/>
        <w:jc w:val="center"/>
      </w:pPr>
      <w:r w:rsidRPr="000320FA">
        <w:t>ОБ УТВЕРЖДЕНИИ ПОЛОЖЕНИЯ ОБ ОТДЕЛЕ СОВЕРШЕНСТВОВАНИЯ</w:t>
      </w:r>
    </w:p>
    <w:p w:rsidR="00BD0C96" w:rsidRPr="000320FA" w:rsidRDefault="00BD0C96">
      <w:pPr>
        <w:pStyle w:val="ConsPlusTitle"/>
        <w:jc w:val="center"/>
      </w:pPr>
      <w:r w:rsidRPr="000320FA">
        <w:t>УПРАВЛЕНЧЕСКИХ ПРОЦЕССОВ АДМИНИСТРАЦИИ ГОРОДА ВОЛОГДЫ</w:t>
      </w:r>
    </w:p>
    <w:p w:rsidR="00BD0C96" w:rsidRPr="000320FA" w:rsidRDefault="00BD0C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0C96" w:rsidRPr="00032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C96" w:rsidRPr="000320FA" w:rsidRDefault="00BD0C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C96" w:rsidRPr="000320FA" w:rsidRDefault="00BD0C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C96" w:rsidRPr="000320FA" w:rsidRDefault="00BD0C96">
            <w:pPr>
              <w:pStyle w:val="ConsPlusNormal"/>
              <w:jc w:val="center"/>
            </w:pPr>
            <w:r w:rsidRPr="000320FA">
              <w:t>Список изменяющих документов</w:t>
            </w:r>
          </w:p>
          <w:p w:rsidR="00BD0C96" w:rsidRPr="000320FA" w:rsidRDefault="00BD0C96">
            <w:pPr>
              <w:pStyle w:val="ConsPlusNormal"/>
              <w:jc w:val="center"/>
            </w:pPr>
            <w:r w:rsidRPr="000320FA">
              <w:t xml:space="preserve">(в ред. </w:t>
            </w:r>
            <w:hyperlink r:id="rId5">
              <w:r w:rsidRPr="000320FA">
                <w:t>постановления</w:t>
              </w:r>
            </w:hyperlink>
            <w:r w:rsidRPr="000320FA">
              <w:t xml:space="preserve"> Администрации г. Вологды</w:t>
            </w:r>
          </w:p>
          <w:p w:rsidR="00BD0C96" w:rsidRPr="000320FA" w:rsidRDefault="00BD0C96">
            <w:pPr>
              <w:pStyle w:val="ConsPlusNormal"/>
              <w:jc w:val="center"/>
            </w:pPr>
            <w:r w:rsidRPr="000320FA">
              <w:t>от 24.03.2021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C96" w:rsidRPr="000320FA" w:rsidRDefault="00BD0C96">
            <w:pPr>
              <w:pStyle w:val="ConsPlusNormal"/>
            </w:pPr>
          </w:p>
        </w:tc>
      </w:tr>
    </w:tbl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 xml:space="preserve">В соответствии с </w:t>
      </w:r>
      <w:hyperlink r:id="rId6">
        <w:r w:rsidRPr="000320FA">
          <w:t>решением</w:t>
        </w:r>
      </w:hyperlink>
      <w:r w:rsidRPr="000320FA">
        <w:t xml:space="preserve"> Вологодской городской Думы от 27 ноября 2009 года N 179 "Об утверждении структуры Администрации города Вологды" (с последующими изменениями), на основании </w:t>
      </w:r>
      <w:hyperlink r:id="rId7">
        <w:r w:rsidRPr="000320FA">
          <w:t>статей 27</w:t>
        </w:r>
      </w:hyperlink>
      <w:r w:rsidRPr="000320FA">
        <w:t xml:space="preserve"> и </w:t>
      </w:r>
      <w:hyperlink r:id="rId8">
        <w:r w:rsidRPr="000320FA">
          <w:t>42</w:t>
        </w:r>
      </w:hyperlink>
      <w:r w:rsidRPr="000320FA">
        <w:t xml:space="preserve"> Устава муниципального образования "Город Вологда" постановляю: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 xml:space="preserve">1. Утвердить прилагаемое </w:t>
      </w:r>
      <w:hyperlink w:anchor="P28">
        <w:r w:rsidRPr="000320FA">
          <w:t>Положение</w:t>
        </w:r>
      </w:hyperlink>
      <w:r w:rsidRPr="000320FA">
        <w:t xml:space="preserve"> об Отделе совершенствования управленческих процессов Администрации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1 марта 2019 года.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right"/>
      </w:pPr>
      <w:r w:rsidRPr="000320FA">
        <w:t>Мэр г. Вологды</w:t>
      </w:r>
    </w:p>
    <w:p w:rsidR="00BD0C96" w:rsidRPr="000320FA" w:rsidRDefault="00BD0C96">
      <w:pPr>
        <w:pStyle w:val="ConsPlusNormal"/>
        <w:jc w:val="right"/>
      </w:pPr>
      <w:r w:rsidRPr="000320FA">
        <w:t>С.А.ВОРОПАНОВ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right"/>
        <w:outlineLvl w:val="0"/>
      </w:pPr>
      <w:r w:rsidRPr="000320FA">
        <w:t>Утверждено</w:t>
      </w:r>
    </w:p>
    <w:p w:rsidR="00BD0C96" w:rsidRPr="000320FA" w:rsidRDefault="00BD0C96">
      <w:pPr>
        <w:pStyle w:val="ConsPlusNormal"/>
        <w:jc w:val="right"/>
      </w:pPr>
      <w:r w:rsidRPr="000320FA">
        <w:t>Постановлением</w:t>
      </w:r>
    </w:p>
    <w:p w:rsidR="00BD0C96" w:rsidRPr="000320FA" w:rsidRDefault="00BD0C96">
      <w:pPr>
        <w:pStyle w:val="ConsPlusNormal"/>
        <w:jc w:val="right"/>
      </w:pPr>
      <w:r w:rsidRPr="000320FA">
        <w:t>Администрации г. Вологды</w:t>
      </w:r>
    </w:p>
    <w:p w:rsidR="00BD0C96" w:rsidRPr="000320FA" w:rsidRDefault="00BD0C96">
      <w:pPr>
        <w:pStyle w:val="ConsPlusNormal"/>
        <w:jc w:val="right"/>
      </w:pPr>
      <w:r w:rsidRPr="000320FA">
        <w:t>от 27 февраля 2019 г. N 203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</w:pPr>
      <w:bookmarkStart w:id="1" w:name="P28"/>
      <w:bookmarkEnd w:id="1"/>
      <w:r w:rsidRPr="000320FA">
        <w:t>ПОЛОЖЕНИЕ</w:t>
      </w:r>
    </w:p>
    <w:p w:rsidR="00BD0C96" w:rsidRPr="000320FA" w:rsidRDefault="00BD0C96">
      <w:pPr>
        <w:pStyle w:val="ConsPlusTitle"/>
        <w:jc w:val="center"/>
      </w:pPr>
      <w:r w:rsidRPr="000320FA">
        <w:t>ОБ ОТДЕЛЕ СОВЕРШЕНСТВОВАНИЯ УПРАВЛЕНЧЕСКИХ</w:t>
      </w:r>
    </w:p>
    <w:p w:rsidR="00BD0C96" w:rsidRPr="000320FA" w:rsidRDefault="00BD0C96">
      <w:pPr>
        <w:pStyle w:val="ConsPlusTitle"/>
        <w:jc w:val="center"/>
      </w:pPr>
      <w:r w:rsidRPr="000320FA">
        <w:t>ПРОЦЕССОВ АДМИНИСТРАЦИИ ГОРОДА ВОЛОГДЫ</w:t>
      </w:r>
    </w:p>
    <w:p w:rsidR="00BD0C96" w:rsidRPr="000320FA" w:rsidRDefault="00BD0C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0C96" w:rsidRPr="000320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C96" w:rsidRPr="000320FA" w:rsidRDefault="00BD0C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C96" w:rsidRPr="000320FA" w:rsidRDefault="00BD0C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C96" w:rsidRPr="000320FA" w:rsidRDefault="00BD0C96">
            <w:pPr>
              <w:pStyle w:val="ConsPlusNormal"/>
              <w:jc w:val="center"/>
            </w:pPr>
            <w:r w:rsidRPr="000320FA">
              <w:t>Список изменяющих документов</w:t>
            </w:r>
          </w:p>
          <w:p w:rsidR="00BD0C96" w:rsidRPr="000320FA" w:rsidRDefault="00BD0C96">
            <w:pPr>
              <w:pStyle w:val="ConsPlusNormal"/>
              <w:jc w:val="center"/>
            </w:pPr>
            <w:r w:rsidRPr="000320FA">
              <w:t xml:space="preserve">(в ред. </w:t>
            </w:r>
            <w:hyperlink r:id="rId9">
              <w:r w:rsidRPr="000320FA">
                <w:t>постановления</w:t>
              </w:r>
            </w:hyperlink>
            <w:r w:rsidRPr="000320FA">
              <w:t xml:space="preserve"> Администрации г. Вологды</w:t>
            </w:r>
          </w:p>
          <w:p w:rsidR="00BD0C96" w:rsidRPr="000320FA" w:rsidRDefault="00BD0C96">
            <w:pPr>
              <w:pStyle w:val="ConsPlusNormal"/>
              <w:jc w:val="center"/>
            </w:pPr>
            <w:r w:rsidRPr="000320FA">
              <w:t>от 24.03.2021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C96" w:rsidRPr="000320FA" w:rsidRDefault="00BD0C96">
            <w:pPr>
              <w:pStyle w:val="ConsPlusNormal"/>
            </w:pPr>
          </w:p>
        </w:tc>
      </w:tr>
    </w:tbl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  <w:outlineLvl w:val="1"/>
      </w:pPr>
      <w:r w:rsidRPr="000320FA">
        <w:t>1. Общие положения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>1.1. Отдел совершенствования управленческих процессов Администрации города Вологды (далее - Отдел) является функциональным органом Администрации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1.2. Отдел в своей деятельности подотчетен и подконтролен Мэру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 xml:space="preserve">1.3. Отдел в своей деятельности руководствуется </w:t>
      </w:r>
      <w:hyperlink r:id="rId10">
        <w:r w:rsidRPr="000320FA">
          <w:t>Конституцией</w:t>
        </w:r>
      </w:hyperlink>
      <w:r w:rsidRPr="000320FA">
        <w:t xml:space="preserve"> Российской Федерации, законодательством Российской Федерации и Вологодской области, </w:t>
      </w:r>
      <w:hyperlink r:id="rId11">
        <w:r w:rsidRPr="000320FA">
          <w:t>Уставом</w:t>
        </w:r>
      </w:hyperlink>
      <w:r w:rsidRPr="000320FA">
        <w:t xml:space="preserve"> муниципального образования "Город Вологда", муниципальными правовыми актами органов местного </w:t>
      </w:r>
      <w:r w:rsidRPr="000320FA">
        <w:lastRenderedPageBreak/>
        <w:t>самоуправления муниципального образования "Город Вологда", настоящим Положением.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  <w:outlineLvl w:val="1"/>
      </w:pPr>
      <w:r w:rsidRPr="000320FA">
        <w:t>2. Задачи Отдела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>Основными задачами Отдела являются: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2.1. Проведение мониторинга управленческих процессов в деятельности органов Администрации города Вологды, муниципальных предприятий, учреждений.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2.2. Внедрение инноваций в формировании системы (структуры) органов Администрации города Вологды, муниципальных предприятий, учреждений.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2.3. Организация и осуществление внутреннего финансового аудита в Администрации города Вологды как главном распорядителе бюджетных средств, главном администраторе доходов бюджета, главном администраторе источников финансирования дефицита бюджета (далее - главный администратор бюджетных средств), получателе бюджетных средств, администраторе источников финансирования дефицита бюджета, администраторе доходов (далее - администратор бюджетных средств).</w:t>
      </w:r>
    </w:p>
    <w:p w:rsidR="00BD0C96" w:rsidRPr="000320FA" w:rsidRDefault="00BD0C96">
      <w:pPr>
        <w:pStyle w:val="ConsPlusNormal"/>
        <w:jc w:val="both"/>
      </w:pPr>
      <w:r w:rsidRPr="000320FA">
        <w:t xml:space="preserve">(п. 2.3 введен </w:t>
      </w:r>
      <w:hyperlink r:id="rId12">
        <w:r w:rsidRPr="000320FA">
          <w:t>постановлением</w:t>
        </w:r>
      </w:hyperlink>
      <w:r w:rsidRPr="000320FA">
        <w:t xml:space="preserve"> Администрации г. Вологды от 24.03.2021 N 356)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  <w:outlineLvl w:val="1"/>
      </w:pPr>
      <w:r w:rsidRPr="000320FA">
        <w:t>3. Функции Отдела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>Отдел в соответствии с возложенными на него задачами осуществляет следующие функции: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3.1. По проведению мониторинга управленческих процессов в деятельности органов Администрации города Вологды, муниципальных предприятий, учреждений: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3.1.1. Анализирует эффективность управленческих процессов в органах Администрации города Вологды, муниципальных предприятиях, учреждениях.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3.1.2. Изучает опыт регионального управления в субъектах Российской Федерации в отдельных отраслях и сферах.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3.1.3. Проводит регулярный аудит управленческих процессов в органах Администрации города Вологды, муниципальных предприятиях, учреждениях.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3.2. По внедрению инноваций в формировании системы (структуры) органов Администрации города Вологды, муниципальных предприятий, учреждений: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3.2.1. Готовит предложения по внедрению наиболее эффективных форм деятельности органов Администрации города Вологды, муниципальных предприятий, учреждений.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3.2.2. Оказывает методологическую помощь органам Администрации города Вологды, муниципальным предприятиям, учреждениям в обеспечении внедрения наиболее эффективных форм деятельности.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 По организации и осуществлению внутреннего финансового аудита в Администрации города Вологды как в главном администраторе бюджетных средств, администраторе бюджетных средств: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3.3.1. Обеспечивает планирование аудиторских мероприятий в целях составления плана проведения аудиторских мероприятий.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3.3.2. Обеспечивает составление и утверждение плана проведения аудиторских мероприятий, внесение в него изменений.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lastRenderedPageBreak/>
        <w:t>3.3.3. Обеспечивает подготовку решений о проведении внеплановых аудиторских мероприятий.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3.3.4. Обеспечивает формирование и утверждение программы аудиторского мероприятия, внесение в нее изменений.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3.3.5. Обеспечивает проведение аудиторского мероприятия в соответствии с планом проведения аудиторских мероприятий (при проведении плановых аудиторских мероприятий), программой аудиторского мероприятия с соблюдением требований федеральных стандартов внутреннего финансового аудита.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3.3.6. Проводит оценку бюджетных рисков, формирование и ведение (актуализацию) реестра бюджетных рисков, в том числе в части участия субъектов бюджетных процедур в формировании и ведении реестра бюджетных рисков.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3.3.7.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выполнения бюджетной процедуры и (или) операций (действий) по выполнению бюджетной процедуры.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3.3.8. Обеспечивает документирование аудиторских мероприятий.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3.3.9. Обеспечивает формирование и предоставление руководителю главного администратора бюджетных средств, руководителю администратора бюджетных средств: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3.3.9.1. Информации о результатах оценки исполнения бюджетных полномочий администратора бюджетных средств, главного администратора бюджетных средств, в том числе заключения о достоверности бюджетной отчетности.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3.3.9.2. Предложений о повышении качества финансового менеджмента, в том числе о повышении результативности и экономности использования бюджетных средств.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3.3.9.3. Заключения о результатах исполнения решений, направленных на повышение качества финансового менеджмента.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3.3.10. Обеспечивает выполнение иных функций в соответствии с федеральными стандартами внутреннего финансового аудита.</w:t>
      </w:r>
    </w:p>
    <w:p w:rsidR="00BD0C96" w:rsidRPr="000320FA" w:rsidRDefault="00BD0C96">
      <w:pPr>
        <w:pStyle w:val="ConsPlusNormal"/>
        <w:jc w:val="both"/>
      </w:pPr>
      <w:r w:rsidRPr="000320FA">
        <w:t xml:space="preserve">(п. 3.3 введен </w:t>
      </w:r>
      <w:hyperlink r:id="rId13">
        <w:r w:rsidRPr="000320FA">
          <w:t>постановлением</w:t>
        </w:r>
      </w:hyperlink>
      <w:r w:rsidRPr="000320FA">
        <w:t xml:space="preserve"> Администрации г. Вологды от 24.03.2021 N 356)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14">
        <w:r w:rsidR="00BD0C96" w:rsidRPr="000320FA">
          <w:t>3.4</w:t>
        </w:r>
      </w:hyperlink>
      <w:r w:rsidR="00BD0C96" w:rsidRPr="000320FA">
        <w:t>. По решению вопросов общей компетенции: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15">
        <w:r w:rsidR="00BD0C96" w:rsidRPr="000320FA">
          <w:t>3.4.1</w:t>
        </w:r>
      </w:hyperlink>
      <w:r w:rsidR="00BD0C96" w:rsidRPr="000320FA">
        <w:t>. Обеспечивает подготовку проектов муниципальных правовых актов, а также участие в подготовке материалов на заседания постоянных комитетов Вологодской городской Думы по вопросам, входящим в компетенцию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16">
        <w:r w:rsidR="00BD0C96" w:rsidRPr="000320FA">
          <w:t>3.4.2</w:t>
        </w:r>
      </w:hyperlink>
      <w:r w:rsidR="00BD0C96" w:rsidRPr="000320FA">
        <w:t>. Согласовывает проекты муниципальных правовых актов по вопросам компетенции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17">
        <w:r w:rsidR="00BD0C96" w:rsidRPr="000320FA">
          <w:t>3.4.3</w:t>
        </w:r>
      </w:hyperlink>
      <w:r w:rsidR="00BD0C96" w:rsidRPr="000320FA">
        <w:t>. Готовит заключения на проекты муниципальных правовых актов по вопросам, входящим в компетенцию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18">
        <w:r w:rsidR="00BD0C96" w:rsidRPr="000320FA">
          <w:t>3.4.4</w:t>
        </w:r>
      </w:hyperlink>
      <w:r w:rsidR="00BD0C96" w:rsidRPr="000320FA">
        <w:t>. Обеспечивает подготовку отчетов, аналитических справок, информации по вопросам деятельности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19">
        <w:r w:rsidR="00BD0C96" w:rsidRPr="000320FA">
          <w:t>3.4.5</w:t>
        </w:r>
      </w:hyperlink>
      <w:r w:rsidR="00BD0C96" w:rsidRPr="000320FA">
        <w:t xml:space="preserve"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</w:t>
      </w:r>
      <w:r w:rsidR="00BD0C96" w:rsidRPr="000320FA">
        <w:lastRenderedPageBreak/>
        <w:t>деятельности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0">
        <w:r w:rsidR="00BD0C96" w:rsidRPr="000320FA">
          <w:t>3.4.6</w:t>
        </w:r>
      </w:hyperlink>
      <w:r w:rsidR="00BD0C96" w:rsidRPr="000320FA">
        <w:t>. Обеспечивает сохранность персональных данных при их обработке в автоматизированных информационных системах, находящихся в ведении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1">
        <w:r w:rsidR="00BD0C96" w:rsidRPr="000320FA">
          <w:t>3.4.7</w:t>
        </w:r>
      </w:hyperlink>
      <w:r w:rsidR="00BD0C96" w:rsidRPr="000320FA">
        <w:t>. Обеспечивает деятельность консультативных и координационных органов Администрации города Вологды, образованных по вопросам компетенции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2">
        <w:r w:rsidR="00BD0C96" w:rsidRPr="000320FA">
          <w:t>3.4.8</w:t>
        </w:r>
      </w:hyperlink>
      <w:r w:rsidR="00BD0C96" w:rsidRPr="000320FA">
        <w:t>. Обеспечивает рассмотрение обращений граждан и юридических лиц по вопросам компетенции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3">
        <w:r w:rsidR="00BD0C96" w:rsidRPr="000320FA">
          <w:t>3.4.9</w:t>
        </w:r>
      </w:hyperlink>
      <w:r w:rsidR="00BD0C96" w:rsidRPr="000320FA">
        <w:t>. Обеспечивает организацию приема граждан и представителей организаций по вопросам компетенции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4">
        <w:r w:rsidR="00BD0C96" w:rsidRPr="000320FA">
          <w:t>3.4.10</w:t>
        </w:r>
      </w:hyperlink>
      <w:r w:rsidR="00BD0C96" w:rsidRPr="000320FA">
        <w:t>. Обеспечивает проведение антикоррупционной экспертизы муниципальных нормативных правовых актов и их проектов, входящих (исходящих) в (из) Отдел(а), а также действующих муниципальных нормативных правовых актов в пределах компетенции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5">
        <w:r w:rsidR="00BD0C96" w:rsidRPr="000320FA">
          <w:t>3.4.11</w:t>
        </w:r>
      </w:hyperlink>
      <w:r w:rsidR="00BD0C96" w:rsidRPr="000320FA">
        <w:t>. Обеспечивает проведение мониторинга действующих муниципальных правовых актов в пределах компетенции Отдела.</w:t>
      </w:r>
    </w:p>
    <w:p w:rsidR="00BD0C96" w:rsidRPr="000320FA" w:rsidRDefault="00ED3DE4">
      <w:pPr>
        <w:pStyle w:val="ConsPlusNormal"/>
        <w:spacing w:before="220"/>
        <w:ind w:firstLine="540"/>
        <w:jc w:val="both"/>
      </w:pPr>
      <w:hyperlink r:id="rId26">
        <w:r w:rsidR="00BD0C96" w:rsidRPr="000320FA">
          <w:t>3.4.12</w:t>
        </w:r>
      </w:hyperlink>
      <w:r w:rsidR="00BD0C96" w:rsidRPr="000320FA"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Отдела.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  <w:outlineLvl w:val="1"/>
      </w:pPr>
      <w:r w:rsidRPr="000320FA">
        <w:t>4. Полномочия Отдела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>Отдел для решения поставленных задач и выполнения возложенных на него функций в пределах своей компетенции имеет право: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4.1. Запрашивать в установленном порядке необходимые сведения и документы, связанные с деятельностью Отдела, от органов Администрации города Вологды, муниципальных предприятий, учреждений.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4.2. Взаимодействовать в установленном порядке с органами Администрации города Вологды, муниципальными предприятиями, учреждениями.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4.3. Принимать участие в работе рабочих групп, иных координационных и консультативных органов при Администрации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4.4. Пользоваться информационными базами, имеющимися в распоряжении Администрации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4.5. Вносить предложения об образовании в Администрации города Вологды консультативных и координационных органов по вопросам, отнесенным к компетенции Отдела.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4.6. Участвовать и проводить совещания, семинары, конференции, заседания, "круглые столы" по вопросам, отнесенным к компетенции Отдела, по поручению Мэра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4.7. Осуществлять иные полномочия, предусмотренные действующим законодательством.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  <w:outlineLvl w:val="1"/>
      </w:pPr>
      <w:r w:rsidRPr="000320FA">
        <w:t>5. Организация деятельности Отдела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>5.1. Руководство деятельностью Отдела на основе единоначалия осуществляет начальник Отдела, назначаемый и освобождаемый от замещаемой должности представителем нанимателя (работодателя) в установленном порядке.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5.2. Начальник Отдела подчиняется Мэру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 Начальник Отдела: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5.3.2. Представляет Отдел по вопросам, входящим в компетенцию Отдела, по поручению Мэра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5.3.3. 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для утверждения в установленном порядке.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5.3.4. Проводит планерные совещания со специалистами Отдела, совещания и другие мероприятия для всех заинтересованных лиц по вопросам, связанным с выполнением возложенных на Отдел функций.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5.3.5.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5.3.6. Осуществляет контроль за соблюдением специалистами Отдела трудовой дисциплины.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5.3.7. Вносит в установленном порядке предложения по: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численности специалистов Отдела;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замещению вакантных должностей Отдела;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переподготовке, повышению квалификации специалистов Отдела;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поощрению и привлечению специалистов Отдела к дисциплинарной ответственности.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5.3.8. Вносит Мэру города Вологды в установленном порядке предложения по представлению специалистов Отдела к наградам и поощрениям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5.4. В период временного отсутствия начальника Отдела его обязанности исполняет лицо, уполномоченное в установленном порядке.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Title"/>
        <w:jc w:val="center"/>
        <w:outlineLvl w:val="1"/>
      </w:pPr>
      <w:r w:rsidRPr="000320FA">
        <w:t>6. Взаимодействие Отдела с другими органами</w:t>
      </w:r>
    </w:p>
    <w:p w:rsidR="00BD0C96" w:rsidRPr="000320FA" w:rsidRDefault="00BD0C96">
      <w:pPr>
        <w:pStyle w:val="ConsPlusTitle"/>
        <w:jc w:val="center"/>
      </w:pPr>
      <w:r w:rsidRPr="000320FA">
        <w:t>Администрации города Вологды, организациями, органами</w:t>
      </w:r>
    </w:p>
    <w:p w:rsidR="00BD0C96" w:rsidRPr="000320FA" w:rsidRDefault="00BD0C96">
      <w:pPr>
        <w:pStyle w:val="ConsPlusTitle"/>
        <w:jc w:val="center"/>
      </w:pPr>
      <w:r w:rsidRPr="000320FA">
        <w:t>местного самоуправления и органами государственной власти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ind w:firstLine="540"/>
        <w:jc w:val="both"/>
      </w:pPr>
      <w:r w:rsidRPr="000320FA">
        <w:t>6.1. Отдел координирует свою деятельность с другими органами Администрации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BD0C96" w:rsidRPr="000320FA" w:rsidRDefault="00BD0C96">
      <w:pPr>
        <w:pStyle w:val="ConsPlusNormal"/>
        <w:spacing w:before="220"/>
        <w:ind w:firstLine="540"/>
        <w:jc w:val="both"/>
      </w:pPr>
      <w:r w:rsidRPr="000320FA">
        <w:t>Документы, направляемые в органы государственной власти и органы местного самоуправления, должны быть подписаны Мэром города Вологды, с предварительным согласованием управляющего делами Администрации города Вологды.</w:t>
      </w: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jc w:val="both"/>
      </w:pPr>
    </w:p>
    <w:p w:rsidR="00BD0C96" w:rsidRPr="000320FA" w:rsidRDefault="00BD0C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112" w:rsidRPr="000320FA" w:rsidRDefault="00E74112"/>
    <w:sectPr w:rsidR="00E74112" w:rsidRPr="000320FA" w:rsidSect="0057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96"/>
    <w:rsid w:val="000320FA"/>
    <w:rsid w:val="00BD0C96"/>
    <w:rsid w:val="00D2600B"/>
    <w:rsid w:val="00E74112"/>
    <w:rsid w:val="00E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C9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D0C9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BD0C9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C9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D0C9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BD0C9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264CDB00CD2C8C3AA0B366A837C81CBBEE6158F3B38BBD0424343157EAD01A54D3DF8CC757224F966836E9AEAE1F8B5E3CCAA7FE03EF340E4CF99k3PFF" TargetMode="External"/><Relationship Id="rId13" Type="http://schemas.openxmlformats.org/officeDocument/2006/relationships/hyperlink" Target="consultantplus://offline/ref=AD3264CDB00CD2C8C3AA0B366A837C81CBBEE6158C3230BCD5454343157EAD01A54D3DF8CC757224F960866991EAE1F8B5E3CCAA7FE03EF340E4CF99k3PFF" TargetMode="External"/><Relationship Id="rId18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6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7" Type="http://schemas.openxmlformats.org/officeDocument/2006/relationships/hyperlink" Target="consultantplus://offline/ref=AD3264CDB00CD2C8C3AA0B366A837C81CBBEE6158F3B38BBD0424343157EAD01A54D3DF8CC757224F967866F98EAE1F8B5E3CCAA7FE03EF340E4CF99k3PFF" TargetMode="External"/><Relationship Id="rId12" Type="http://schemas.openxmlformats.org/officeDocument/2006/relationships/hyperlink" Target="consultantplus://offline/ref=AD3264CDB00CD2C8C3AA0B366A837C81CBBEE6158C3230BCD5454343157EAD01A54D3DF8CC757224F96086699FEAE1F8B5E3CCAA7FE03EF340E4CF99k3PFF" TargetMode="External"/><Relationship Id="rId17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5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0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264CDB00CD2C8C3AA0B366A837C81CBBEE6158F3A31B2D3464343157EAD01A54D3DF8CC757224F96BD238DDB4B8A8F3A8C1AC63FC3EF6k5PDF" TargetMode="External"/><Relationship Id="rId11" Type="http://schemas.openxmlformats.org/officeDocument/2006/relationships/hyperlink" Target="consultantplus://offline/ref=AD3264CDB00CD2C8C3AA0B366A837C81CBBEE6158F3B38BBD0424343157EAD01A54D3DF8CC757224F96086689BEAE1F8B5E3CCAA7FE03EF340E4CF99k3PFF" TargetMode="External"/><Relationship Id="rId24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5" Type="http://schemas.openxmlformats.org/officeDocument/2006/relationships/hyperlink" Target="consultantplus://offline/ref=AD3264CDB00CD2C8C3AA0B366A837C81CBBEE6158C3230BCD5454343157EAD01A54D3DF8CC757224F96086699CEAE1F8B5E3CCAA7FE03EF340E4CF99k3PFF" TargetMode="External"/><Relationship Id="rId15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3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3264CDB00CD2C8C3AA153B7CEF2285CCBDBF1D866D6DEFDC474B11427EF144F34437AE9131783BFB6084k6PAF" TargetMode="External"/><Relationship Id="rId19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3264CDB00CD2C8C3AA0B366A837C81CBBEE6158C3230BCD5454343157EAD01A54D3DF8CC757224F96086699CEAE1F8B5E3CCAA7FE03EF340E4CF99k3PFF" TargetMode="External"/><Relationship Id="rId14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2" Type="http://schemas.openxmlformats.org/officeDocument/2006/relationships/hyperlink" Target="consultantplus://offline/ref=AD3264CDB00CD2C8C3AA0B366A837C81CBBEE6158C3230BCD5454343157EAD01A54D3DF8CC757224F960866B9AEAE1F8B5E3CCAA7FE03EF340E4CF99k3PF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2322</Words>
  <Characters>13240</Characters>
  <Application>Microsoft Office Word</Application>
  <DocSecurity>0</DocSecurity>
  <Lines>110</Lines>
  <Paragraphs>31</Paragraphs>
  <ScaleCrop>false</ScaleCrop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Burykina</dc:creator>
  <cp:lastModifiedBy>Цацуро Юлия Сергеевна</cp:lastModifiedBy>
  <cp:revision>2</cp:revision>
  <dcterms:created xsi:type="dcterms:W3CDTF">2023-07-12T10:32:00Z</dcterms:created>
  <dcterms:modified xsi:type="dcterms:W3CDTF">2023-07-12T10:32:00Z</dcterms:modified>
</cp:coreProperties>
</file>