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655E1">
        <w:tc>
          <w:tcPr>
            <w:tcW w:w="3152" w:type="dxa"/>
          </w:tcPr>
          <w:p w:rsidR="00686E00" w:rsidRPr="0067122C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7122C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67122C" w:rsidRDefault="00686E00" w:rsidP="00686E00">
      <w:pPr>
        <w:jc w:val="both"/>
        <w:rPr>
          <w:sz w:val="26"/>
          <w:szCs w:val="26"/>
        </w:rPr>
      </w:pPr>
    </w:p>
    <w:p w:rsidR="00686E00" w:rsidRPr="0067122C" w:rsidRDefault="00686E00" w:rsidP="00686E00">
      <w:pPr>
        <w:jc w:val="both"/>
        <w:rPr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5C42A1" w:rsidRDefault="005C42A1" w:rsidP="005C42A1">
      <w:pPr>
        <w:spacing w:line="336" w:lineRule="auto"/>
        <w:ind w:firstLine="708"/>
        <w:jc w:val="both"/>
        <w:rPr>
          <w:sz w:val="26"/>
        </w:rPr>
      </w:pPr>
      <w:r w:rsidRPr="005C42A1">
        <w:rPr>
          <w:sz w:val="26"/>
        </w:rPr>
        <w:t xml:space="preserve">Руководствуясь Бюджетным </w:t>
      </w:r>
      <w:hyperlink r:id="rId9" w:history="1">
        <w:r w:rsidRPr="005C42A1">
          <w:rPr>
            <w:sz w:val="26"/>
          </w:rPr>
          <w:t>кодексом</w:t>
        </w:r>
      </w:hyperlink>
      <w:r w:rsidRPr="005C42A1">
        <w:rPr>
          <w:sz w:val="26"/>
        </w:rPr>
        <w:t xml:space="preserve"> Российской Федерации, </w:t>
      </w:r>
      <w:hyperlink r:id="rId10" w:history="1">
        <w:r w:rsidRPr="005C42A1">
          <w:rPr>
            <w:sz w:val="26"/>
          </w:rPr>
          <w:t>постановлением</w:t>
        </w:r>
      </w:hyperlink>
      <w:r w:rsidRPr="005C42A1">
        <w:rPr>
          <w:sz w:val="26"/>
        </w:rPr>
        <w:t xml:space="preserve"> Администрации города Вологды от 1 августа 2014 года </w:t>
      </w:r>
      <w:r w:rsidR="00ED6698">
        <w:rPr>
          <w:sz w:val="26"/>
        </w:rPr>
        <w:t>№</w:t>
      </w:r>
      <w:bookmarkStart w:id="0" w:name="_GoBack"/>
      <w:bookmarkEnd w:id="0"/>
      <w:r w:rsidRPr="005C42A1">
        <w:rPr>
          <w:sz w:val="26"/>
        </w:rPr>
        <w:t xml:space="preserve"> 5542 </w:t>
      </w:r>
      <w:r>
        <w:rPr>
          <w:sz w:val="26"/>
        </w:rPr>
        <w:t>«</w:t>
      </w:r>
      <w:r w:rsidRPr="005C42A1">
        <w:rPr>
          <w:sz w:val="26"/>
        </w:rPr>
        <w:t>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</w:t>
      </w:r>
      <w:r>
        <w:rPr>
          <w:sz w:val="26"/>
        </w:rPr>
        <w:t>»</w:t>
      </w:r>
      <w:r w:rsidRPr="005C42A1">
        <w:rPr>
          <w:sz w:val="26"/>
        </w:rPr>
        <w:t xml:space="preserve"> (с последующими изменениями), на основании </w:t>
      </w:r>
      <w:hyperlink r:id="rId11" w:history="1">
        <w:r w:rsidRPr="005C42A1">
          <w:rPr>
            <w:sz w:val="26"/>
          </w:rPr>
          <w:t>статей 27</w:t>
        </w:r>
      </w:hyperlink>
      <w:r w:rsidRPr="005C42A1">
        <w:rPr>
          <w:sz w:val="26"/>
        </w:rPr>
        <w:t xml:space="preserve">, </w:t>
      </w:r>
      <w:hyperlink r:id="rId12" w:history="1">
        <w:r w:rsidRPr="005C42A1">
          <w:rPr>
            <w:sz w:val="26"/>
          </w:rPr>
          <w:t>44</w:t>
        </w:r>
      </w:hyperlink>
      <w:r w:rsidRPr="005C42A1">
        <w:rPr>
          <w:sz w:val="26"/>
        </w:rPr>
        <w:t xml:space="preserve"> Устава городского округа города Вологды </w:t>
      </w:r>
      <w:r>
        <w:rPr>
          <w:sz w:val="26"/>
        </w:rPr>
        <w:t>ПОСТАНОВЛЯЮ</w:t>
      </w:r>
      <w:r w:rsidRPr="005C42A1">
        <w:rPr>
          <w:sz w:val="26"/>
        </w:rPr>
        <w:t>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</w:rPr>
        <w:t xml:space="preserve">1. </w:t>
      </w:r>
      <w:r w:rsidRPr="0067122C">
        <w:rPr>
          <w:sz w:val="26"/>
          <w:szCs w:val="26"/>
        </w:rPr>
        <w:t>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мая                             2017 года № 511 (с последующими изменениями), следующие изменения: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 В паспорте муниципальной программы: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</w:t>
      </w:r>
      <w:r w:rsidR="00224C33">
        <w:rPr>
          <w:sz w:val="26"/>
          <w:szCs w:val="26"/>
        </w:rPr>
        <w:t>1</w:t>
      </w:r>
      <w:r w:rsidRPr="0067122C">
        <w:rPr>
          <w:sz w:val="26"/>
          <w:szCs w:val="26"/>
        </w:rPr>
        <w:t>. Строк</w:t>
      </w:r>
      <w:r w:rsidR="00BE1C32">
        <w:rPr>
          <w:sz w:val="26"/>
          <w:szCs w:val="26"/>
        </w:rPr>
        <w:t>и</w:t>
      </w:r>
      <w:r w:rsidR="0072747A" w:rsidRPr="0067122C">
        <w:rPr>
          <w:sz w:val="26"/>
          <w:szCs w:val="26"/>
        </w:rPr>
        <w:t xml:space="preserve"> </w:t>
      </w:r>
      <w:r w:rsidR="00BE1C32">
        <w:rPr>
          <w:sz w:val="26"/>
          <w:szCs w:val="26"/>
        </w:rPr>
        <w:t xml:space="preserve">«Сроки и (или) этапы реализации муниципальной программы», </w:t>
      </w:r>
      <w:r w:rsidRPr="0067122C">
        <w:rPr>
          <w:sz w:val="26"/>
          <w:szCs w:val="26"/>
        </w:rPr>
        <w:t xml:space="preserve">«Ожидаемые результаты реализации муниципальной программы» </w:t>
      </w:r>
      <w:r w:rsidR="00BE1C32">
        <w:rPr>
          <w:sz w:val="26"/>
          <w:szCs w:val="26"/>
        </w:rPr>
        <w:t xml:space="preserve">и «Объем финансового обеспечения муниципальной программы» </w:t>
      </w:r>
      <w:r w:rsidRPr="0067122C">
        <w:rPr>
          <w:sz w:val="26"/>
          <w:szCs w:val="26"/>
        </w:rPr>
        <w:t>изложить в следующей редакции:</w:t>
      </w:r>
    </w:p>
    <w:p w:rsidR="000474F6" w:rsidRPr="0067122C" w:rsidRDefault="000474F6" w:rsidP="000474F6">
      <w:pPr>
        <w:spacing w:line="360" w:lineRule="auto"/>
        <w:ind w:left="709" w:hanging="709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«</w:t>
      </w:r>
    </w:p>
    <w:tbl>
      <w:tblPr>
        <w:tblW w:w="4922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7"/>
        <w:gridCol w:w="6511"/>
      </w:tblGrid>
      <w:tr w:rsidR="00BE1C32" w:rsidRPr="00367B2D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E1C32" w:rsidRDefault="00BE1C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и (или) этапы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E1C32" w:rsidRDefault="00BE1C32" w:rsidP="00BE1C3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– 2025 годы</w:t>
            </w:r>
          </w:p>
        </w:tc>
      </w:tr>
      <w:tr w:rsidR="003B6C02" w:rsidRPr="00C63008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1. Количество благоустроенных дворовых территорий городского округа города Вологды.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2. Общее количество дворовых территорий </w:t>
            </w:r>
            <w:r w:rsidRPr="00C63008">
              <w:rPr>
                <w:sz w:val="26"/>
                <w:szCs w:val="26"/>
              </w:rPr>
              <w:lastRenderedPageBreak/>
              <w:t>многоквартирных домов в городском округе городе Вологде (по итогам инвентаризации дворовых территорий).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3. 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отчетный период.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5. Доля населения, проживающего в жилом фонде с благоустроенными в отчетном периоде дворовыми территориями, от общей численности населения городского округа города Вологды.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6.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2020 - 2025 годов).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7. Количество благоустроенных </w:t>
            </w:r>
            <w:proofErr w:type="gramStart"/>
            <w:r w:rsidRPr="00C63008">
              <w:rPr>
                <w:sz w:val="26"/>
                <w:szCs w:val="26"/>
              </w:rPr>
              <w:t>территорий общего пользования городского округа города Вологды</w:t>
            </w:r>
            <w:proofErr w:type="gramEnd"/>
            <w:r w:rsidRPr="00C63008">
              <w:rPr>
                <w:sz w:val="26"/>
                <w:szCs w:val="26"/>
              </w:rPr>
              <w:t>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8. Доля благоустроенных территорий общего пользования в отчетный период от общего количества таких территорий городского округа города Вологды.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9. Показатель реализации муниципальными образованиями мероприятий по </w:t>
            </w:r>
            <w:proofErr w:type="spellStart"/>
            <w:r w:rsidRPr="00C63008">
              <w:rPr>
                <w:sz w:val="26"/>
                <w:szCs w:val="26"/>
              </w:rPr>
              <w:t>цифровизации</w:t>
            </w:r>
            <w:proofErr w:type="spellEnd"/>
            <w:r w:rsidRPr="00C63008">
              <w:rPr>
                <w:sz w:val="26"/>
                <w:szCs w:val="26"/>
              </w:rPr>
              <w:t xml:space="preserve"> городского хозяйства.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10. Количество проектов благоустройства территорий общего пользования в отчетный период, выполненных с участием заинтересованных лиц.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11. 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"Город Вологда" (для 2017 года).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12. 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"Город Вологда" (для 2017 года).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13. Доля трудового участия заинтересованных лиц в выполнении работ по благоустройству дворовых территорий городского округа города Вологды (для 2018 - 2025 годов).</w:t>
            </w:r>
          </w:p>
          <w:p w:rsidR="003B6C02" w:rsidRPr="00C63008" w:rsidRDefault="003B6C0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14. 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</w:t>
            </w:r>
            <w:r w:rsidRPr="00C63008">
              <w:rPr>
                <w:sz w:val="26"/>
                <w:szCs w:val="26"/>
              </w:rPr>
              <w:lastRenderedPageBreak/>
              <w:t>реализуются проекты по созданию комфортной городской среды</w:t>
            </w:r>
          </w:p>
        </w:tc>
      </w:tr>
      <w:tr w:rsidR="003B6C02" w:rsidRPr="00C63008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83373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Общий объем финансирования – 2 249 153,8 тыс. руб.,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в том числе за счет средств бюджета города Вологды – 562 138,1 тыс. руб., в том числе по годам реализации: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2017 год – 39 342,6 тыс. рублей;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2018 год – 104 829,1 тыс. рублей;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2019 год – 67 652,2 тыс. рублей;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2020 год – 59 249,6 тыс. рублей;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2021 год – 73 777,3 тыс. рублей;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2022 год – 53 107,7 тыс. рублей,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2023 год – 109 207,9 тыс. рублей,</w:t>
            </w:r>
          </w:p>
          <w:p w:rsidR="00C63008" w:rsidRPr="00C63008" w:rsidRDefault="00C63008" w:rsidP="00C63008">
            <w:pPr>
              <w:jc w:val="both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2024 год – 54 971,7 тыс. рублей,</w:t>
            </w:r>
          </w:p>
          <w:p w:rsidR="003B6C02" w:rsidRPr="00C63008" w:rsidRDefault="00C63008" w:rsidP="00C630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2025 год – 0,0 тыс. рублей</w:t>
            </w:r>
          </w:p>
        </w:tc>
      </w:tr>
      <w:tr w:rsidR="003B6C02" w:rsidRPr="00C63008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1. Благоустройство 446 дворовых территорий городского округа города Вологды.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- 2954 дворовые территории (по итогам инвентаризации дворовых территорий).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3. Увеличение доли благоустроенных дворовых территорий от общего количества дворовых территорий многоквартирных домов в городском округе городе Вологде на 15,10%.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2017 - 202</w:t>
            </w:r>
            <w:r w:rsidR="00D95B36" w:rsidRPr="00C63008">
              <w:rPr>
                <w:sz w:val="26"/>
                <w:szCs w:val="26"/>
              </w:rPr>
              <w:t>5</w:t>
            </w:r>
            <w:r w:rsidRPr="00C63008">
              <w:rPr>
                <w:sz w:val="26"/>
                <w:szCs w:val="26"/>
              </w:rPr>
              <w:t xml:space="preserve"> годы –106,342 тыс. чел.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города Вологды) с 16,47% до 50,32 % (информация собирается методом опроса).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6. Благоустройство 23 территорий общего пользования городского округа города Вологды.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7. Увеличение доли благоустроенных территорий общего пользования от общего количества таких территорий городского округа города Вологды на 46%.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8. Увеличение количества проектов благоустройства территорий общего пользования, выполненных с участием заинтересованных лиц, на 23 единицы.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9. Трудовое участие заинтересованных лиц в выполнении минимального перечня работ по благоустройству дворовых территорий муниципального образования «Город Вологда» в 2017 году - не менее 1% от общего количества многоквартирных домов, </w:t>
            </w:r>
            <w:r w:rsidRPr="00C63008">
              <w:rPr>
                <w:sz w:val="26"/>
                <w:szCs w:val="26"/>
              </w:rPr>
              <w:lastRenderedPageBreak/>
              <w:t>включенных в список дворовых территорий муниципального образования, подлежащих благоустройству.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10. Трудовое участие заинтересованных лиц в выполнении дополнительного перечня работ по благоустройству дворовых территорий муниципального образования «Город Вологда» в 2017 году (далее - дополнительный перечень)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11. Трудовое участие заинтересованных лиц в выполнении работ по благоустройству дворовых территорий городского округа города Вологды в 2018 - 202</w:t>
            </w:r>
            <w:r w:rsidR="00D95B36" w:rsidRPr="00C63008">
              <w:rPr>
                <w:sz w:val="26"/>
                <w:szCs w:val="26"/>
              </w:rPr>
              <w:t>5</w:t>
            </w:r>
            <w:r w:rsidRPr="00C63008">
              <w:rPr>
                <w:sz w:val="26"/>
                <w:szCs w:val="26"/>
              </w:rPr>
              <w:t xml:space="preserve"> годах - не менее 1% от общего количества многоквартирных домов, включенных в список дворовых территорий городского округа города Вологды, подлежащих благоустройству.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>12.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среды, - не менее 90%.</w:t>
            </w:r>
          </w:p>
          <w:p w:rsidR="003B6C02" w:rsidRPr="00C63008" w:rsidRDefault="003B6C02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63008">
              <w:rPr>
                <w:sz w:val="26"/>
                <w:szCs w:val="26"/>
              </w:rPr>
              <w:t xml:space="preserve">13. Обеспечение мероприятий  по </w:t>
            </w:r>
            <w:proofErr w:type="spellStart"/>
            <w:r w:rsidRPr="00C63008">
              <w:rPr>
                <w:sz w:val="26"/>
                <w:szCs w:val="26"/>
              </w:rPr>
              <w:t>цифровизации</w:t>
            </w:r>
            <w:proofErr w:type="spellEnd"/>
            <w:r w:rsidRPr="00C63008">
              <w:rPr>
                <w:sz w:val="26"/>
                <w:szCs w:val="26"/>
              </w:rPr>
              <w:t xml:space="preserve"> городского хозяйства.</w:t>
            </w:r>
          </w:p>
        </w:tc>
      </w:tr>
    </w:tbl>
    <w:p w:rsidR="000474F6" w:rsidRPr="00C63008" w:rsidRDefault="000474F6" w:rsidP="000474F6">
      <w:pPr>
        <w:spacing w:line="336" w:lineRule="auto"/>
        <w:ind w:firstLine="708"/>
        <w:jc w:val="right"/>
        <w:rPr>
          <w:sz w:val="26"/>
          <w:szCs w:val="26"/>
        </w:rPr>
      </w:pPr>
      <w:r w:rsidRPr="00C63008">
        <w:rPr>
          <w:sz w:val="26"/>
          <w:szCs w:val="26"/>
        </w:rPr>
        <w:lastRenderedPageBreak/>
        <w:t>.».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1.2. В </w:t>
      </w:r>
      <w:r w:rsidR="00185874" w:rsidRPr="00C63008">
        <w:rPr>
          <w:sz w:val="26"/>
          <w:szCs w:val="26"/>
        </w:rPr>
        <w:t>под</w:t>
      </w:r>
      <w:r w:rsidRPr="00C63008">
        <w:rPr>
          <w:sz w:val="26"/>
          <w:szCs w:val="26"/>
        </w:rPr>
        <w:t>разделе 1.1: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1.2.1. Абзац девятый изложить в следующей редакции:</w:t>
      </w:r>
    </w:p>
    <w:p w:rsidR="000474F6" w:rsidRPr="00C63008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«В настоящее время на территории города Вологды располагаются 2954 дворовые территории, из которых 3</w:t>
      </w:r>
      <w:r w:rsidR="008F7698" w:rsidRPr="00C63008">
        <w:rPr>
          <w:sz w:val="26"/>
          <w:szCs w:val="26"/>
        </w:rPr>
        <w:t>9</w:t>
      </w:r>
      <w:r w:rsidR="004B2A47" w:rsidRPr="00C63008">
        <w:rPr>
          <w:sz w:val="26"/>
          <w:szCs w:val="26"/>
        </w:rPr>
        <w:t>7</w:t>
      </w:r>
      <w:r w:rsidRPr="00C63008">
        <w:rPr>
          <w:sz w:val="26"/>
          <w:szCs w:val="26"/>
        </w:rPr>
        <w:t xml:space="preserve"> дворовых территорий (13,</w:t>
      </w:r>
      <w:r w:rsidR="004B2A47" w:rsidRPr="00C63008">
        <w:rPr>
          <w:sz w:val="26"/>
          <w:szCs w:val="26"/>
        </w:rPr>
        <w:t>44</w:t>
      </w:r>
      <w:r w:rsidRPr="00C63008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C63008">
        <w:rPr>
          <w:sz w:val="26"/>
          <w:szCs w:val="26"/>
        </w:rPr>
        <w:t>.».</w:t>
      </w:r>
      <w:proofErr w:type="gramEnd"/>
    </w:p>
    <w:p w:rsidR="00D95B36" w:rsidRPr="00C63008" w:rsidRDefault="00136A17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</w:t>
      </w:r>
      <w:r w:rsidR="00185874" w:rsidRPr="00C63008">
        <w:rPr>
          <w:sz w:val="26"/>
          <w:szCs w:val="26"/>
        </w:rPr>
        <w:t>2.2.</w:t>
      </w:r>
      <w:r w:rsidRPr="00C63008">
        <w:rPr>
          <w:sz w:val="26"/>
          <w:szCs w:val="26"/>
        </w:rPr>
        <w:t xml:space="preserve"> </w:t>
      </w:r>
      <w:r w:rsidR="006A6D1E" w:rsidRPr="00C63008">
        <w:rPr>
          <w:sz w:val="26"/>
          <w:szCs w:val="26"/>
        </w:rPr>
        <w:t xml:space="preserve">После таблицы </w:t>
      </w:r>
      <w:r w:rsidR="008A1B1C" w:rsidRPr="00C63008">
        <w:rPr>
          <w:sz w:val="26"/>
          <w:szCs w:val="26"/>
        </w:rPr>
        <w:t>«</w:t>
      </w:r>
      <w:r w:rsidR="006A6D1E" w:rsidRPr="00C63008">
        <w:rPr>
          <w:sz w:val="26"/>
          <w:szCs w:val="26"/>
        </w:rPr>
        <w:t xml:space="preserve">Основные показатели благоустройства дворовых территорий и территорий общего пользования муниципального образования </w:t>
      </w:r>
      <w:r w:rsidR="008A1B1C" w:rsidRPr="00C63008">
        <w:rPr>
          <w:sz w:val="26"/>
          <w:szCs w:val="26"/>
        </w:rPr>
        <w:t>«</w:t>
      </w:r>
      <w:r w:rsidR="006A6D1E" w:rsidRPr="00C63008">
        <w:rPr>
          <w:sz w:val="26"/>
          <w:szCs w:val="26"/>
        </w:rPr>
        <w:t>Город Вологда</w:t>
      </w:r>
      <w:r w:rsidR="008A1B1C" w:rsidRPr="00C63008">
        <w:rPr>
          <w:sz w:val="26"/>
          <w:szCs w:val="26"/>
        </w:rPr>
        <w:t>»</w:t>
      </w:r>
      <w:r w:rsidR="006A6D1E" w:rsidRPr="00C63008">
        <w:rPr>
          <w:sz w:val="26"/>
          <w:szCs w:val="26"/>
        </w:rPr>
        <w:t xml:space="preserve"> </w:t>
      </w:r>
      <w:r w:rsidR="00D95B36" w:rsidRPr="00C63008">
        <w:rPr>
          <w:sz w:val="26"/>
          <w:szCs w:val="26"/>
        </w:rPr>
        <w:t>в абзацах девятом и сорок пятом цифры «2024» заменить цифрами «2025».</w:t>
      </w:r>
    </w:p>
    <w:p w:rsidR="008A1B1C" w:rsidRPr="00C63008" w:rsidRDefault="00315E4C" w:rsidP="00315E4C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</w:t>
      </w:r>
      <w:r w:rsidR="00185874" w:rsidRPr="00C63008">
        <w:rPr>
          <w:sz w:val="26"/>
          <w:szCs w:val="26"/>
        </w:rPr>
        <w:t>2.3.</w:t>
      </w:r>
      <w:r w:rsidRPr="00C63008">
        <w:rPr>
          <w:sz w:val="26"/>
          <w:szCs w:val="26"/>
        </w:rPr>
        <w:t xml:space="preserve"> Подраздел 1.1 после таблицы «Основные показатели благоустройства дворовых территорий и территорий общего пользования муниципального образования «Город Вологда» </w:t>
      </w:r>
      <w:r w:rsidR="008A1B1C" w:rsidRPr="00C63008">
        <w:rPr>
          <w:sz w:val="26"/>
          <w:szCs w:val="26"/>
        </w:rPr>
        <w:t xml:space="preserve">дополнить </w:t>
      </w:r>
      <w:r w:rsidR="00224C33" w:rsidRPr="00C63008">
        <w:rPr>
          <w:sz w:val="26"/>
          <w:szCs w:val="26"/>
        </w:rPr>
        <w:t xml:space="preserve">сорок </w:t>
      </w:r>
      <w:r w:rsidR="00D95B36" w:rsidRPr="00C63008">
        <w:rPr>
          <w:sz w:val="26"/>
          <w:szCs w:val="26"/>
        </w:rPr>
        <w:t>восьмым</w:t>
      </w:r>
      <w:r w:rsidR="00224C33" w:rsidRPr="00C63008">
        <w:rPr>
          <w:sz w:val="26"/>
          <w:szCs w:val="26"/>
        </w:rPr>
        <w:t xml:space="preserve"> </w:t>
      </w:r>
      <w:r w:rsidR="008A1B1C" w:rsidRPr="00C63008">
        <w:rPr>
          <w:sz w:val="26"/>
          <w:szCs w:val="26"/>
        </w:rPr>
        <w:t>абзацем</w:t>
      </w:r>
      <w:r w:rsidR="00224C33" w:rsidRPr="00C63008">
        <w:rPr>
          <w:sz w:val="26"/>
          <w:szCs w:val="26"/>
        </w:rPr>
        <w:t xml:space="preserve"> следующего содержания</w:t>
      </w:r>
      <w:r w:rsidR="008A1B1C" w:rsidRPr="00C63008">
        <w:rPr>
          <w:sz w:val="26"/>
          <w:szCs w:val="26"/>
        </w:rPr>
        <w:t>:</w:t>
      </w:r>
      <w:r w:rsidRPr="00C63008">
        <w:rPr>
          <w:sz w:val="26"/>
          <w:szCs w:val="26"/>
        </w:rPr>
        <w:t xml:space="preserve"> </w:t>
      </w:r>
      <w:r w:rsidR="008A1B1C" w:rsidRPr="00C63008">
        <w:rPr>
          <w:sz w:val="26"/>
          <w:szCs w:val="26"/>
        </w:rPr>
        <w:t xml:space="preserve">«проведение мероприятий по инвентаризации дворовых территорий. </w:t>
      </w:r>
      <w:r w:rsidR="008A1B1C" w:rsidRPr="00C63008">
        <w:rPr>
          <w:sz w:val="26"/>
          <w:szCs w:val="26"/>
        </w:rPr>
        <w:lastRenderedPageBreak/>
        <w:t>Разработку и актуализацию паспортов благоустройства дворовых территорий обеспечивает Департамент городского хозяйства Администрации города Вологды. Паспорта благоустройства дворовых территорий, подлежащих благоустройству, утвержда</w:t>
      </w:r>
      <w:r w:rsidR="00224C33" w:rsidRPr="00C63008">
        <w:rPr>
          <w:sz w:val="26"/>
          <w:szCs w:val="26"/>
        </w:rPr>
        <w:t>ю</w:t>
      </w:r>
      <w:r w:rsidR="008A1B1C" w:rsidRPr="00C63008">
        <w:rPr>
          <w:sz w:val="26"/>
          <w:szCs w:val="26"/>
        </w:rPr>
        <w:t>тся Департаментом городского хозяйства Администрации города Вологды</w:t>
      </w:r>
      <w:proofErr w:type="gramStart"/>
      <w:r w:rsidR="00136A17" w:rsidRPr="00C63008">
        <w:rPr>
          <w:sz w:val="26"/>
          <w:szCs w:val="26"/>
        </w:rPr>
        <w:t>.</w:t>
      </w:r>
      <w:r w:rsidR="008A1B1C" w:rsidRPr="00C63008">
        <w:rPr>
          <w:sz w:val="26"/>
          <w:szCs w:val="26"/>
        </w:rPr>
        <w:t>».</w:t>
      </w:r>
      <w:proofErr w:type="gramEnd"/>
    </w:p>
    <w:p w:rsidR="00185874" w:rsidRPr="00C63008" w:rsidRDefault="00185874" w:rsidP="00185874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1.3. В четвертом абзаце подраздела 1.2 исключить слова </w:t>
      </w:r>
      <w:r w:rsidR="00901B03">
        <w:rPr>
          <w:sz w:val="26"/>
          <w:szCs w:val="26"/>
        </w:rPr>
        <w:t xml:space="preserve">                                     </w:t>
      </w:r>
      <w:r w:rsidRPr="00C63008">
        <w:rPr>
          <w:sz w:val="26"/>
          <w:szCs w:val="26"/>
        </w:rPr>
        <w:t>«на 2018-2024 годы».</w:t>
      </w:r>
    </w:p>
    <w:p w:rsidR="00185874" w:rsidRPr="00C63008" w:rsidRDefault="00185874" w:rsidP="00185874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1.4. В первом абзаце раздела 2 исключить слова «на 2018-2024 годы».</w:t>
      </w:r>
    </w:p>
    <w:p w:rsidR="00185874" w:rsidRPr="00C63008" w:rsidRDefault="00185874" w:rsidP="00743A78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1.5. В</w:t>
      </w:r>
      <w:r w:rsidR="002B4681" w:rsidRPr="00C63008">
        <w:rPr>
          <w:sz w:val="26"/>
          <w:szCs w:val="26"/>
        </w:rPr>
        <w:t xml:space="preserve"> четвертом абзаце</w:t>
      </w:r>
      <w:r w:rsidRPr="00C63008">
        <w:rPr>
          <w:sz w:val="26"/>
          <w:szCs w:val="26"/>
        </w:rPr>
        <w:t xml:space="preserve"> раздел</w:t>
      </w:r>
      <w:r w:rsidR="002B4681" w:rsidRPr="00C63008">
        <w:rPr>
          <w:sz w:val="26"/>
          <w:szCs w:val="26"/>
        </w:rPr>
        <w:t>а 4 цифры «2024» заменить цифрами «2025».</w:t>
      </w:r>
    </w:p>
    <w:p w:rsidR="009353CC" w:rsidRPr="00C63008" w:rsidRDefault="000474F6" w:rsidP="009353CC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1.</w:t>
      </w:r>
      <w:r w:rsidR="00622EB7">
        <w:rPr>
          <w:sz w:val="26"/>
          <w:szCs w:val="26"/>
        </w:rPr>
        <w:t>6</w:t>
      </w:r>
      <w:r w:rsidRPr="00C63008">
        <w:rPr>
          <w:sz w:val="26"/>
          <w:szCs w:val="26"/>
        </w:rPr>
        <w:t>. Приложения №№ 1</w:t>
      </w:r>
      <w:r w:rsidR="0010172A">
        <w:rPr>
          <w:sz w:val="26"/>
          <w:szCs w:val="26"/>
        </w:rPr>
        <w:t>-</w:t>
      </w:r>
      <w:r w:rsidRPr="00C63008">
        <w:rPr>
          <w:sz w:val="26"/>
          <w:szCs w:val="26"/>
        </w:rPr>
        <w:t>6 к программе изложить в новой редакции согласно приложениям №№ 1</w:t>
      </w:r>
      <w:r w:rsidR="00A01671" w:rsidRPr="00C63008">
        <w:rPr>
          <w:sz w:val="26"/>
          <w:szCs w:val="26"/>
        </w:rPr>
        <w:t>-</w:t>
      </w:r>
      <w:r w:rsidR="0010172A">
        <w:rPr>
          <w:sz w:val="26"/>
          <w:szCs w:val="26"/>
        </w:rPr>
        <w:t>6</w:t>
      </w:r>
      <w:r w:rsidRPr="00C63008">
        <w:rPr>
          <w:sz w:val="26"/>
          <w:szCs w:val="26"/>
        </w:rPr>
        <w:t xml:space="preserve"> к настоящему постановлению.</w:t>
      </w:r>
    </w:p>
    <w:p w:rsidR="000474F6" w:rsidRPr="00C63008" w:rsidRDefault="000474F6" w:rsidP="009353CC">
      <w:pPr>
        <w:spacing w:line="336" w:lineRule="auto"/>
        <w:ind w:firstLine="708"/>
        <w:jc w:val="both"/>
        <w:rPr>
          <w:sz w:val="26"/>
          <w:szCs w:val="26"/>
        </w:rPr>
      </w:pPr>
      <w:r w:rsidRPr="00C63008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C63008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C63008">
        <w:rPr>
          <w:sz w:val="26"/>
          <w:szCs w:val="26"/>
        </w:rPr>
        <w:t xml:space="preserve"> программы «Формирование современной городской среды на территории городского округа  города Вологды» в течение двух рабочих дней со дня принятия настоящего постановления.</w:t>
      </w:r>
    </w:p>
    <w:p w:rsidR="000474F6" w:rsidRPr="00AF0843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3008">
        <w:rPr>
          <w:sz w:val="26"/>
          <w:szCs w:val="26"/>
        </w:rPr>
        <w:t>3. Настоящее постановление подлежит опубликованию в газете «Вологодские новости»</w:t>
      </w:r>
      <w:r w:rsidR="00A01671" w:rsidRPr="00C63008">
        <w:rPr>
          <w:sz w:val="26"/>
          <w:szCs w:val="26"/>
        </w:rPr>
        <w:t xml:space="preserve"> и</w:t>
      </w:r>
      <w:r w:rsidRPr="00C63008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5C7CA1" w:rsidRDefault="005C7CA1" w:rsidP="000474F6">
      <w:pPr>
        <w:autoSpaceDN w:val="0"/>
        <w:adjustRightInd w:val="0"/>
        <w:jc w:val="both"/>
        <w:rPr>
          <w:sz w:val="26"/>
          <w:szCs w:val="26"/>
        </w:rPr>
      </w:pPr>
    </w:p>
    <w:p w:rsidR="00C63008" w:rsidRDefault="00C63008" w:rsidP="000474F6">
      <w:pPr>
        <w:autoSpaceDN w:val="0"/>
        <w:adjustRightInd w:val="0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0474F6">
      <w:headerReference w:type="default" r:id="rId13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AA" w:rsidRDefault="00AA37AA" w:rsidP="000C33DF">
      <w:r>
        <w:separator/>
      </w:r>
    </w:p>
  </w:endnote>
  <w:endnote w:type="continuationSeparator" w:id="0">
    <w:p w:rsidR="00AA37AA" w:rsidRDefault="00AA37A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AA" w:rsidRDefault="00AA37AA" w:rsidP="000C33DF">
      <w:r>
        <w:separator/>
      </w:r>
    </w:p>
  </w:footnote>
  <w:footnote w:type="continuationSeparator" w:id="0">
    <w:p w:rsidR="00AA37AA" w:rsidRDefault="00AA37A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0474F6" w:rsidRDefault="008D00A0">
        <w:pPr>
          <w:pStyle w:val="a5"/>
          <w:jc w:val="center"/>
        </w:pPr>
        <w:r>
          <w:fldChar w:fldCharType="begin"/>
        </w:r>
        <w:r w:rsidR="000474F6">
          <w:instrText>PAGE   \* MERGEFORMAT</w:instrText>
        </w:r>
        <w:r>
          <w:fldChar w:fldCharType="separate"/>
        </w:r>
        <w:r w:rsidR="00ED6698">
          <w:rPr>
            <w:noProof/>
          </w:rPr>
          <w:t>5</w:t>
        </w:r>
        <w:r>
          <w:fldChar w:fldCharType="end"/>
        </w:r>
      </w:p>
    </w:sdtContent>
  </w:sdt>
  <w:p w:rsidR="000474F6" w:rsidRDefault="0004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B1CEF"/>
    <w:rsid w:val="000B1D40"/>
    <w:rsid w:val="000C33DF"/>
    <w:rsid w:val="0010172A"/>
    <w:rsid w:val="0011337A"/>
    <w:rsid w:val="00114E81"/>
    <w:rsid w:val="001170FA"/>
    <w:rsid w:val="00132253"/>
    <w:rsid w:val="0013523D"/>
    <w:rsid w:val="00136A17"/>
    <w:rsid w:val="00153CF5"/>
    <w:rsid w:val="001646EA"/>
    <w:rsid w:val="0016695D"/>
    <w:rsid w:val="00166E62"/>
    <w:rsid w:val="00180745"/>
    <w:rsid w:val="0018180D"/>
    <w:rsid w:val="00185874"/>
    <w:rsid w:val="001953B9"/>
    <w:rsid w:val="001A1586"/>
    <w:rsid w:val="001A6175"/>
    <w:rsid w:val="001C2C64"/>
    <w:rsid w:val="001C5140"/>
    <w:rsid w:val="001D152D"/>
    <w:rsid w:val="001E25B4"/>
    <w:rsid w:val="00205FE2"/>
    <w:rsid w:val="00224C33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2A47"/>
    <w:rsid w:val="004C72BA"/>
    <w:rsid w:val="004E4F66"/>
    <w:rsid w:val="004E6C9E"/>
    <w:rsid w:val="004F7CDE"/>
    <w:rsid w:val="0050490F"/>
    <w:rsid w:val="005125BA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42A1"/>
    <w:rsid w:val="005C7CA1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5CD"/>
    <w:rsid w:val="00671040"/>
    <w:rsid w:val="0067122C"/>
    <w:rsid w:val="00673B0F"/>
    <w:rsid w:val="00686E00"/>
    <w:rsid w:val="00691A25"/>
    <w:rsid w:val="006929EC"/>
    <w:rsid w:val="006A6D1E"/>
    <w:rsid w:val="006A7EBF"/>
    <w:rsid w:val="006B0A51"/>
    <w:rsid w:val="006D5E27"/>
    <w:rsid w:val="006F7CD5"/>
    <w:rsid w:val="00717427"/>
    <w:rsid w:val="00726832"/>
    <w:rsid w:val="0072747A"/>
    <w:rsid w:val="007307D3"/>
    <w:rsid w:val="00741E54"/>
    <w:rsid w:val="00743A78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A1B1C"/>
    <w:rsid w:val="008B2AFE"/>
    <w:rsid w:val="008B54B2"/>
    <w:rsid w:val="008C28B6"/>
    <w:rsid w:val="008C2E79"/>
    <w:rsid w:val="008D00A0"/>
    <w:rsid w:val="008D4722"/>
    <w:rsid w:val="008E15C0"/>
    <w:rsid w:val="008F7698"/>
    <w:rsid w:val="00901B03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577B8"/>
    <w:rsid w:val="00963383"/>
    <w:rsid w:val="0096411B"/>
    <w:rsid w:val="0097668F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41D5"/>
    <w:rsid w:val="009D4384"/>
    <w:rsid w:val="009D6F2C"/>
    <w:rsid w:val="009F3E04"/>
    <w:rsid w:val="009F65A5"/>
    <w:rsid w:val="00A01671"/>
    <w:rsid w:val="00A06EAF"/>
    <w:rsid w:val="00A11FF9"/>
    <w:rsid w:val="00A23395"/>
    <w:rsid w:val="00A33D17"/>
    <w:rsid w:val="00A52600"/>
    <w:rsid w:val="00A57F52"/>
    <w:rsid w:val="00A65F7E"/>
    <w:rsid w:val="00AA37AA"/>
    <w:rsid w:val="00AA6269"/>
    <w:rsid w:val="00AB6192"/>
    <w:rsid w:val="00AB7C19"/>
    <w:rsid w:val="00AC5AF9"/>
    <w:rsid w:val="00AD0D68"/>
    <w:rsid w:val="00AF468B"/>
    <w:rsid w:val="00B01109"/>
    <w:rsid w:val="00B212CB"/>
    <w:rsid w:val="00B26C93"/>
    <w:rsid w:val="00B35272"/>
    <w:rsid w:val="00B35569"/>
    <w:rsid w:val="00B35D19"/>
    <w:rsid w:val="00B41283"/>
    <w:rsid w:val="00B531F3"/>
    <w:rsid w:val="00B64CD7"/>
    <w:rsid w:val="00B87023"/>
    <w:rsid w:val="00B97459"/>
    <w:rsid w:val="00BA212B"/>
    <w:rsid w:val="00BA55C5"/>
    <w:rsid w:val="00BD7D78"/>
    <w:rsid w:val="00BE0793"/>
    <w:rsid w:val="00BE1C32"/>
    <w:rsid w:val="00BF33EF"/>
    <w:rsid w:val="00C179D0"/>
    <w:rsid w:val="00C25E67"/>
    <w:rsid w:val="00C4415A"/>
    <w:rsid w:val="00C45181"/>
    <w:rsid w:val="00C47932"/>
    <w:rsid w:val="00C53E57"/>
    <w:rsid w:val="00C54C0D"/>
    <w:rsid w:val="00C56BBC"/>
    <w:rsid w:val="00C57CD2"/>
    <w:rsid w:val="00C63008"/>
    <w:rsid w:val="00C650AC"/>
    <w:rsid w:val="00C80BA6"/>
    <w:rsid w:val="00CB4F81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75368"/>
    <w:rsid w:val="00E8140A"/>
    <w:rsid w:val="00EB0428"/>
    <w:rsid w:val="00EB240D"/>
    <w:rsid w:val="00EB7255"/>
    <w:rsid w:val="00EC2884"/>
    <w:rsid w:val="00ED665A"/>
    <w:rsid w:val="00ED6698"/>
    <w:rsid w:val="00EF3F6F"/>
    <w:rsid w:val="00EF404A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0579-C921-464E-94F1-23E40FCA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Жабчикова Илона Сергеевна</cp:lastModifiedBy>
  <cp:revision>18</cp:revision>
  <cp:lastPrinted>2023-06-30T08:07:00Z</cp:lastPrinted>
  <dcterms:created xsi:type="dcterms:W3CDTF">2023-07-03T07:17:00Z</dcterms:created>
  <dcterms:modified xsi:type="dcterms:W3CDTF">2023-07-18T09:26:00Z</dcterms:modified>
</cp:coreProperties>
</file>