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FA5A1A" w:rsidRPr="00686E00" w:rsidTr="007655E1">
        <w:tc>
          <w:tcPr>
            <w:tcW w:w="3152" w:type="dxa"/>
          </w:tcPr>
          <w:p w:rsidR="00FA5A1A" w:rsidRPr="00DC0845" w:rsidRDefault="00FA5A1A" w:rsidP="004E0979">
            <w:pPr>
              <w:pStyle w:val="1"/>
              <w:rPr>
                <w:rFonts w:eastAsia="Calibri"/>
              </w:rPr>
            </w:pPr>
            <w:r w:rsidRPr="00DC0845">
              <w:rPr>
                <w:rFonts w:eastAsia="Calibri"/>
                <w:sz w:val="28"/>
              </w:rPr>
              <w:t xml:space="preserve">От </w:t>
            </w:r>
            <w:r w:rsidRPr="00DC0845">
              <w:rPr>
                <w:rFonts w:eastAsia="Calibri"/>
                <w:sz w:val="28"/>
                <w:u w:val="single"/>
              </w:rPr>
              <w:t xml:space="preserve">               </w:t>
            </w:r>
          </w:p>
        </w:tc>
        <w:tc>
          <w:tcPr>
            <w:tcW w:w="3902" w:type="dxa"/>
          </w:tcPr>
          <w:p w:rsidR="00FA5A1A" w:rsidRPr="00DC0845" w:rsidRDefault="00FA5A1A" w:rsidP="004E0979">
            <w:pPr>
              <w:pStyle w:val="1"/>
              <w:rPr>
                <w:rFonts w:eastAsia="Calibri"/>
              </w:rPr>
            </w:pPr>
          </w:p>
        </w:tc>
        <w:tc>
          <w:tcPr>
            <w:tcW w:w="2404" w:type="dxa"/>
          </w:tcPr>
          <w:p w:rsidR="00FA5A1A" w:rsidRPr="00DC0845" w:rsidRDefault="00FA5A1A" w:rsidP="004E0979">
            <w:pPr>
              <w:pStyle w:val="1"/>
              <w:rPr>
                <w:rFonts w:eastAsia="Calibri"/>
              </w:rPr>
            </w:pPr>
            <w:r>
              <w:rPr>
                <w:rFonts w:eastAsia="Calibri"/>
                <w:sz w:val="28"/>
              </w:rPr>
              <w:t xml:space="preserve">№ </w:t>
            </w:r>
            <w:r>
              <w:rPr>
                <w:rFonts w:eastAsia="Calibri"/>
                <w:sz w:val="28"/>
                <w:u w:val="single"/>
              </w:rPr>
              <w:t xml:space="preserve">               </w:t>
            </w:r>
            <w:r>
              <w:rPr>
                <w:rFonts w:eastAsia="Calibri"/>
              </w:rPr>
              <w:tab/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5A1A" w:rsidRDefault="00FA5A1A" w:rsidP="00FA5A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Главы города Вологды </w:t>
      </w:r>
    </w:p>
    <w:p w:rsidR="00FA5A1A" w:rsidRDefault="005C4513" w:rsidP="00FA5A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30</w:t>
      </w:r>
      <w:r w:rsidR="00FA5A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FA5A1A">
        <w:rPr>
          <w:b/>
          <w:sz w:val="26"/>
          <w:szCs w:val="26"/>
        </w:rPr>
        <w:t xml:space="preserve"> 2008 года № </w:t>
      </w:r>
      <w:r>
        <w:rPr>
          <w:b/>
          <w:sz w:val="26"/>
          <w:szCs w:val="26"/>
        </w:rPr>
        <w:t>803</w:t>
      </w:r>
      <w:r w:rsidR="00FA5A1A">
        <w:rPr>
          <w:b/>
          <w:sz w:val="26"/>
          <w:szCs w:val="26"/>
        </w:rPr>
        <w:t>6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A5A1A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27,</w:t>
      </w:r>
      <w:r w:rsidR="00A8227C">
        <w:rPr>
          <w:sz w:val="26"/>
          <w:szCs w:val="26"/>
        </w:rPr>
        <w:t xml:space="preserve"> 44</w:t>
      </w:r>
      <w:r>
        <w:rPr>
          <w:sz w:val="26"/>
          <w:szCs w:val="26"/>
        </w:rPr>
        <w:t xml:space="preserve"> Устава городского округа города Вологды ПОСТАНОВЛЯЮ:</w:t>
      </w:r>
    </w:p>
    <w:p w:rsidR="005C4513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0" w:name="Par9"/>
      <w:bookmarkEnd w:id="0"/>
      <w:r>
        <w:rPr>
          <w:sz w:val="26"/>
          <w:szCs w:val="26"/>
        </w:rPr>
        <w:t xml:space="preserve">1. Внести </w:t>
      </w:r>
      <w:r w:rsidR="00551AAD">
        <w:rPr>
          <w:sz w:val="26"/>
          <w:szCs w:val="26"/>
        </w:rPr>
        <w:t xml:space="preserve">изменение </w:t>
      </w:r>
      <w:r w:rsidR="005C4513">
        <w:rPr>
          <w:sz w:val="26"/>
          <w:szCs w:val="26"/>
        </w:rPr>
        <w:t>в Положени</w:t>
      </w:r>
      <w:r w:rsidR="00AD7645">
        <w:rPr>
          <w:sz w:val="26"/>
          <w:szCs w:val="26"/>
        </w:rPr>
        <w:t>е</w:t>
      </w:r>
      <w:r w:rsidR="005C4513">
        <w:rPr>
          <w:sz w:val="26"/>
          <w:szCs w:val="26"/>
        </w:rPr>
        <w:t xml:space="preserve"> о порядке разработки прогнозов и прогнозно-аналитических материалов по социально-экономическому развитию городского округа города Вологды</w:t>
      </w:r>
      <w:r w:rsidR="00B17F0D">
        <w:rPr>
          <w:sz w:val="26"/>
          <w:szCs w:val="26"/>
        </w:rPr>
        <w:t>, утвержденное</w:t>
      </w:r>
      <w:r w:rsidRPr="00FA5A1A">
        <w:rPr>
          <w:sz w:val="26"/>
          <w:szCs w:val="26"/>
        </w:rPr>
        <w:t xml:space="preserve"> постановлением Главы города Вологды от </w:t>
      </w:r>
      <w:r w:rsidR="005C4513">
        <w:rPr>
          <w:sz w:val="26"/>
          <w:szCs w:val="26"/>
        </w:rPr>
        <w:t>30 декабря 2008 года № 803</w:t>
      </w:r>
      <w:r w:rsidRPr="00FA5A1A">
        <w:rPr>
          <w:sz w:val="26"/>
          <w:szCs w:val="26"/>
        </w:rPr>
        <w:t xml:space="preserve">6 (с последующими изменениями), </w:t>
      </w:r>
      <w:r w:rsidR="00551AAD">
        <w:rPr>
          <w:sz w:val="26"/>
          <w:szCs w:val="26"/>
        </w:rPr>
        <w:t>изложив п</w:t>
      </w:r>
      <w:r w:rsidR="00AD7645">
        <w:rPr>
          <w:sz w:val="26"/>
          <w:szCs w:val="26"/>
        </w:rPr>
        <w:t>одп</w:t>
      </w:r>
      <w:r w:rsidRPr="00FA5A1A">
        <w:rPr>
          <w:sz w:val="26"/>
          <w:szCs w:val="26"/>
        </w:rPr>
        <w:t xml:space="preserve">ункт </w:t>
      </w:r>
      <w:r w:rsidR="005C4513">
        <w:rPr>
          <w:sz w:val="26"/>
          <w:szCs w:val="26"/>
        </w:rPr>
        <w:t xml:space="preserve">2.3.3 </w:t>
      </w:r>
      <w:r w:rsidR="00AD7645">
        <w:rPr>
          <w:sz w:val="26"/>
          <w:szCs w:val="26"/>
        </w:rPr>
        <w:t xml:space="preserve">пункта 2.3 </w:t>
      </w:r>
      <w:r w:rsidR="005C4513">
        <w:rPr>
          <w:sz w:val="26"/>
          <w:szCs w:val="26"/>
        </w:rPr>
        <w:t>в следующей редакции: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«2.3.3 прогноз развития экономики и социальной сферы на предстоящий финансовый год по основным макроэкономическим показателям: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объем отгруженных товаров собственного производства, выполненных работ и услуг собственными силами в промышленности</w:t>
      </w:r>
      <w:r w:rsidR="003D2EA5">
        <w:rPr>
          <w:sz w:val="26"/>
          <w:szCs w:val="26"/>
        </w:rPr>
        <w:t xml:space="preserve"> </w:t>
      </w:r>
      <w:r w:rsidR="005C4513">
        <w:rPr>
          <w:sz w:val="26"/>
          <w:szCs w:val="26"/>
        </w:rPr>
        <w:t>(без субъектов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прибыль прибыльных организаций до налогообложения (без учета сельского хозяйства, структурных подразделений, субъектов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остаточная балансовая стоимость основных фондов на конец года</w:t>
      </w:r>
      <w:r w:rsidR="003D2EA5">
        <w:rPr>
          <w:sz w:val="26"/>
          <w:szCs w:val="26"/>
        </w:rPr>
        <w:t xml:space="preserve"> (по крупным и средним коммерческим организациям)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 xml:space="preserve">фонд </w:t>
      </w:r>
      <w:r w:rsidR="003D2EA5">
        <w:rPr>
          <w:sz w:val="26"/>
          <w:szCs w:val="26"/>
        </w:rPr>
        <w:t>начисленной заработной платы работников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среднесписочная численность работ</w:t>
      </w:r>
      <w:r w:rsidR="003D2EA5">
        <w:rPr>
          <w:sz w:val="26"/>
          <w:szCs w:val="26"/>
        </w:rPr>
        <w:t>ников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="005C4513">
        <w:rPr>
          <w:sz w:val="26"/>
          <w:szCs w:val="26"/>
        </w:rPr>
        <w:t xml:space="preserve">среднемесячная заработная плата </w:t>
      </w:r>
      <w:r w:rsidR="00B17F0D">
        <w:rPr>
          <w:sz w:val="26"/>
          <w:szCs w:val="26"/>
        </w:rPr>
        <w:t>одного</w:t>
      </w:r>
      <w:r w:rsidR="003D2EA5">
        <w:rPr>
          <w:sz w:val="26"/>
          <w:szCs w:val="26"/>
        </w:rPr>
        <w:t xml:space="preserve"> </w:t>
      </w:r>
      <w:r w:rsidR="005C4513">
        <w:rPr>
          <w:sz w:val="26"/>
          <w:szCs w:val="26"/>
        </w:rPr>
        <w:t>работника</w:t>
      </w:r>
      <w:r w:rsidR="003D2EA5">
        <w:rPr>
          <w:sz w:val="26"/>
          <w:szCs w:val="26"/>
        </w:rPr>
        <w:t xml:space="preserve"> организаций</w:t>
      </w:r>
      <w:r w:rsidR="005C4513">
        <w:rPr>
          <w:sz w:val="26"/>
          <w:szCs w:val="26"/>
        </w:rPr>
        <w:t>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численность населения до 18 лет (17 лет включительно);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оборот розничной торговли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оборот общественного питания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объем платных услуг населению (без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предпринимательства);</w:t>
      </w:r>
    </w:p>
    <w:p w:rsidR="005C4513" w:rsidRDefault="0022367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5C4513">
        <w:rPr>
          <w:sz w:val="26"/>
          <w:szCs w:val="26"/>
        </w:rPr>
        <w:t>индекс потребительских цен</w:t>
      </w:r>
      <w:r w:rsidR="003D2EA5">
        <w:rPr>
          <w:sz w:val="26"/>
          <w:szCs w:val="26"/>
        </w:rPr>
        <w:t xml:space="preserve"> в целом по Российской Федерации</w:t>
      </w:r>
      <w:r w:rsidR="005C4513">
        <w:rPr>
          <w:sz w:val="26"/>
          <w:szCs w:val="26"/>
        </w:rPr>
        <w:t>.</w:t>
      </w:r>
    </w:p>
    <w:p w:rsidR="005C4513" w:rsidRDefault="005C4513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Прогноз социально-экономического развития городского округа города Вологды сопровождается пояснительной запиской, содержащей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изменений.».</w:t>
      </w:r>
    </w:p>
    <w:p w:rsidR="00FA5A1A" w:rsidRDefault="00FA5A1A" w:rsidP="00551A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FA5A1A" w:rsidRDefault="00FA5A1A" w:rsidP="00FA5A1A">
      <w:pPr>
        <w:ind w:firstLine="709"/>
        <w:jc w:val="both"/>
        <w:rPr>
          <w:sz w:val="26"/>
          <w:szCs w:val="26"/>
        </w:rPr>
      </w:pPr>
    </w:p>
    <w:p w:rsidR="00FA5A1A" w:rsidRPr="00916316" w:rsidRDefault="00FA5A1A" w:rsidP="00FA5A1A">
      <w:pPr>
        <w:ind w:firstLine="709"/>
        <w:jc w:val="both"/>
        <w:rPr>
          <w:sz w:val="26"/>
          <w:szCs w:val="26"/>
        </w:rPr>
      </w:pPr>
    </w:p>
    <w:p w:rsidR="00FA5A1A" w:rsidRPr="00BC6B36" w:rsidRDefault="00FA5A1A" w:rsidP="00FA5A1A">
      <w:pPr>
        <w:autoSpaceDE w:val="0"/>
        <w:autoSpaceDN w:val="0"/>
        <w:adjustRightInd w:val="0"/>
        <w:outlineLvl w:val="1"/>
        <w:rPr>
          <w:sz w:val="26"/>
        </w:rPr>
      </w:pPr>
      <w:r>
        <w:rPr>
          <w:sz w:val="26"/>
        </w:rPr>
        <w:t xml:space="preserve">Мэр города Вологды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r w:rsidR="009D45FE">
        <w:rPr>
          <w:sz w:val="26"/>
        </w:rPr>
        <w:t xml:space="preserve"> </w:t>
      </w:r>
      <w:r>
        <w:rPr>
          <w:sz w:val="26"/>
        </w:rPr>
        <w:t xml:space="preserve">   С.А.Воропанов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51AAD">
      <w:headerReference w:type="default" r:id="rId8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FF" w:rsidRDefault="008D09FF" w:rsidP="000C33DF">
      <w:r>
        <w:separator/>
      </w:r>
    </w:p>
  </w:endnote>
  <w:endnote w:type="continuationSeparator" w:id="1">
    <w:p w:rsidR="008D09FF" w:rsidRDefault="008D09FF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FF" w:rsidRDefault="008D09FF" w:rsidP="000C33DF">
      <w:r>
        <w:separator/>
      </w:r>
    </w:p>
  </w:footnote>
  <w:footnote w:type="continuationSeparator" w:id="1">
    <w:p w:rsidR="008D09FF" w:rsidRDefault="008D09FF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4885"/>
      <w:docPartObj>
        <w:docPartGallery w:val="Page Numbers (Top of Page)"/>
        <w:docPartUnique/>
      </w:docPartObj>
    </w:sdtPr>
    <w:sdtContent>
      <w:p w:rsidR="00551AAD" w:rsidRDefault="00404B80">
        <w:pPr>
          <w:pStyle w:val="a5"/>
          <w:jc w:val="center"/>
        </w:pPr>
        <w:fldSimple w:instr=" PAGE   \* MERGEFORMAT ">
          <w:r w:rsidR="00B17F0D">
            <w:rPr>
              <w:noProof/>
            </w:rPr>
            <w:t>2</w:t>
          </w:r>
        </w:fldSimple>
      </w:p>
    </w:sdtContent>
  </w:sdt>
  <w:p w:rsidR="00551AAD" w:rsidRDefault="00551AA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46064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3673"/>
    <w:rsid w:val="002273D0"/>
    <w:rsid w:val="00242EF2"/>
    <w:rsid w:val="00244F16"/>
    <w:rsid w:val="00253AC1"/>
    <w:rsid w:val="0026697F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76E1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2EA5"/>
    <w:rsid w:val="003D6809"/>
    <w:rsid w:val="003D745C"/>
    <w:rsid w:val="003E1641"/>
    <w:rsid w:val="003F4ECE"/>
    <w:rsid w:val="004003B4"/>
    <w:rsid w:val="00401B74"/>
    <w:rsid w:val="00404B80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1AAD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4513"/>
    <w:rsid w:val="005D4E88"/>
    <w:rsid w:val="005D7A69"/>
    <w:rsid w:val="005E1521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B793D"/>
    <w:rsid w:val="008C28B6"/>
    <w:rsid w:val="008D09FF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45FE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679B0"/>
    <w:rsid w:val="00A8227C"/>
    <w:rsid w:val="00AA6269"/>
    <w:rsid w:val="00AB6192"/>
    <w:rsid w:val="00AB7C19"/>
    <w:rsid w:val="00AC5AF9"/>
    <w:rsid w:val="00AD0D68"/>
    <w:rsid w:val="00AD7645"/>
    <w:rsid w:val="00B01109"/>
    <w:rsid w:val="00B17F0D"/>
    <w:rsid w:val="00B26C93"/>
    <w:rsid w:val="00B35569"/>
    <w:rsid w:val="00B35D19"/>
    <w:rsid w:val="00B531F3"/>
    <w:rsid w:val="00B64CD7"/>
    <w:rsid w:val="00B76C3E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0F99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A7D57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87805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5A1A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5A1A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BA8A-99CC-43A6-8CCD-0C12EB27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Shumilova_TV</cp:lastModifiedBy>
  <cp:revision>23</cp:revision>
  <cp:lastPrinted>2019-07-12T13:33:00Z</cp:lastPrinted>
  <dcterms:created xsi:type="dcterms:W3CDTF">2019-07-23T12:18:00Z</dcterms:created>
  <dcterms:modified xsi:type="dcterms:W3CDTF">2023-06-19T12:48:00Z</dcterms:modified>
</cp:coreProperties>
</file>