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397" w:rsidRDefault="008E7397" w:rsidP="008E7397">
      <w:pPr>
        <w:jc w:val="center"/>
        <w:rPr>
          <w:rFonts w:ascii="Times New Roman" w:hAnsi="Times New Roman" w:cs="Times New Roman"/>
          <w:sz w:val="26"/>
          <w:szCs w:val="26"/>
        </w:rPr>
      </w:pPr>
      <w:r w:rsidRPr="008E7397">
        <w:rPr>
          <w:rFonts w:ascii="Times New Roman" w:hAnsi="Times New Roman" w:cs="Times New Roman"/>
          <w:sz w:val="26"/>
          <w:szCs w:val="26"/>
        </w:rPr>
        <w:t>Памятка для граждан по получению бесплатной юридической помощи на территории Вологодской области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452B072">
            <wp:extent cx="5338247" cy="7543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010" cy="7550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397" w:rsidRDefault="008E7397" w:rsidP="008E739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E7397" w:rsidRDefault="008E7397" w:rsidP="008E739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E7397" w:rsidRDefault="008E7397" w:rsidP="008E739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E7397" w:rsidRDefault="008E7397" w:rsidP="008E739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E7397" w:rsidRDefault="008E7397" w:rsidP="008E7397">
      <w:pPr>
        <w:jc w:val="center"/>
      </w:pPr>
      <w:r>
        <w:rPr>
          <w:noProof/>
          <w:lang w:eastAsia="ru-RU"/>
        </w:rPr>
        <w:drawing>
          <wp:inline distT="0" distB="0" distL="0" distR="0" wp14:anchorId="0F97FCA9">
            <wp:extent cx="5925820" cy="8382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38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397" w:rsidRDefault="008E7397" w:rsidP="008E7397">
      <w:pPr>
        <w:jc w:val="center"/>
      </w:pPr>
    </w:p>
    <w:p w:rsidR="008E7397" w:rsidRDefault="008E7397" w:rsidP="008E739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B61BC5C">
            <wp:extent cx="4932045" cy="878522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878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E7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D53"/>
    <w:rsid w:val="00294123"/>
    <w:rsid w:val="002D5C4C"/>
    <w:rsid w:val="008E7397"/>
    <w:rsid w:val="00AB1D53"/>
    <w:rsid w:val="00AC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3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3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Smirnovaa_AA</dc:creator>
  <cp:keywords/>
  <dc:description/>
  <cp:lastModifiedBy>Smirnovaa_AA</cp:lastModifiedBy>
  <cp:revision>2</cp:revision>
  <dcterms:created xsi:type="dcterms:W3CDTF">2025-07-02T08:50:00Z</dcterms:created>
  <dcterms:modified xsi:type="dcterms:W3CDTF">2025-07-02T08:52:00Z</dcterms:modified>
</cp:coreProperties>
</file>