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CF" w:rsidRDefault="004F58CF">
      <w:pPr>
        <w:pStyle w:val="ConsPlusTitlePage"/>
      </w:pPr>
      <w:bookmarkStart w:id="0" w:name="_GoBack"/>
      <w:bookmarkEnd w:id="0"/>
      <w:r>
        <w:br/>
      </w:r>
    </w:p>
    <w:p w:rsidR="004F58CF" w:rsidRDefault="004F58CF">
      <w:pPr>
        <w:pStyle w:val="ConsPlusNormal"/>
        <w:jc w:val="both"/>
        <w:outlineLvl w:val="0"/>
      </w:pPr>
    </w:p>
    <w:p w:rsidR="004F58CF" w:rsidRDefault="004F58CF">
      <w:pPr>
        <w:pStyle w:val="ConsPlusTitle"/>
        <w:jc w:val="center"/>
      </w:pPr>
      <w:r>
        <w:t>ВОЛОГОДСКАЯ ГОРОДСКАЯ ДУМА</w:t>
      </w:r>
    </w:p>
    <w:p w:rsidR="004F58CF" w:rsidRDefault="004F58CF">
      <w:pPr>
        <w:pStyle w:val="ConsPlusTitle"/>
        <w:jc w:val="both"/>
      </w:pPr>
    </w:p>
    <w:p w:rsidR="004F58CF" w:rsidRDefault="004F58CF">
      <w:pPr>
        <w:pStyle w:val="ConsPlusTitle"/>
        <w:jc w:val="center"/>
      </w:pPr>
      <w:r>
        <w:t>РЕШЕНИЕ</w:t>
      </w:r>
    </w:p>
    <w:p w:rsidR="004F58CF" w:rsidRDefault="004F58CF">
      <w:pPr>
        <w:pStyle w:val="ConsPlusTitle"/>
        <w:jc w:val="center"/>
      </w:pPr>
      <w:r>
        <w:t>от 21 февраля 2019 г. N 1731</w:t>
      </w:r>
    </w:p>
    <w:p w:rsidR="004F58CF" w:rsidRDefault="004F58CF">
      <w:pPr>
        <w:pStyle w:val="ConsPlusTitle"/>
        <w:jc w:val="both"/>
      </w:pPr>
    </w:p>
    <w:p w:rsidR="004F58CF" w:rsidRDefault="004F58CF">
      <w:pPr>
        <w:pStyle w:val="ConsPlusTitle"/>
        <w:jc w:val="center"/>
      </w:pPr>
      <w:r>
        <w:t>О МЕРАХ СОЦИАЛЬНОЙ ПОДДЕРЖКИ</w:t>
      </w:r>
    </w:p>
    <w:p w:rsidR="004F58CF" w:rsidRDefault="004F58CF">
      <w:pPr>
        <w:pStyle w:val="ConsPlusTitle"/>
        <w:jc w:val="center"/>
      </w:pPr>
      <w:r>
        <w:t>ОТДЕЛЬНЫХ КАТЕГОРИЙ ПЕДАГОГИЧЕСКИХ РАБОТНИКОВ</w:t>
      </w:r>
    </w:p>
    <w:p w:rsidR="004F58CF" w:rsidRDefault="004F58CF">
      <w:pPr>
        <w:pStyle w:val="ConsPlusNormal"/>
        <w:jc w:val="both"/>
      </w:pPr>
    </w:p>
    <w:p w:rsidR="004F58CF" w:rsidRDefault="004F58CF">
      <w:pPr>
        <w:pStyle w:val="ConsPlusNormal"/>
        <w:jc w:val="right"/>
      </w:pPr>
      <w:r>
        <w:t>Принято</w:t>
      </w:r>
    </w:p>
    <w:p w:rsidR="004F58CF" w:rsidRDefault="004F58CF">
      <w:pPr>
        <w:pStyle w:val="ConsPlusNormal"/>
        <w:jc w:val="right"/>
      </w:pPr>
      <w:r>
        <w:t>Вологодской городской Думой</w:t>
      </w:r>
    </w:p>
    <w:p w:rsidR="004F58CF" w:rsidRDefault="004F58CF">
      <w:pPr>
        <w:pStyle w:val="ConsPlusNormal"/>
        <w:jc w:val="right"/>
      </w:pPr>
      <w:r>
        <w:t>21 февраля 2019 года</w:t>
      </w:r>
    </w:p>
    <w:p w:rsidR="004F58CF" w:rsidRDefault="004F58C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58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8CF" w:rsidRDefault="004F58C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8CF" w:rsidRDefault="004F58C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58CF" w:rsidRDefault="004F5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58CF" w:rsidRDefault="004F58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4F58CF" w:rsidRDefault="004F5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24.10.2019 </w:t>
            </w:r>
            <w:hyperlink r:id="rId5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24.06.2021 </w:t>
            </w:r>
            <w:hyperlink r:id="rId6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26.04.2023 </w:t>
            </w:r>
            <w:hyperlink r:id="rId7" w:history="1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8CF" w:rsidRDefault="004F58CF">
            <w:pPr>
              <w:spacing w:after="1" w:line="0" w:lineRule="atLeast"/>
            </w:pPr>
          </w:p>
        </w:tc>
      </w:tr>
    </w:tbl>
    <w:p w:rsidR="004F58CF" w:rsidRDefault="004F58CF">
      <w:pPr>
        <w:pStyle w:val="ConsPlusNormal"/>
        <w:jc w:val="both"/>
      </w:pPr>
    </w:p>
    <w:p w:rsidR="004F58CF" w:rsidRDefault="004F58CF">
      <w:pPr>
        <w:pStyle w:val="ConsPlusNormal"/>
        <w:ind w:firstLine="540"/>
        <w:jc w:val="both"/>
      </w:pPr>
      <w:proofErr w:type="gramStart"/>
      <w:r>
        <w:t xml:space="preserve">В целях привлечения педагогических работников к работе в муниципальных образовательных организациях, расположенных на территории городского округа города Вологды, в соответствии с </w:t>
      </w:r>
      <w:hyperlink r:id="rId8" w:history="1">
        <w:r>
          <w:rPr>
            <w:color w:val="0000FF"/>
          </w:rPr>
          <w:t>частью 5 статьи 20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на основании </w:t>
      </w:r>
      <w:hyperlink r:id="rId9" w:history="1">
        <w:r>
          <w:rPr>
            <w:color w:val="0000FF"/>
          </w:rPr>
          <w:t>статьи 31</w:t>
        </w:r>
      </w:hyperlink>
      <w:r>
        <w:t xml:space="preserve"> Устава городского округа города Вологды Вологодская городская Дума решила:</w:t>
      </w:r>
      <w:proofErr w:type="gramEnd"/>
    </w:p>
    <w:p w:rsidR="004F58CF" w:rsidRDefault="004F58CF">
      <w:pPr>
        <w:pStyle w:val="ConsPlusNormal"/>
        <w:jc w:val="both"/>
      </w:pPr>
      <w:r>
        <w:t xml:space="preserve">(в ред. решений Вологодской городской Думы от 24.10.2019 </w:t>
      </w:r>
      <w:hyperlink r:id="rId10" w:history="1">
        <w:r>
          <w:rPr>
            <w:color w:val="0000FF"/>
          </w:rPr>
          <w:t>N 45</w:t>
        </w:r>
      </w:hyperlink>
      <w:r>
        <w:t xml:space="preserve">, от 24.06.2021 </w:t>
      </w:r>
      <w:hyperlink r:id="rId11" w:history="1">
        <w:r>
          <w:rPr>
            <w:color w:val="0000FF"/>
          </w:rPr>
          <w:t>N 454</w:t>
        </w:r>
      </w:hyperlink>
      <w:r>
        <w:t>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отдельным категориям педагогических работников меры социальной поддержки в виде частичной компенсации расходов по договору найма жилого помещения в размере 75 процентов от размера платы, предусмотренной договором найма (за исключением расходов по оплате коммунальных услуг и платы за содержание и ремонт жилого помещения), но не более 12000 (двенадцати тысяч) рублей в месяц (далее - меры социальной поддержки).</w:t>
      </w:r>
      <w:proofErr w:type="gramEnd"/>
    </w:p>
    <w:p w:rsidR="004F58CF" w:rsidRDefault="004F58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>2. Меры социальной поддержки предоставляются педагогическому работнику, соответствующему в совокупности следующим критериям:</w:t>
      </w:r>
    </w:p>
    <w:p w:rsidR="004F58CF" w:rsidRDefault="004F58C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>поступил на работу с 1 марта 2019 года на постоянной основе в муниципальную образовательную организацию, расположенную на территории городского округа города Вологды, на должность учителя, воспитателя;</w:t>
      </w:r>
    </w:p>
    <w:p w:rsidR="004F58CF" w:rsidRDefault="004F58CF">
      <w:pPr>
        <w:pStyle w:val="ConsPlusNormal"/>
        <w:jc w:val="both"/>
      </w:pPr>
      <w:r>
        <w:t xml:space="preserve">(в ред. решений Вологодской городской Думы от 24.10.2019 </w:t>
      </w:r>
      <w:hyperlink r:id="rId14" w:history="1">
        <w:r>
          <w:rPr>
            <w:color w:val="0000FF"/>
          </w:rPr>
          <w:t>N 45</w:t>
        </w:r>
      </w:hyperlink>
      <w:r>
        <w:t xml:space="preserve">, от 24.06.2021 </w:t>
      </w:r>
      <w:hyperlink r:id="rId15" w:history="1">
        <w:r>
          <w:rPr>
            <w:color w:val="0000FF"/>
          </w:rPr>
          <w:t>N 454</w:t>
        </w:r>
      </w:hyperlink>
      <w:r>
        <w:t>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 xml:space="preserve">является нуждающимся в жилом помещении на территории городского округа города Вологды по основаниям, предусмотренным </w:t>
      </w:r>
      <w:hyperlink r:id="rId16" w:history="1">
        <w:r>
          <w:rPr>
            <w:color w:val="0000FF"/>
          </w:rPr>
          <w:t>частью 1 статьи 51</w:t>
        </w:r>
      </w:hyperlink>
      <w:r>
        <w:t xml:space="preserve"> Жилищного кодекса Российской Федерации. </w:t>
      </w:r>
      <w:proofErr w:type="gramStart"/>
      <w:r>
        <w:t>При этом при наличии у педагогического работника и (или) членов его семьи нескольких жилых помещений, занимаемых по договорам социального найма, договорам найма жилых помещений специализированного жилищного фонда и (или) принадлежащих им на праве собственности на территории городского округа города Вологды, определение уровня обеспеченности общей площадью жилого помещения осуществляется исходя из суммарной общей площади всех указанных жилых помещений;</w:t>
      </w:r>
      <w:proofErr w:type="gramEnd"/>
    </w:p>
    <w:p w:rsidR="004F58CF" w:rsidRDefault="004F58C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24.06.2021 N 454)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 xml:space="preserve">имеется письменное ходатайство руководителя муниципальной образовательной </w:t>
      </w:r>
      <w:r>
        <w:lastRenderedPageBreak/>
        <w:t>организации, расположенной на территории городского округа города Вологды, о нуждаемости педагогического работника в предоставлении мер социальной поддержки в соответствии с настоящим решением.</w:t>
      </w:r>
    </w:p>
    <w:p w:rsidR="004F58CF" w:rsidRDefault="004F58CF">
      <w:pPr>
        <w:pStyle w:val="ConsPlusNormal"/>
        <w:jc w:val="both"/>
      </w:pPr>
      <w:r>
        <w:t xml:space="preserve">(в ред. решений Вологодской городской Думы от 24.10.2019 </w:t>
      </w:r>
      <w:hyperlink r:id="rId18" w:history="1">
        <w:r>
          <w:rPr>
            <w:color w:val="0000FF"/>
          </w:rPr>
          <w:t>N 45</w:t>
        </w:r>
      </w:hyperlink>
      <w:r>
        <w:t xml:space="preserve">, от 24.06.2021 </w:t>
      </w:r>
      <w:hyperlink r:id="rId19" w:history="1">
        <w:r>
          <w:rPr>
            <w:color w:val="0000FF"/>
          </w:rPr>
          <w:t>N 454</w:t>
        </w:r>
      </w:hyperlink>
      <w:r>
        <w:t>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 xml:space="preserve">3. Срок предоставления мер социальной поддержки составляет не более 5 лет со дня заключения трудового договора с педагогическим работником, за исключением педагогических работников, указанных в </w:t>
      </w:r>
      <w:hyperlink w:anchor="P30" w:history="1">
        <w:r>
          <w:rPr>
            <w:color w:val="0000FF"/>
          </w:rPr>
          <w:t>пункте 4</w:t>
        </w:r>
      </w:hyperlink>
      <w:r>
        <w:t xml:space="preserve"> настоящего решения.</w:t>
      </w:r>
    </w:p>
    <w:p w:rsidR="004F58CF" w:rsidRDefault="004F58CF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spacing w:before="220"/>
        <w:ind w:firstLine="540"/>
        <w:jc w:val="both"/>
      </w:pPr>
      <w:bookmarkStart w:id="1" w:name="P30"/>
      <w:bookmarkEnd w:id="1"/>
      <w:r>
        <w:t>4. Предоставление мер социальной поддержки педагогическим работникам, принятым на должность "воспитатель" в период с 1 марта 2019 года до 1 апреля 2023 года, осуществляется до 1 января 2028 года.</w:t>
      </w:r>
    </w:p>
    <w:p w:rsidR="004F58CF" w:rsidRDefault="004F58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 xml:space="preserve">5. При неоднократном предоставлении мер социальной поддержки педагогическим работникам, поступившим на работу с 1 марта 2019 года, за исключением педагогических работников, указанных в </w:t>
      </w:r>
      <w:hyperlink w:anchor="P30" w:history="1">
        <w:r>
          <w:rPr>
            <w:color w:val="0000FF"/>
          </w:rPr>
          <w:t>пункте 4</w:t>
        </w:r>
      </w:hyperlink>
      <w:r>
        <w:t xml:space="preserve"> настоящего решения, общий срок предоставления мер социальной поддержки не может превышать 5 лет.</w:t>
      </w:r>
    </w:p>
    <w:p w:rsidR="004F58CF" w:rsidRDefault="004F58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Педагогическим работникам со стажем работы на должностях педагогических работников не менее 5 лет, прибывшим на работу в муниципальные общеобразовательные организации городского округа города Вологды из других населенных пунктов и принятым с 1 августа 2023 года на постоянной основе на должность "учитель" по предметам: математика, физика, химия, информатика, меры социальной поддержки на срок, превышающий 6 месяцев, предоставляются при условии, что данные</w:t>
      </w:r>
      <w:proofErr w:type="gramEnd"/>
      <w:r>
        <w:t xml:space="preserve"> педагогические работники принимают на себя обязательство отработать в муниципальной общеобразовательной организации городского округа города Вологды на постоянной основе не менее 3 лет со дня заключения трудового договора.</w:t>
      </w:r>
    </w:p>
    <w:p w:rsidR="004F58CF" w:rsidRDefault="004F58CF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Меры социальной поддержки не предоставляются педагогическим работникам, принятым на должность "учитель" по предметам: русский язык, литература, история, обществознание, информатика, физика, математика, химия, география, биология, иностранный язык, физическая культура, технология или на должность "учитель" начальных классов, в случае если данным педагогическим работникам предоставлены меры социальной поддержки в виде единовременной денежной выплаты в размере 1000000 рублей или единовременной социальной выплаты для оплаты</w:t>
      </w:r>
      <w:proofErr w:type="gramEnd"/>
      <w:r>
        <w:t xml:space="preserve">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помещения, строящегося (создающегося) по договору участия в долевом строительстве.</w:t>
      </w:r>
    </w:p>
    <w:p w:rsidR="004F58CF" w:rsidRDefault="004F58CF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>8. Расходы, связанные с предоставлением мер социальной поддержки, осуществляются за счет средств бюджета города Вологды.</w:t>
      </w:r>
    </w:p>
    <w:p w:rsidR="004F58CF" w:rsidRDefault="004F58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25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>9. Порядок предоставления мер социальной поддержки определяется постановлением Администрации города Вологды.</w:t>
      </w:r>
    </w:p>
    <w:p w:rsidR="004F58CF" w:rsidRDefault="004F58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spacing w:before="220"/>
        <w:ind w:firstLine="540"/>
        <w:jc w:val="both"/>
      </w:pPr>
      <w:r>
        <w:t>10.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информационно-телекоммуникационной сети "Интернет" и вступает в силу с 1 марта 2019 года.</w:t>
      </w:r>
    </w:p>
    <w:p w:rsidR="004F58CF" w:rsidRDefault="004F58CF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10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26.04.2023 N 899)</w:t>
      </w:r>
    </w:p>
    <w:p w:rsidR="004F58CF" w:rsidRDefault="004F58CF">
      <w:pPr>
        <w:pStyle w:val="ConsPlusNormal"/>
        <w:jc w:val="both"/>
      </w:pPr>
    </w:p>
    <w:p w:rsidR="004F58CF" w:rsidRDefault="004F58CF">
      <w:pPr>
        <w:pStyle w:val="ConsPlusNormal"/>
        <w:jc w:val="right"/>
      </w:pPr>
      <w:r>
        <w:t>Глава г. Вологды</w:t>
      </w:r>
    </w:p>
    <w:p w:rsidR="004F58CF" w:rsidRDefault="004F58CF">
      <w:pPr>
        <w:pStyle w:val="ConsPlusNormal"/>
        <w:jc w:val="right"/>
      </w:pPr>
      <w:r>
        <w:t>Ю.В.САПОЖНИКОВ</w:t>
      </w:r>
    </w:p>
    <w:p w:rsidR="004F58CF" w:rsidRDefault="004F58CF">
      <w:pPr>
        <w:pStyle w:val="ConsPlusNormal"/>
        <w:jc w:val="both"/>
      </w:pPr>
    </w:p>
    <w:p w:rsidR="004F58CF" w:rsidRDefault="004F58CF">
      <w:pPr>
        <w:pStyle w:val="ConsPlusNormal"/>
        <w:jc w:val="both"/>
      </w:pPr>
    </w:p>
    <w:p w:rsidR="004F58CF" w:rsidRDefault="004F58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8CF" w:rsidRDefault="004F58CF"/>
    <w:sectPr w:rsidR="004F58CF" w:rsidSect="0034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CF"/>
    <w:rsid w:val="004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04E292C5D2BECF8B3E88CFA268C8B81359FFB5FD0561282FE1DBD9EA468B9FFE70A5418E6CCFEF4EDA33E01FC96E321A0D1D5B24F4C2D1Ev6N" TargetMode="External"/><Relationship Id="rId13" Type="http://schemas.openxmlformats.org/officeDocument/2006/relationships/hyperlink" Target="consultantplus://offline/ref=03904E292C5D2BECF8B3F681EC4AD28F803DC8F754D5544DD8A81BEAC1F46EECBFA70C015BA3C1FAF7E6F76F4CA2CFB067EBDCD2AE534C2AFBA0EBDA17vEN" TargetMode="External"/><Relationship Id="rId18" Type="http://schemas.openxmlformats.org/officeDocument/2006/relationships/hyperlink" Target="consultantplus://offline/ref=03904E292C5D2BECF8B3F681EC4AD28F803DC8F757D35E45DDA21BEAC1F46EECBFA70C015BA3C1FAF7E6F76C44A2CFB067EBDCD2AE534C2AFBA0EBDA17vEN" TargetMode="External"/><Relationship Id="rId26" Type="http://schemas.openxmlformats.org/officeDocument/2006/relationships/hyperlink" Target="consultantplus://offline/ref=03904E292C5D2BECF8B3F681EC4AD28F803DC8F754D5544DD8A81BEAC1F46EECBFA70C015BA3C1FAF7E6F76E4DA2CFB067EBDCD2AE534C2AFBA0EBDA17v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904E292C5D2BECF8B3F681EC4AD28F803DC8F754D5544DD8A81BEAC1F46EECBFA70C015BA3C1FAF7E6F76E47A2CFB067EBDCD2AE534C2AFBA0EBDA17vEN" TargetMode="External"/><Relationship Id="rId7" Type="http://schemas.openxmlformats.org/officeDocument/2006/relationships/hyperlink" Target="consultantplus://offline/ref=03904E292C5D2BECF8B3F681EC4AD28F803DC8F754D5544DD8A81BEAC1F46EECBFA70C015BA3C1FAF7E6F76F43A2CFB067EBDCD2AE534C2AFBA0EBDA17vEN" TargetMode="External"/><Relationship Id="rId12" Type="http://schemas.openxmlformats.org/officeDocument/2006/relationships/hyperlink" Target="consultantplus://offline/ref=03904E292C5D2BECF8B3F681EC4AD28F803DC8F754D5544DD8A81BEAC1F46EECBFA70C015BA3C1FAF7E6F76F42A2CFB067EBDCD2AE534C2AFBA0EBDA17vEN" TargetMode="External"/><Relationship Id="rId17" Type="http://schemas.openxmlformats.org/officeDocument/2006/relationships/hyperlink" Target="consultantplus://offline/ref=03904E292C5D2BECF8B3F681EC4AD28F803DC8F757DD5942D6AD1BEAC1F46EECBFA70C015BA3C1FAF7E6F76F42A2CFB067EBDCD2AE534C2AFBA0EBDA17vEN" TargetMode="External"/><Relationship Id="rId25" Type="http://schemas.openxmlformats.org/officeDocument/2006/relationships/hyperlink" Target="consultantplus://offline/ref=03904E292C5D2BECF8B3F681EC4AD28F803DC8F754D5544DD8A81BEAC1F46EECBFA70C015BA3C1FAF7E6F76E42A2CFB067EBDCD2AE534C2AFBA0EBDA17v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904E292C5D2BECF8B3E88CFA268C8B813290FB5FD7561282FE1DBD9EA468B9FFE70A5418E7CFFDF5EDA33E01FC96E321A0D1D5B24F4C2D1Ev6N" TargetMode="External"/><Relationship Id="rId20" Type="http://schemas.openxmlformats.org/officeDocument/2006/relationships/hyperlink" Target="consultantplus://offline/ref=03904E292C5D2BECF8B3F681EC4AD28F803DC8F754D5544DD8A81BEAC1F46EECBFA70C015BA3C1FAF7E6F76E45A2CFB067EBDCD2AE534C2AFBA0EBDA17vE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04E292C5D2BECF8B3F681EC4AD28F803DC8F757DD5942D6AD1BEAC1F46EECBFA70C015BA3C1FAF7E6F76F43A2CFB067EBDCD2AE534C2AFBA0EBDA17vEN" TargetMode="External"/><Relationship Id="rId11" Type="http://schemas.openxmlformats.org/officeDocument/2006/relationships/hyperlink" Target="consultantplus://offline/ref=03904E292C5D2BECF8B3F681EC4AD28F803DC8F757DD5942D6AD1BEAC1F46EECBFA70C015BA3C1FAF7E6F76F42A2CFB067EBDCD2AE534C2AFBA0EBDA17vEN" TargetMode="External"/><Relationship Id="rId24" Type="http://schemas.openxmlformats.org/officeDocument/2006/relationships/hyperlink" Target="consultantplus://offline/ref=03904E292C5D2BECF8B3F681EC4AD28F803DC8F754D5544DD8A81BEAC1F46EECBFA70C015BA3C1FAF7E6F76E43A2CFB067EBDCD2AE534C2AFBA0EBDA17vEN" TargetMode="External"/><Relationship Id="rId5" Type="http://schemas.openxmlformats.org/officeDocument/2006/relationships/hyperlink" Target="consultantplus://offline/ref=03904E292C5D2BECF8B3F681EC4AD28F803DC8F757D35E45DDA21BEAC1F46EECBFA70C015BA3C1FAF7E6F76D4CA2CFB067EBDCD2AE534C2AFBA0EBDA17vEN" TargetMode="External"/><Relationship Id="rId15" Type="http://schemas.openxmlformats.org/officeDocument/2006/relationships/hyperlink" Target="consultantplus://offline/ref=03904E292C5D2BECF8B3F681EC4AD28F803DC8F757DD5942D6AD1BEAC1F46EECBFA70C015BA3C1FAF7E6F76F42A2CFB067EBDCD2AE534C2AFBA0EBDA17vEN" TargetMode="External"/><Relationship Id="rId23" Type="http://schemas.openxmlformats.org/officeDocument/2006/relationships/hyperlink" Target="consultantplus://offline/ref=03904E292C5D2BECF8B3F681EC4AD28F803DC8F754D5544DD8A81BEAC1F46EECBFA70C015BA3C1FAF7E6F76E41A2CFB067EBDCD2AE534C2AFBA0EBDA17vE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3904E292C5D2BECF8B3F681EC4AD28F803DC8F757D35E45DDA21BEAC1F46EECBFA70C015BA3C1FAF7E6F76C45A2CFB067EBDCD2AE534C2AFBA0EBDA17vEN" TargetMode="External"/><Relationship Id="rId19" Type="http://schemas.openxmlformats.org/officeDocument/2006/relationships/hyperlink" Target="consultantplus://offline/ref=03904E292C5D2BECF8B3F681EC4AD28F803DC8F757DD5942D6AD1BEAC1F46EECBFA70C015BA3C1FAF7E6F76F42A2CFB067EBDCD2AE534C2AFBA0EBDA17v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04E292C5D2BECF8B3F681EC4AD28F803DC8F754D45444DFAE1BEAC1F46EECBFA70C015BA3C1FAF7E1F7674DA2CFB067EBDCD2AE534C2AFBA0EBDA17vEN" TargetMode="External"/><Relationship Id="rId14" Type="http://schemas.openxmlformats.org/officeDocument/2006/relationships/hyperlink" Target="consultantplus://offline/ref=03904E292C5D2BECF8B3F681EC4AD28F803DC8F757D35E45DDA21BEAC1F46EECBFA70C015BA3C1FAF7E6F76C44A2CFB067EBDCD2AE534C2AFBA0EBDA17vEN" TargetMode="External"/><Relationship Id="rId22" Type="http://schemas.openxmlformats.org/officeDocument/2006/relationships/hyperlink" Target="consultantplus://offline/ref=03904E292C5D2BECF8B3F681EC4AD28F803DC8F754D5544DD8A81BEAC1F46EECBFA70C015BA3C1FAF7E6F76E46A2CFB067EBDCD2AE534C2AFBA0EBDA17vEN" TargetMode="External"/><Relationship Id="rId27" Type="http://schemas.openxmlformats.org/officeDocument/2006/relationships/hyperlink" Target="consultantplus://offline/ref=03904E292C5D2BECF8B3F681EC4AD28F803DC8F754D5544DD8A81BEAC1F46EECBFA70C015BA3C1FAF7E6F76E4CA2CFB067EBDCD2AE534C2AFBA0EBDA17v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2023-05-22T13:47:00Z</dcterms:created>
  <dcterms:modified xsi:type="dcterms:W3CDTF">2023-05-22T13:48:00Z</dcterms:modified>
</cp:coreProperties>
</file>