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6011"/>
        <w:gridCol w:w="3984"/>
      </w:tblGrid>
      <w:tr w:rsidR="00452144" w:rsidRPr="00B537C8" w:rsidTr="00012B49">
        <w:trPr>
          <w:trHeight w:val="1690"/>
        </w:trPr>
        <w:tc>
          <w:tcPr>
            <w:tcW w:w="6204" w:type="dxa"/>
            <w:shd w:val="clear" w:color="auto" w:fill="auto"/>
          </w:tcPr>
          <w:p w:rsidR="00452144" w:rsidRPr="00B65D7C" w:rsidRDefault="00452144" w:rsidP="00012B49">
            <w:pPr>
              <w:pStyle w:val="1b"/>
              <w:shd w:val="clear" w:color="auto" w:fill="auto"/>
              <w:spacing w:after="0" w:line="276" w:lineRule="auto"/>
              <w:ind w:firstLine="709"/>
              <w:rPr>
                <w:sz w:val="26"/>
                <w:szCs w:val="26"/>
              </w:rPr>
            </w:pPr>
          </w:p>
        </w:tc>
        <w:tc>
          <w:tcPr>
            <w:tcW w:w="4110" w:type="dxa"/>
            <w:shd w:val="clear" w:color="auto" w:fill="auto"/>
          </w:tcPr>
          <w:p w:rsidR="00452144" w:rsidRPr="00B65D7C" w:rsidRDefault="00452144" w:rsidP="0046404A">
            <w:pPr>
              <w:pStyle w:val="1b"/>
              <w:shd w:val="clear" w:color="auto" w:fill="auto"/>
              <w:spacing w:after="0" w:line="276" w:lineRule="auto"/>
              <w:ind w:firstLine="0"/>
              <w:rPr>
                <w:sz w:val="26"/>
                <w:szCs w:val="26"/>
              </w:rPr>
            </w:pPr>
          </w:p>
        </w:tc>
      </w:tr>
    </w:tbl>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Default="00452144" w:rsidP="00452144">
      <w:pPr>
        <w:pStyle w:val="a3"/>
        <w:spacing w:line="276" w:lineRule="auto"/>
        <w:ind w:firstLine="709"/>
        <w:rPr>
          <w:sz w:val="26"/>
          <w:szCs w:val="26"/>
          <w:lang w:val="ru-RU"/>
        </w:rPr>
      </w:pPr>
    </w:p>
    <w:p w:rsidR="00452144" w:rsidRPr="00452144" w:rsidRDefault="00452144" w:rsidP="00452144">
      <w:pPr>
        <w:pStyle w:val="a3"/>
        <w:spacing w:line="276" w:lineRule="auto"/>
        <w:ind w:firstLine="709"/>
        <w:rPr>
          <w:sz w:val="26"/>
          <w:szCs w:val="26"/>
          <w:lang w:val="ru-RU"/>
        </w:rPr>
      </w:pPr>
    </w:p>
    <w:p w:rsidR="00452144"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ind w:firstLine="709"/>
        <w:jc w:val="center"/>
        <w:rPr>
          <w:b/>
          <w:color w:val="FF0000"/>
          <w:sz w:val="26"/>
          <w:szCs w:val="26"/>
        </w:rPr>
      </w:pPr>
    </w:p>
    <w:p w:rsidR="00452144" w:rsidRPr="00B65D7C"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jc w:val="center"/>
        <w:rPr>
          <w:b/>
          <w:sz w:val="36"/>
          <w:szCs w:val="36"/>
        </w:rPr>
      </w:pPr>
      <w:r w:rsidRPr="004D340D">
        <w:rPr>
          <w:b/>
          <w:sz w:val="36"/>
          <w:szCs w:val="36"/>
        </w:rPr>
        <w:t xml:space="preserve">Проект планировки территории, </w:t>
      </w:r>
      <w:r w:rsidRPr="00B17CA1">
        <w:rPr>
          <w:b/>
          <w:sz w:val="36"/>
          <w:szCs w:val="36"/>
        </w:rPr>
        <w:t xml:space="preserve">ограниченной рекой Содема </w:t>
      </w:r>
      <w:r>
        <w:rPr>
          <w:b/>
          <w:sz w:val="36"/>
          <w:szCs w:val="36"/>
        </w:rPr>
        <w:t xml:space="preserve">– </w:t>
      </w:r>
      <w:r w:rsidRPr="00B17CA1">
        <w:rPr>
          <w:b/>
          <w:sz w:val="36"/>
          <w:szCs w:val="36"/>
        </w:rPr>
        <w:t>улицами Новгородс</w:t>
      </w:r>
      <w:r>
        <w:rPr>
          <w:b/>
          <w:sz w:val="36"/>
          <w:szCs w:val="36"/>
        </w:rPr>
        <w:t>кой – Трактористов – Казакова – Пошехонским шоссе –</w:t>
      </w:r>
    </w:p>
    <w:p w:rsidR="00452144" w:rsidRDefault="00452144" w:rsidP="00452144">
      <w:pPr>
        <w:autoSpaceDE w:val="0"/>
        <w:autoSpaceDN w:val="0"/>
        <w:adjustRightInd w:val="0"/>
        <w:jc w:val="center"/>
        <w:rPr>
          <w:b/>
          <w:color w:val="000000"/>
          <w:sz w:val="26"/>
          <w:szCs w:val="26"/>
        </w:rPr>
      </w:pPr>
      <w:r w:rsidRPr="00B17CA1">
        <w:rPr>
          <w:b/>
          <w:sz w:val="36"/>
          <w:szCs w:val="36"/>
        </w:rPr>
        <w:t>улицей Псковской городского округа города Вологды</w:t>
      </w: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Pr="005045B3" w:rsidRDefault="00452144" w:rsidP="00452144">
      <w:pPr>
        <w:autoSpaceDE w:val="0"/>
        <w:autoSpaceDN w:val="0"/>
        <w:adjustRightInd w:val="0"/>
        <w:jc w:val="center"/>
        <w:rPr>
          <w:color w:val="000000"/>
          <w:sz w:val="26"/>
          <w:szCs w:val="26"/>
        </w:rPr>
      </w:pPr>
      <w:r w:rsidRPr="005045B3">
        <w:rPr>
          <w:color w:val="000000"/>
          <w:sz w:val="26"/>
          <w:szCs w:val="26"/>
        </w:rPr>
        <w:t xml:space="preserve">Том </w:t>
      </w:r>
      <w:r w:rsidR="0046404A">
        <w:rPr>
          <w:color w:val="000000"/>
          <w:sz w:val="26"/>
          <w:szCs w:val="26"/>
        </w:rPr>
        <w:t>2</w:t>
      </w:r>
    </w:p>
    <w:p w:rsidR="00452144" w:rsidRPr="005045B3" w:rsidRDefault="0046404A" w:rsidP="00452144">
      <w:pPr>
        <w:autoSpaceDE w:val="0"/>
        <w:autoSpaceDN w:val="0"/>
        <w:adjustRightInd w:val="0"/>
        <w:jc w:val="center"/>
        <w:rPr>
          <w:color w:val="000000"/>
          <w:sz w:val="26"/>
          <w:szCs w:val="26"/>
        </w:rPr>
      </w:pPr>
      <w:r>
        <w:rPr>
          <w:color w:val="000000"/>
          <w:sz w:val="26"/>
          <w:szCs w:val="26"/>
        </w:rPr>
        <w:t>Материалы по обоснованию</w:t>
      </w: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Pr="00A32C79" w:rsidRDefault="00452144" w:rsidP="00865AB9">
      <w:pPr>
        <w:pStyle w:val="a3"/>
        <w:spacing w:line="276" w:lineRule="auto"/>
        <w:rPr>
          <w:sz w:val="26"/>
          <w:szCs w:val="26"/>
        </w:rPr>
      </w:pPr>
      <w:r w:rsidRPr="00A32C79">
        <w:rPr>
          <w:sz w:val="26"/>
          <w:szCs w:val="26"/>
        </w:rPr>
        <w:t>Вологда</w:t>
      </w:r>
    </w:p>
    <w:p w:rsidR="00452144" w:rsidRPr="00A32C79" w:rsidRDefault="00452144" w:rsidP="00865AB9">
      <w:pPr>
        <w:autoSpaceDE w:val="0"/>
        <w:autoSpaceDN w:val="0"/>
        <w:adjustRightInd w:val="0"/>
        <w:jc w:val="center"/>
        <w:rPr>
          <w:b/>
          <w:color w:val="000000"/>
          <w:sz w:val="26"/>
          <w:szCs w:val="26"/>
        </w:rPr>
      </w:pPr>
      <w:r w:rsidRPr="00A32C79">
        <w:rPr>
          <w:sz w:val="26"/>
          <w:szCs w:val="26"/>
        </w:rPr>
        <w:t>202</w:t>
      </w:r>
      <w:r>
        <w:rPr>
          <w:sz w:val="26"/>
          <w:szCs w:val="26"/>
        </w:rPr>
        <w:t>3</w:t>
      </w:r>
      <w:r w:rsidRPr="00A32C79">
        <w:rPr>
          <w:sz w:val="26"/>
          <w:szCs w:val="26"/>
        </w:rPr>
        <w:t xml:space="preserve"> г</w:t>
      </w:r>
    </w:p>
    <w:p w:rsidR="00865AB9" w:rsidRDefault="00400022" w:rsidP="00865AB9">
      <w:pPr>
        <w:jc w:val="center"/>
        <w:rPr>
          <w:b/>
          <w:sz w:val="26"/>
          <w:szCs w:val="26"/>
        </w:rPr>
      </w:pPr>
      <w:r w:rsidRPr="007812EC">
        <w:rPr>
          <w:sz w:val="24"/>
          <w:szCs w:val="24"/>
        </w:rPr>
        <w:br w:type="page"/>
      </w:r>
      <w:r w:rsidR="00865AB9" w:rsidRPr="007812EC">
        <w:rPr>
          <w:b/>
          <w:sz w:val="24"/>
          <w:szCs w:val="24"/>
        </w:rPr>
        <w:lastRenderedPageBreak/>
        <w:t xml:space="preserve"> </w:t>
      </w:r>
      <w:r w:rsidR="00865AB9" w:rsidRPr="00865AB9">
        <w:rPr>
          <w:b/>
          <w:sz w:val="26"/>
          <w:szCs w:val="26"/>
        </w:rPr>
        <w:t>СОДЕРЖАНИЕ</w:t>
      </w:r>
    </w:p>
    <w:p w:rsidR="0046404A" w:rsidRDefault="0046404A" w:rsidP="0046404A">
      <w:pPr>
        <w:spacing w:line="360" w:lineRule="auto"/>
        <w:jc w:val="center"/>
        <w:rPr>
          <w:b/>
          <w:sz w:val="26"/>
          <w:szCs w:val="26"/>
        </w:rPr>
      </w:pPr>
    </w:p>
    <w:p w:rsidR="0046404A" w:rsidRDefault="0046404A" w:rsidP="00D232F2">
      <w:pPr>
        <w:pStyle w:val="aff0"/>
        <w:numPr>
          <w:ilvl w:val="0"/>
          <w:numId w:val="24"/>
        </w:numPr>
        <w:spacing w:line="360" w:lineRule="auto"/>
        <w:ind w:left="0" w:firstLine="709"/>
        <w:jc w:val="both"/>
        <w:rPr>
          <w:b/>
          <w:sz w:val="26"/>
          <w:szCs w:val="26"/>
          <w:lang w:eastAsia="en-US"/>
        </w:rPr>
      </w:pPr>
      <w:r w:rsidRPr="0046404A">
        <w:rPr>
          <w:b/>
          <w:sz w:val="26"/>
          <w:szCs w:val="26"/>
          <w:lang w:eastAsia="en-US"/>
        </w:rPr>
        <w:t>Характеристика существующего состояния и использования территории, выявление предпосылок развития территории</w:t>
      </w:r>
      <w:r>
        <w:rPr>
          <w:b/>
          <w:sz w:val="26"/>
          <w:szCs w:val="26"/>
          <w:lang w:eastAsia="en-US"/>
        </w:rPr>
        <w:t xml:space="preserve"> на основе анализа существующих характеристик_______</w:t>
      </w:r>
      <w:r w:rsidRPr="0046404A">
        <w:rPr>
          <w:b/>
          <w:sz w:val="26"/>
          <w:szCs w:val="26"/>
          <w:lang w:eastAsia="en-US"/>
        </w:rPr>
        <w:t>_</w:t>
      </w:r>
      <w:r>
        <w:rPr>
          <w:b/>
          <w:sz w:val="26"/>
          <w:szCs w:val="26"/>
          <w:lang w:eastAsia="en-US"/>
        </w:rPr>
        <w:t>_____________</w:t>
      </w:r>
      <w:r w:rsidRPr="0046404A">
        <w:rPr>
          <w:b/>
          <w:sz w:val="26"/>
          <w:szCs w:val="26"/>
          <w:lang w:eastAsia="en-US"/>
        </w:rPr>
        <w:t>__________________</w:t>
      </w:r>
      <w:r w:rsidR="004E07EF">
        <w:rPr>
          <w:b/>
          <w:sz w:val="26"/>
          <w:szCs w:val="26"/>
          <w:lang w:eastAsia="en-US"/>
        </w:rPr>
        <w:t>______</w:t>
      </w:r>
      <w:r w:rsidRPr="0046404A">
        <w:rPr>
          <w:b/>
          <w:sz w:val="26"/>
          <w:szCs w:val="26"/>
          <w:lang w:eastAsia="en-US"/>
        </w:rPr>
        <w:t>3</w:t>
      </w:r>
    </w:p>
    <w:p w:rsidR="0046404A" w:rsidRPr="0046404A" w:rsidRDefault="0046404A" w:rsidP="00D232F2">
      <w:pPr>
        <w:pStyle w:val="aff0"/>
        <w:numPr>
          <w:ilvl w:val="1"/>
          <w:numId w:val="24"/>
        </w:numPr>
        <w:spacing w:line="360" w:lineRule="auto"/>
        <w:ind w:left="0" w:firstLine="709"/>
        <w:jc w:val="both"/>
        <w:rPr>
          <w:b/>
          <w:sz w:val="26"/>
          <w:szCs w:val="26"/>
          <w:lang w:eastAsia="en-US"/>
        </w:rPr>
      </w:pPr>
      <w:r>
        <w:rPr>
          <w:b/>
          <w:sz w:val="26"/>
          <w:szCs w:val="26"/>
          <w:lang w:eastAsia="en-US"/>
        </w:rPr>
        <w:t>Существующее использование территории и предпосылки развития территории_______________________________________________________</w:t>
      </w:r>
      <w:r w:rsidR="004E07EF">
        <w:rPr>
          <w:b/>
          <w:sz w:val="26"/>
          <w:szCs w:val="26"/>
          <w:lang w:eastAsia="en-US"/>
        </w:rPr>
        <w:t>_______3</w:t>
      </w:r>
    </w:p>
    <w:p w:rsidR="0046404A" w:rsidRDefault="0046404A" w:rsidP="00D232F2">
      <w:pPr>
        <w:pStyle w:val="aff0"/>
        <w:numPr>
          <w:ilvl w:val="0"/>
          <w:numId w:val="24"/>
        </w:numPr>
        <w:spacing w:line="360" w:lineRule="auto"/>
        <w:ind w:left="0" w:firstLine="709"/>
        <w:jc w:val="both"/>
        <w:rPr>
          <w:b/>
          <w:sz w:val="26"/>
          <w:szCs w:val="26"/>
          <w:lang w:eastAsia="en-US"/>
        </w:rPr>
      </w:pPr>
      <w:r>
        <w:rPr>
          <w:b/>
          <w:sz w:val="26"/>
          <w:szCs w:val="26"/>
          <w:lang w:eastAsia="en-US"/>
        </w:rPr>
        <w:t>Обоснование определения границ зон планируемого размещения объектов капитального строительства_______</w:t>
      </w:r>
      <w:r w:rsidR="004E07EF">
        <w:rPr>
          <w:b/>
          <w:sz w:val="26"/>
          <w:szCs w:val="26"/>
          <w:lang w:eastAsia="en-US"/>
        </w:rPr>
        <w:t>_______________________________9</w:t>
      </w:r>
    </w:p>
    <w:p w:rsidR="0046404A" w:rsidRDefault="0046404A" w:rsidP="00D232F2">
      <w:pPr>
        <w:pStyle w:val="aff0"/>
        <w:numPr>
          <w:ilvl w:val="1"/>
          <w:numId w:val="24"/>
        </w:numPr>
        <w:spacing w:line="360" w:lineRule="auto"/>
        <w:ind w:left="0" w:firstLine="709"/>
        <w:jc w:val="both"/>
        <w:rPr>
          <w:b/>
          <w:sz w:val="26"/>
          <w:szCs w:val="26"/>
          <w:lang w:eastAsia="en-US"/>
        </w:rPr>
      </w:pPr>
      <w:r>
        <w:rPr>
          <w:b/>
          <w:sz w:val="26"/>
          <w:szCs w:val="26"/>
          <w:lang w:eastAsia="en-US"/>
        </w:rPr>
        <w:t>Проектное использование территории, развитие планировочной структуры, архитектурно-планировочная организация территории______</w:t>
      </w:r>
      <w:r w:rsidR="004E07EF">
        <w:rPr>
          <w:b/>
          <w:sz w:val="26"/>
          <w:szCs w:val="26"/>
          <w:lang w:eastAsia="en-US"/>
        </w:rPr>
        <w:t>______9</w:t>
      </w:r>
    </w:p>
    <w:p w:rsidR="0046404A" w:rsidRDefault="0046404A" w:rsidP="00D232F2">
      <w:pPr>
        <w:pStyle w:val="aff0"/>
        <w:numPr>
          <w:ilvl w:val="2"/>
          <w:numId w:val="24"/>
        </w:numPr>
        <w:spacing w:line="360" w:lineRule="auto"/>
        <w:ind w:left="0" w:firstLine="709"/>
        <w:jc w:val="both"/>
        <w:rPr>
          <w:b/>
          <w:sz w:val="26"/>
          <w:szCs w:val="26"/>
          <w:lang w:eastAsia="en-US"/>
        </w:rPr>
      </w:pPr>
      <w:r>
        <w:rPr>
          <w:b/>
          <w:sz w:val="26"/>
          <w:szCs w:val="26"/>
          <w:lang w:eastAsia="en-US"/>
        </w:rPr>
        <w:t>Планируемое развитие жилищного с</w:t>
      </w:r>
      <w:r w:rsidR="004E07EF">
        <w:rPr>
          <w:b/>
          <w:sz w:val="26"/>
          <w:szCs w:val="26"/>
          <w:lang w:eastAsia="en-US"/>
        </w:rPr>
        <w:t>троительства________________11</w:t>
      </w:r>
    </w:p>
    <w:p w:rsidR="0046404A" w:rsidRDefault="0046404A" w:rsidP="00D232F2">
      <w:pPr>
        <w:pStyle w:val="aff0"/>
        <w:numPr>
          <w:ilvl w:val="2"/>
          <w:numId w:val="24"/>
        </w:numPr>
        <w:spacing w:line="360" w:lineRule="auto"/>
        <w:ind w:left="0" w:firstLine="709"/>
        <w:jc w:val="both"/>
        <w:rPr>
          <w:b/>
          <w:sz w:val="26"/>
          <w:szCs w:val="26"/>
          <w:lang w:eastAsia="en-US"/>
        </w:rPr>
      </w:pPr>
      <w:r>
        <w:rPr>
          <w:b/>
          <w:sz w:val="26"/>
          <w:szCs w:val="26"/>
          <w:lang w:eastAsia="en-US"/>
        </w:rPr>
        <w:t>Планируемое развитие системы культурно-бытового обслуживания населения_______________________________________________________</w:t>
      </w:r>
      <w:r w:rsidR="004E07EF">
        <w:rPr>
          <w:b/>
          <w:sz w:val="26"/>
          <w:szCs w:val="26"/>
          <w:lang w:eastAsia="en-US"/>
        </w:rPr>
        <w:t>_______13</w:t>
      </w:r>
    </w:p>
    <w:p w:rsidR="0046404A" w:rsidRDefault="0046404A" w:rsidP="00D232F2">
      <w:pPr>
        <w:pStyle w:val="aff0"/>
        <w:numPr>
          <w:ilvl w:val="2"/>
          <w:numId w:val="24"/>
        </w:numPr>
        <w:spacing w:line="360" w:lineRule="auto"/>
        <w:ind w:left="0" w:firstLine="709"/>
        <w:jc w:val="both"/>
        <w:rPr>
          <w:b/>
          <w:sz w:val="26"/>
          <w:szCs w:val="26"/>
          <w:lang w:eastAsia="en-US"/>
        </w:rPr>
      </w:pPr>
      <w:r>
        <w:rPr>
          <w:b/>
          <w:sz w:val="26"/>
          <w:szCs w:val="26"/>
          <w:lang w:eastAsia="en-US"/>
        </w:rPr>
        <w:t>Планируемое развитие системы транспортного обслуживания, улично-дорожная сеть___________________________________________</w:t>
      </w:r>
      <w:r w:rsidR="004E07EF">
        <w:rPr>
          <w:b/>
          <w:sz w:val="26"/>
          <w:szCs w:val="26"/>
          <w:lang w:eastAsia="en-US"/>
        </w:rPr>
        <w:t>________17</w:t>
      </w:r>
    </w:p>
    <w:p w:rsidR="0046404A" w:rsidRDefault="0046404A" w:rsidP="00D232F2">
      <w:pPr>
        <w:pStyle w:val="aff0"/>
        <w:numPr>
          <w:ilvl w:val="2"/>
          <w:numId w:val="24"/>
        </w:numPr>
        <w:spacing w:line="360" w:lineRule="auto"/>
        <w:ind w:left="0" w:firstLine="709"/>
        <w:jc w:val="both"/>
        <w:rPr>
          <w:b/>
          <w:sz w:val="26"/>
          <w:szCs w:val="26"/>
          <w:lang w:eastAsia="en-US"/>
        </w:rPr>
      </w:pPr>
      <w:r>
        <w:rPr>
          <w:b/>
          <w:sz w:val="26"/>
          <w:szCs w:val="26"/>
          <w:lang w:eastAsia="en-US"/>
        </w:rPr>
        <w:t>Инженерная инфраструктура________________________________</w:t>
      </w:r>
      <w:r w:rsidR="004E07EF">
        <w:rPr>
          <w:b/>
          <w:sz w:val="26"/>
          <w:szCs w:val="26"/>
          <w:lang w:eastAsia="en-US"/>
        </w:rPr>
        <w:t>___20</w:t>
      </w:r>
    </w:p>
    <w:p w:rsidR="0046404A" w:rsidRDefault="0046404A" w:rsidP="00D232F2">
      <w:pPr>
        <w:pStyle w:val="aff0"/>
        <w:numPr>
          <w:ilvl w:val="0"/>
          <w:numId w:val="24"/>
        </w:numPr>
        <w:spacing w:line="360" w:lineRule="auto"/>
        <w:ind w:left="0" w:firstLine="709"/>
        <w:jc w:val="both"/>
        <w:rPr>
          <w:b/>
          <w:sz w:val="26"/>
          <w:szCs w:val="26"/>
          <w:lang w:eastAsia="en-US"/>
        </w:rPr>
      </w:pPr>
      <w:r>
        <w:rPr>
          <w:b/>
          <w:sz w:val="26"/>
          <w:szCs w:val="26"/>
          <w:lang w:eastAsia="en-US"/>
        </w:rPr>
        <w:t>Перечень мероприятий по защите территории от чрезвычайных ситуаций природного и техногенного характера, обеспечению пожарной безопасности и гражданской обороне_____________________________</w:t>
      </w:r>
      <w:r w:rsidR="004E07EF">
        <w:rPr>
          <w:b/>
          <w:sz w:val="26"/>
          <w:szCs w:val="26"/>
          <w:lang w:eastAsia="en-US"/>
        </w:rPr>
        <w:t>__________22</w:t>
      </w:r>
    </w:p>
    <w:p w:rsidR="0046404A" w:rsidRDefault="0046404A" w:rsidP="00D232F2">
      <w:pPr>
        <w:pStyle w:val="aff0"/>
        <w:numPr>
          <w:ilvl w:val="0"/>
          <w:numId w:val="24"/>
        </w:numPr>
        <w:spacing w:line="360" w:lineRule="auto"/>
        <w:ind w:left="0" w:firstLine="709"/>
        <w:jc w:val="both"/>
        <w:rPr>
          <w:b/>
          <w:sz w:val="26"/>
          <w:szCs w:val="26"/>
          <w:lang w:eastAsia="en-US"/>
        </w:rPr>
      </w:pPr>
      <w:r>
        <w:rPr>
          <w:b/>
          <w:sz w:val="26"/>
          <w:szCs w:val="26"/>
          <w:lang w:eastAsia="en-US"/>
        </w:rPr>
        <w:t>Перечень мероприятий по охране ок</w:t>
      </w:r>
      <w:r w:rsidR="004E07EF">
        <w:rPr>
          <w:b/>
          <w:sz w:val="26"/>
          <w:szCs w:val="26"/>
          <w:lang w:eastAsia="en-US"/>
        </w:rPr>
        <w:t>ружающей среды_____________29</w:t>
      </w:r>
    </w:p>
    <w:p w:rsidR="0046404A" w:rsidRDefault="0046404A" w:rsidP="00D232F2">
      <w:pPr>
        <w:pStyle w:val="aff0"/>
        <w:numPr>
          <w:ilvl w:val="0"/>
          <w:numId w:val="24"/>
        </w:numPr>
        <w:spacing w:line="360" w:lineRule="auto"/>
        <w:ind w:left="0" w:firstLine="709"/>
        <w:jc w:val="both"/>
        <w:rPr>
          <w:b/>
          <w:sz w:val="26"/>
          <w:szCs w:val="26"/>
          <w:lang w:eastAsia="en-US"/>
        </w:rPr>
      </w:pPr>
      <w:r>
        <w:rPr>
          <w:b/>
          <w:sz w:val="26"/>
          <w:szCs w:val="26"/>
          <w:lang w:eastAsia="en-US"/>
        </w:rPr>
        <w:t>Основные технико-экономич</w:t>
      </w:r>
      <w:r w:rsidR="00220BB6">
        <w:rPr>
          <w:b/>
          <w:sz w:val="26"/>
          <w:szCs w:val="26"/>
          <w:lang w:eastAsia="en-US"/>
        </w:rPr>
        <w:t>еские показатели_______________</w:t>
      </w:r>
      <w:r>
        <w:rPr>
          <w:b/>
          <w:sz w:val="26"/>
          <w:szCs w:val="26"/>
          <w:lang w:eastAsia="en-US"/>
        </w:rPr>
        <w:t>___</w:t>
      </w:r>
      <w:r w:rsidR="004E07EF">
        <w:rPr>
          <w:b/>
          <w:sz w:val="26"/>
          <w:szCs w:val="26"/>
          <w:lang w:eastAsia="en-US"/>
        </w:rPr>
        <w:t>_31</w:t>
      </w:r>
    </w:p>
    <w:p w:rsidR="0046404A" w:rsidRPr="0046404A" w:rsidRDefault="0046404A" w:rsidP="00D232F2">
      <w:pPr>
        <w:pStyle w:val="aff0"/>
        <w:numPr>
          <w:ilvl w:val="0"/>
          <w:numId w:val="24"/>
        </w:numPr>
        <w:spacing w:line="360" w:lineRule="auto"/>
        <w:ind w:left="0" w:firstLine="709"/>
        <w:jc w:val="both"/>
        <w:rPr>
          <w:b/>
          <w:sz w:val="26"/>
          <w:szCs w:val="26"/>
          <w:lang w:eastAsia="en-US"/>
        </w:rPr>
      </w:pPr>
      <w:r>
        <w:rPr>
          <w:b/>
          <w:sz w:val="26"/>
          <w:szCs w:val="26"/>
          <w:lang w:eastAsia="en-US"/>
        </w:rPr>
        <w:t>Обоснование очередности планируем</w:t>
      </w:r>
      <w:r w:rsidR="00220BB6">
        <w:rPr>
          <w:b/>
          <w:sz w:val="26"/>
          <w:szCs w:val="26"/>
          <w:lang w:eastAsia="en-US"/>
        </w:rPr>
        <w:t>ого развития территории_____</w:t>
      </w:r>
      <w:bookmarkStart w:id="0" w:name="_GoBack"/>
      <w:bookmarkEnd w:id="0"/>
      <w:r w:rsidR="004E07EF">
        <w:rPr>
          <w:b/>
          <w:sz w:val="26"/>
          <w:szCs w:val="26"/>
          <w:lang w:eastAsia="en-US"/>
        </w:rPr>
        <w:t>32</w:t>
      </w:r>
    </w:p>
    <w:p w:rsidR="0046404A" w:rsidRPr="0046404A" w:rsidRDefault="0046404A" w:rsidP="0046404A">
      <w:pPr>
        <w:pStyle w:val="aff0"/>
        <w:spacing w:line="360" w:lineRule="auto"/>
        <w:ind w:left="709"/>
        <w:jc w:val="both"/>
        <w:rPr>
          <w:b/>
          <w:sz w:val="26"/>
          <w:szCs w:val="26"/>
          <w:lang w:eastAsia="en-US"/>
        </w:rPr>
      </w:pPr>
    </w:p>
    <w:p w:rsidR="0046404A" w:rsidRDefault="0046404A" w:rsidP="00845074">
      <w:pPr>
        <w:keepNext/>
        <w:spacing w:after="120"/>
        <w:ind w:right="-1"/>
        <w:jc w:val="center"/>
        <w:outlineLvl w:val="0"/>
        <w:rPr>
          <w:b/>
          <w:sz w:val="26"/>
          <w:szCs w:val="26"/>
          <w:lang w:eastAsia="x-none"/>
        </w:rPr>
      </w:pPr>
      <w:bookmarkStart w:id="1" w:name="_Toc54864582"/>
      <w:bookmarkStart w:id="2" w:name="_Toc131177305"/>
    </w:p>
    <w:p w:rsidR="00220BB6" w:rsidRDefault="00220BB6" w:rsidP="00845074">
      <w:pPr>
        <w:keepNext/>
        <w:spacing w:after="120"/>
        <w:ind w:right="-1"/>
        <w:jc w:val="center"/>
        <w:outlineLvl w:val="0"/>
        <w:rPr>
          <w:b/>
          <w:sz w:val="26"/>
          <w:szCs w:val="26"/>
          <w:lang w:eastAsia="x-none"/>
        </w:rPr>
      </w:pPr>
    </w:p>
    <w:p w:rsidR="00220BB6" w:rsidRDefault="00220BB6" w:rsidP="00845074">
      <w:pPr>
        <w:keepNext/>
        <w:spacing w:after="120"/>
        <w:ind w:right="-1"/>
        <w:jc w:val="center"/>
        <w:outlineLvl w:val="0"/>
        <w:rPr>
          <w:b/>
          <w:sz w:val="26"/>
          <w:szCs w:val="26"/>
          <w:lang w:eastAsia="x-none"/>
        </w:rPr>
      </w:pPr>
    </w:p>
    <w:p w:rsidR="00012B49" w:rsidRPr="00C46F47" w:rsidRDefault="00012B49" w:rsidP="00012B49">
      <w:pPr>
        <w:spacing w:after="160" w:line="259" w:lineRule="auto"/>
        <w:rPr>
          <w:lang w:eastAsia="x-none"/>
        </w:rPr>
      </w:pPr>
    </w:p>
    <w:p w:rsidR="00220BB6" w:rsidRDefault="00012B49" w:rsidP="00220BB6">
      <w:pPr>
        <w:pStyle w:val="1"/>
        <w:spacing w:after="120" w:line="360" w:lineRule="auto"/>
        <w:ind w:left="0" w:right="-1" w:firstLine="567"/>
        <w:jc w:val="center"/>
        <w:rPr>
          <w:b/>
          <w:sz w:val="26"/>
          <w:szCs w:val="26"/>
          <w:lang w:val="ru-RU"/>
        </w:rPr>
      </w:pPr>
      <w:bookmarkStart w:id="3" w:name="_Toc140846954"/>
      <w:r w:rsidRPr="00220BB6">
        <w:rPr>
          <w:b/>
          <w:sz w:val="26"/>
          <w:szCs w:val="26"/>
          <w:lang w:val="en-US"/>
        </w:rPr>
        <w:lastRenderedPageBreak/>
        <w:t>I</w:t>
      </w:r>
      <w:r w:rsidRPr="00220BB6">
        <w:rPr>
          <w:b/>
          <w:sz w:val="26"/>
          <w:szCs w:val="26"/>
        </w:rPr>
        <w:t xml:space="preserve">. </w:t>
      </w:r>
      <w:r w:rsidR="00220BB6" w:rsidRPr="00220BB6">
        <w:rPr>
          <w:b/>
          <w:sz w:val="26"/>
          <w:szCs w:val="26"/>
          <w:lang w:val="ru-RU"/>
        </w:rPr>
        <w:t>Характеристика существующего состояния и использования территории, выявление предпосылок развития территории на основе анализа существующих характеристи</w:t>
      </w:r>
      <w:bookmarkEnd w:id="3"/>
      <w:r w:rsidR="00220BB6" w:rsidRPr="00220BB6">
        <w:rPr>
          <w:b/>
          <w:sz w:val="26"/>
          <w:szCs w:val="26"/>
          <w:lang w:val="ru-RU"/>
        </w:rPr>
        <w:t>к</w:t>
      </w:r>
      <w:bookmarkStart w:id="4" w:name="_Toc140846955"/>
    </w:p>
    <w:p w:rsidR="00220BB6" w:rsidRDefault="00012B49" w:rsidP="00812D4F">
      <w:pPr>
        <w:pStyle w:val="2"/>
        <w:spacing w:after="120" w:line="360" w:lineRule="auto"/>
        <w:jc w:val="center"/>
        <w:rPr>
          <w:sz w:val="26"/>
          <w:szCs w:val="26"/>
        </w:rPr>
      </w:pPr>
      <w:r w:rsidRPr="00220BB6">
        <w:rPr>
          <w:b/>
          <w:sz w:val="26"/>
          <w:szCs w:val="26"/>
          <w:lang w:val="ru-RU"/>
        </w:rPr>
        <w:t>1.1. Существующее использование территории и предпосылки развития территории</w:t>
      </w:r>
      <w:bookmarkStart w:id="5" w:name="_Hlk106889842"/>
      <w:bookmarkStart w:id="6" w:name="_Hlk40351630"/>
      <w:bookmarkEnd w:id="4"/>
    </w:p>
    <w:p w:rsidR="00220BB6" w:rsidRPr="00E67E92" w:rsidRDefault="00220BB6" w:rsidP="00220BB6">
      <w:pPr>
        <w:spacing w:line="360" w:lineRule="auto"/>
        <w:ind w:firstLine="709"/>
        <w:jc w:val="both"/>
        <w:rPr>
          <w:sz w:val="26"/>
          <w:szCs w:val="26"/>
          <w:lang w:eastAsia="x-none"/>
        </w:rPr>
      </w:pPr>
      <w:r w:rsidRPr="00E67E92">
        <w:rPr>
          <w:sz w:val="26"/>
          <w:szCs w:val="26"/>
          <w:lang w:eastAsia="x-none"/>
        </w:rPr>
        <w:t>Документация по планировке территории разрабатывается в отношении территории</w:t>
      </w:r>
      <w:r>
        <w:rPr>
          <w:sz w:val="26"/>
          <w:szCs w:val="26"/>
          <w:lang w:eastAsia="x-none"/>
        </w:rPr>
        <w:t xml:space="preserve">, ограниченной рекой Содема – </w:t>
      </w:r>
      <w:r w:rsidRPr="00E67E92">
        <w:rPr>
          <w:sz w:val="26"/>
          <w:szCs w:val="26"/>
          <w:lang w:eastAsia="x-none"/>
        </w:rPr>
        <w:t>улицами Новгородской – Тра</w:t>
      </w:r>
      <w:r>
        <w:rPr>
          <w:sz w:val="26"/>
          <w:szCs w:val="26"/>
          <w:lang w:eastAsia="x-none"/>
        </w:rPr>
        <w:t xml:space="preserve">ктористов – Казакова – </w:t>
      </w:r>
      <w:r w:rsidRPr="00E67E92">
        <w:rPr>
          <w:sz w:val="26"/>
          <w:szCs w:val="26"/>
          <w:lang w:eastAsia="x-none"/>
        </w:rPr>
        <w:t>Пошехонским шоссе – улицей Псковской городского округа города Вологды.</w:t>
      </w:r>
    </w:p>
    <w:p w:rsidR="00220BB6" w:rsidRPr="00E67E92" w:rsidRDefault="00220BB6" w:rsidP="00220BB6">
      <w:pPr>
        <w:spacing w:line="360" w:lineRule="auto"/>
        <w:ind w:firstLine="709"/>
        <w:jc w:val="both"/>
        <w:rPr>
          <w:sz w:val="26"/>
          <w:szCs w:val="26"/>
          <w:lang w:eastAsia="x-none"/>
        </w:rPr>
      </w:pPr>
      <w:r w:rsidRPr="00E67E92">
        <w:rPr>
          <w:sz w:val="26"/>
          <w:szCs w:val="26"/>
          <w:lang w:eastAsia="x-none"/>
        </w:rPr>
        <w:t xml:space="preserve">Общая площадь объекта градостроительного планирования составляет </w:t>
      </w:r>
      <w:r w:rsidRPr="00E67E92">
        <w:rPr>
          <w:sz w:val="26"/>
          <w:szCs w:val="26"/>
        </w:rPr>
        <w:t>24,1 га (241 782,91 м</w:t>
      </w:r>
      <w:r w:rsidRPr="00E67E92">
        <w:rPr>
          <w:sz w:val="26"/>
          <w:szCs w:val="26"/>
          <w:vertAlign w:val="superscript"/>
        </w:rPr>
        <w:t>2</w:t>
      </w:r>
      <w:r w:rsidRPr="00E67E92">
        <w:rPr>
          <w:sz w:val="26"/>
          <w:szCs w:val="26"/>
        </w:rPr>
        <w:t>).</w:t>
      </w:r>
      <w:r w:rsidRPr="00E67E92">
        <w:rPr>
          <w:sz w:val="26"/>
          <w:szCs w:val="26"/>
          <w:lang w:eastAsia="x-none"/>
        </w:rPr>
        <w:t xml:space="preserve"> </w:t>
      </w:r>
    </w:p>
    <w:p w:rsidR="00220BB6" w:rsidRPr="00E67E92" w:rsidRDefault="00220BB6" w:rsidP="00220BB6">
      <w:pPr>
        <w:tabs>
          <w:tab w:val="left" w:pos="993"/>
          <w:tab w:val="left" w:pos="1843"/>
        </w:tabs>
        <w:spacing w:line="360" w:lineRule="auto"/>
        <w:ind w:firstLine="709"/>
        <w:jc w:val="both"/>
        <w:rPr>
          <w:sz w:val="26"/>
          <w:szCs w:val="26"/>
        </w:rPr>
      </w:pPr>
      <w:r w:rsidRPr="00E67E92">
        <w:rPr>
          <w:sz w:val="26"/>
          <w:szCs w:val="26"/>
        </w:rPr>
        <w:t xml:space="preserve">В соответствии с Генеральным планом </w:t>
      </w:r>
      <w:r w:rsidR="00812D4F" w:rsidRPr="00812D4F">
        <w:rPr>
          <w:sz w:val="26"/>
          <w:szCs w:val="26"/>
        </w:rPr>
        <w:t>городского окр</w:t>
      </w:r>
      <w:r w:rsidR="00812D4F">
        <w:rPr>
          <w:sz w:val="26"/>
          <w:szCs w:val="26"/>
        </w:rPr>
        <w:t>уга города Вологды, утвержденным</w:t>
      </w:r>
      <w:r w:rsidR="00812D4F" w:rsidRPr="00812D4F">
        <w:rPr>
          <w:sz w:val="26"/>
          <w:szCs w:val="26"/>
        </w:rPr>
        <w:t xml:space="preserve"> решением Вологодской городской Думы от 29 декабря 2014 года № 171 (с последующими изменени</w:t>
      </w:r>
      <w:r w:rsidR="00812D4F">
        <w:rPr>
          <w:sz w:val="26"/>
          <w:szCs w:val="26"/>
        </w:rPr>
        <w:t xml:space="preserve">ями) (далее – Генеральный план) </w:t>
      </w:r>
      <w:r w:rsidRPr="00E67E92">
        <w:rPr>
          <w:sz w:val="26"/>
          <w:szCs w:val="26"/>
        </w:rPr>
        <w:t xml:space="preserve">территория проекта планировки находится в функциональных зонах: </w:t>
      </w:r>
    </w:p>
    <w:p w:rsidR="00220BB6" w:rsidRPr="00E67E92" w:rsidRDefault="00220BB6" w:rsidP="00220BB6">
      <w:pPr>
        <w:pStyle w:val="aff0"/>
        <w:numPr>
          <w:ilvl w:val="0"/>
          <w:numId w:val="14"/>
        </w:numPr>
        <w:tabs>
          <w:tab w:val="left" w:pos="993"/>
        </w:tabs>
        <w:spacing w:line="360" w:lineRule="auto"/>
        <w:ind w:left="0" w:firstLine="709"/>
        <w:jc w:val="both"/>
        <w:rPr>
          <w:sz w:val="26"/>
          <w:szCs w:val="26"/>
        </w:rPr>
      </w:pPr>
      <w:r w:rsidRPr="00E67E92">
        <w:rPr>
          <w:sz w:val="26"/>
          <w:szCs w:val="26"/>
        </w:rPr>
        <w:t>Жилая зона: зона застройки среднеэтажными жилыми домами (</w:t>
      </w:r>
      <w:r>
        <w:rPr>
          <w:sz w:val="26"/>
          <w:szCs w:val="26"/>
        </w:rPr>
        <w:t>этажностью</w:t>
      </w:r>
      <w:r>
        <w:rPr>
          <w:sz w:val="26"/>
          <w:szCs w:val="26"/>
        </w:rPr>
        <w:br/>
        <w:t xml:space="preserve">от 5 до 8 этажей) – </w:t>
      </w:r>
      <w:r w:rsidRPr="00E67E92">
        <w:rPr>
          <w:sz w:val="26"/>
          <w:szCs w:val="26"/>
        </w:rPr>
        <w:t>165 511,0 м</w:t>
      </w:r>
      <w:r w:rsidRPr="00E67E92">
        <w:rPr>
          <w:sz w:val="26"/>
          <w:szCs w:val="26"/>
          <w:vertAlign w:val="superscript"/>
        </w:rPr>
        <w:t>2</w:t>
      </w:r>
      <w:r w:rsidRPr="00E67E92">
        <w:rPr>
          <w:sz w:val="26"/>
          <w:szCs w:val="26"/>
        </w:rPr>
        <w:t xml:space="preserve">; </w:t>
      </w:r>
    </w:p>
    <w:p w:rsidR="00220BB6" w:rsidRPr="00E67E92" w:rsidRDefault="00220BB6" w:rsidP="00220BB6">
      <w:pPr>
        <w:pStyle w:val="aff0"/>
        <w:numPr>
          <w:ilvl w:val="0"/>
          <w:numId w:val="14"/>
        </w:numPr>
        <w:tabs>
          <w:tab w:val="left" w:pos="993"/>
        </w:tabs>
        <w:spacing w:line="360" w:lineRule="auto"/>
        <w:ind w:left="0" w:firstLine="709"/>
        <w:jc w:val="both"/>
        <w:rPr>
          <w:sz w:val="26"/>
          <w:szCs w:val="26"/>
        </w:rPr>
      </w:pPr>
      <w:r w:rsidRPr="00E67E92">
        <w:rPr>
          <w:sz w:val="26"/>
          <w:szCs w:val="26"/>
        </w:rPr>
        <w:t>Жилая зона: зона застройки многоэтажными жилыми домами (</w:t>
      </w:r>
      <w:r>
        <w:rPr>
          <w:sz w:val="26"/>
          <w:szCs w:val="26"/>
        </w:rPr>
        <w:t>этажностью</w:t>
      </w:r>
      <w:r>
        <w:rPr>
          <w:sz w:val="26"/>
          <w:szCs w:val="26"/>
        </w:rPr>
        <w:br/>
      </w:r>
      <w:r w:rsidRPr="00E67E92">
        <w:rPr>
          <w:sz w:val="26"/>
          <w:szCs w:val="26"/>
        </w:rPr>
        <w:t>9 этажей и более) – 29 786,1 м</w:t>
      </w:r>
      <w:r w:rsidRPr="00E67E92">
        <w:rPr>
          <w:sz w:val="26"/>
          <w:szCs w:val="26"/>
          <w:vertAlign w:val="superscript"/>
        </w:rPr>
        <w:t>2</w:t>
      </w:r>
      <w:r w:rsidRPr="00E67E92">
        <w:rPr>
          <w:sz w:val="26"/>
          <w:szCs w:val="26"/>
        </w:rPr>
        <w:t xml:space="preserve">; </w:t>
      </w:r>
    </w:p>
    <w:p w:rsidR="00220BB6" w:rsidRPr="00E67E92" w:rsidRDefault="00220BB6" w:rsidP="00220BB6">
      <w:pPr>
        <w:pStyle w:val="aff0"/>
        <w:numPr>
          <w:ilvl w:val="0"/>
          <w:numId w:val="14"/>
        </w:numPr>
        <w:tabs>
          <w:tab w:val="left" w:pos="993"/>
        </w:tabs>
        <w:spacing w:line="360" w:lineRule="auto"/>
        <w:ind w:left="0" w:firstLine="709"/>
        <w:jc w:val="both"/>
        <w:rPr>
          <w:sz w:val="26"/>
          <w:szCs w:val="26"/>
        </w:rPr>
      </w:pPr>
      <w:r>
        <w:rPr>
          <w:sz w:val="26"/>
          <w:szCs w:val="26"/>
        </w:rPr>
        <w:t>Общественно-деловая зона –</w:t>
      </w:r>
      <w:r w:rsidRPr="00E67E92">
        <w:rPr>
          <w:sz w:val="26"/>
          <w:szCs w:val="26"/>
        </w:rPr>
        <w:t xml:space="preserve"> зона специализированной общественной застройки – 46 485,8 м</w:t>
      </w:r>
      <w:r w:rsidRPr="00E67E92">
        <w:rPr>
          <w:sz w:val="26"/>
          <w:szCs w:val="26"/>
          <w:vertAlign w:val="superscript"/>
        </w:rPr>
        <w:t>2</w:t>
      </w:r>
      <w:r w:rsidRPr="00E67E92">
        <w:rPr>
          <w:sz w:val="26"/>
          <w:szCs w:val="26"/>
        </w:rPr>
        <w:t>.</w:t>
      </w:r>
    </w:p>
    <w:p w:rsidR="00220BB6" w:rsidRPr="00E67E92" w:rsidRDefault="00220BB6" w:rsidP="00220BB6">
      <w:pPr>
        <w:spacing w:line="360" w:lineRule="auto"/>
        <w:ind w:firstLine="709"/>
        <w:jc w:val="both"/>
        <w:rPr>
          <w:sz w:val="26"/>
          <w:szCs w:val="26"/>
        </w:rPr>
      </w:pPr>
      <w:r w:rsidRPr="00E67E92">
        <w:rPr>
          <w:sz w:val="26"/>
          <w:szCs w:val="26"/>
        </w:rPr>
        <w:t xml:space="preserve">В соответствии с </w:t>
      </w:r>
      <w:r>
        <w:rPr>
          <w:sz w:val="26"/>
          <w:szCs w:val="26"/>
        </w:rPr>
        <w:t>П</w:t>
      </w:r>
      <w:r w:rsidRPr="00E67E92">
        <w:rPr>
          <w:sz w:val="26"/>
          <w:szCs w:val="26"/>
        </w:rPr>
        <w:t xml:space="preserve">равилами землепользования и застройки </w:t>
      </w:r>
      <w:r w:rsidR="00812D4F" w:rsidRPr="00812D4F">
        <w:rPr>
          <w:sz w:val="26"/>
          <w:szCs w:val="26"/>
        </w:rPr>
        <w:t>городского окр</w:t>
      </w:r>
      <w:r w:rsidR="00812D4F">
        <w:rPr>
          <w:sz w:val="26"/>
          <w:szCs w:val="26"/>
        </w:rPr>
        <w:t>уга города Вологды, утвержденными</w:t>
      </w:r>
      <w:r w:rsidR="00812D4F" w:rsidRPr="00812D4F">
        <w:rPr>
          <w:sz w:val="26"/>
          <w:szCs w:val="26"/>
        </w:rPr>
        <w:t xml:space="preserve"> решением Вологодской городской Думы от 26 июня 2009 года № 72 (с последующими изменениями) (далее – Правил</w:t>
      </w:r>
      <w:r w:rsidR="00812D4F">
        <w:rPr>
          <w:sz w:val="26"/>
          <w:szCs w:val="26"/>
        </w:rPr>
        <w:t xml:space="preserve">а землепользования и застройки) </w:t>
      </w:r>
      <w:r w:rsidRPr="00E67E92">
        <w:rPr>
          <w:sz w:val="26"/>
          <w:szCs w:val="26"/>
        </w:rPr>
        <w:t>территория проекта планировки находится в территориальных зонах:</w:t>
      </w:r>
    </w:p>
    <w:p w:rsidR="00220BB6" w:rsidRPr="00E67E92" w:rsidRDefault="00220BB6" w:rsidP="00220BB6">
      <w:pPr>
        <w:pStyle w:val="aff0"/>
        <w:numPr>
          <w:ilvl w:val="0"/>
          <w:numId w:val="14"/>
        </w:numPr>
        <w:tabs>
          <w:tab w:val="left" w:pos="993"/>
          <w:tab w:val="left" w:pos="1843"/>
        </w:tabs>
        <w:spacing w:line="360" w:lineRule="auto"/>
        <w:ind w:left="0" w:firstLine="709"/>
        <w:jc w:val="both"/>
        <w:rPr>
          <w:sz w:val="26"/>
          <w:szCs w:val="26"/>
        </w:rPr>
      </w:pPr>
      <w:r w:rsidRPr="00E67E92">
        <w:rPr>
          <w:sz w:val="26"/>
          <w:szCs w:val="26"/>
        </w:rPr>
        <w:t>Ж-</w:t>
      </w:r>
      <w:r>
        <w:rPr>
          <w:sz w:val="26"/>
          <w:szCs w:val="26"/>
        </w:rPr>
        <w:t xml:space="preserve">4 – </w:t>
      </w:r>
      <w:r w:rsidRPr="00E67E92">
        <w:rPr>
          <w:sz w:val="26"/>
          <w:szCs w:val="26"/>
        </w:rPr>
        <w:t xml:space="preserve">зона застройки среднеэтажными жилыми домами; </w:t>
      </w:r>
    </w:p>
    <w:p w:rsidR="00220BB6" w:rsidRPr="00E67E92" w:rsidRDefault="00220BB6" w:rsidP="00220BB6">
      <w:pPr>
        <w:pStyle w:val="aff0"/>
        <w:numPr>
          <w:ilvl w:val="0"/>
          <w:numId w:val="14"/>
        </w:numPr>
        <w:tabs>
          <w:tab w:val="left" w:pos="993"/>
          <w:tab w:val="left" w:pos="1843"/>
        </w:tabs>
        <w:spacing w:line="360" w:lineRule="auto"/>
        <w:ind w:left="0" w:firstLine="709"/>
        <w:jc w:val="both"/>
        <w:rPr>
          <w:sz w:val="26"/>
          <w:szCs w:val="26"/>
        </w:rPr>
      </w:pPr>
      <w:r>
        <w:rPr>
          <w:sz w:val="26"/>
          <w:szCs w:val="26"/>
        </w:rPr>
        <w:t xml:space="preserve">Ж-5 – </w:t>
      </w:r>
      <w:r w:rsidRPr="00E67E92">
        <w:rPr>
          <w:sz w:val="26"/>
          <w:szCs w:val="26"/>
        </w:rPr>
        <w:t xml:space="preserve">зона застройки многоэтажными жилыми домами; </w:t>
      </w:r>
    </w:p>
    <w:p w:rsidR="00220BB6" w:rsidRPr="00E67E92" w:rsidRDefault="00220BB6" w:rsidP="00220BB6">
      <w:pPr>
        <w:pStyle w:val="aff0"/>
        <w:numPr>
          <w:ilvl w:val="0"/>
          <w:numId w:val="14"/>
        </w:numPr>
        <w:tabs>
          <w:tab w:val="left" w:pos="993"/>
          <w:tab w:val="left" w:pos="1843"/>
        </w:tabs>
        <w:spacing w:line="360" w:lineRule="auto"/>
        <w:ind w:left="0" w:firstLine="709"/>
        <w:jc w:val="both"/>
        <w:rPr>
          <w:sz w:val="26"/>
          <w:szCs w:val="26"/>
        </w:rPr>
      </w:pPr>
      <w:r>
        <w:rPr>
          <w:sz w:val="26"/>
          <w:szCs w:val="26"/>
        </w:rPr>
        <w:t xml:space="preserve">О2 – </w:t>
      </w:r>
      <w:r w:rsidRPr="00E67E92">
        <w:rPr>
          <w:sz w:val="26"/>
          <w:szCs w:val="26"/>
        </w:rPr>
        <w:t>зона специализированной общественной застройки объектами образования, здравоохранения, социального назначения.</w:t>
      </w:r>
    </w:p>
    <w:p w:rsidR="00220BB6" w:rsidRPr="00E67E92" w:rsidRDefault="00220BB6" w:rsidP="00220BB6">
      <w:pPr>
        <w:spacing w:line="360" w:lineRule="auto"/>
        <w:ind w:firstLine="709"/>
        <w:jc w:val="both"/>
        <w:rPr>
          <w:sz w:val="26"/>
          <w:szCs w:val="26"/>
          <w:lang w:eastAsia="x-none"/>
        </w:rPr>
      </w:pPr>
      <w:r w:rsidRPr="00E67E92">
        <w:rPr>
          <w:sz w:val="26"/>
          <w:szCs w:val="26"/>
          <w:lang w:eastAsia="x-none"/>
        </w:rPr>
        <w:t>Категория земель – земли населенных пунктов.</w:t>
      </w:r>
    </w:p>
    <w:p w:rsidR="00220BB6" w:rsidRPr="00E67E92" w:rsidRDefault="00220BB6" w:rsidP="00220BB6">
      <w:pPr>
        <w:spacing w:line="360" w:lineRule="auto"/>
        <w:ind w:firstLine="709"/>
        <w:jc w:val="both"/>
        <w:rPr>
          <w:sz w:val="26"/>
          <w:szCs w:val="26"/>
          <w:lang w:eastAsia="x-none"/>
        </w:rPr>
      </w:pPr>
      <w:r w:rsidRPr="00E67E92">
        <w:rPr>
          <w:sz w:val="26"/>
          <w:szCs w:val="26"/>
          <w:lang w:eastAsia="x-none"/>
        </w:rPr>
        <w:lastRenderedPageBreak/>
        <w:t>Территория проекта планировки расположена на момент разработки в границах следующих зон с особыми условиями использования территорий:</w:t>
      </w:r>
    </w:p>
    <w:p w:rsidR="00220BB6" w:rsidRPr="00E67E92" w:rsidRDefault="00220BB6" w:rsidP="00220BB6">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t>Приаэродромной территории аэродрома гражданской авиации Вологды, ограничения использования земельного участка указаны в приложении к приказу Северо-Западного межрегионального территориального управления воздушного транспорта Федерального агентства воздушного тр</w:t>
      </w:r>
      <w:r>
        <w:rPr>
          <w:sz w:val="26"/>
          <w:szCs w:val="26"/>
          <w:lang w:eastAsia="x-none"/>
        </w:rPr>
        <w:t>анспорта от 23 января 2020 года</w:t>
      </w:r>
      <w:r>
        <w:rPr>
          <w:sz w:val="26"/>
          <w:szCs w:val="26"/>
          <w:lang w:eastAsia="x-none"/>
        </w:rPr>
        <w:br/>
      </w:r>
      <w:r w:rsidRPr="00E67E92">
        <w:rPr>
          <w:sz w:val="26"/>
          <w:szCs w:val="26"/>
          <w:lang w:eastAsia="x-none"/>
        </w:rPr>
        <w:t xml:space="preserve">№ 13-П «Об установлении приаэродромной территории аэродрома гражданской авиации Вологда», в Воздушном кодексе Российской Федерации </w:t>
      </w:r>
      <w:r w:rsidRPr="00E67E92">
        <w:rPr>
          <w:rStyle w:val="G1"/>
          <w:rFonts w:ascii="Times New Roman" w:hAnsi="Times New Roman"/>
          <w:sz w:val="26"/>
          <w:szCs w:val="26"/>
        </w:rPr>
        <w:t>(реестровый номер ЕГРН 35:00-6.266).</w:t>
      </w:r>
    </w:p>
    <w:p w:rsidR="00220BB6" w:rsidRPr="00E67E92" w:rsidRDefault="00220BB6" w:rsidP="00220BB6">
      <w:pPr>
        <w:pStyle w:val="aff0"/>
        <w:numPr>
          <w:ilvl w:val="0"/>
          <w:numId w:val="10"/>
        </w:numPr>
        <w:tabs>
          <w:tab w:val="left" w:pos="993"/>
        </w:tabs>
        <w:spacing w:line="360" w:lineRule="auto"/>
        <w:ind w:left="0" w:firstLine="709"/>
        <w:jc w:val="both"/>
        <w:rPr>
          <w:rStyle w:val="G1"/>
          <w:rFonts w:ascii="Times New Roman" w:hAnsi="Times New Roman"/>
          <w:sz w:val="26"/>
          <w:szCs w:val="26"/>
        </w:rPr>
      </w:pPr>
      <w:r w:rsidRPr="00E67E92">
        <w:rPr>
          <w:sz w:val="26"/>
          <w:szCs w:val="26"/>
          <w:lang w:eastAsia="x-none"/>
        </w:rPr>
        <w:t xml:space="preserve">Водоохранной зоне реки Содемы, ограничения использования земельного участка указаны в Водном кодексе Российской Федерации. (Водоохранная зона р.Содема (Собима) в пределах г. Вологды и Вологодского района Вологодской области - </w:t>
      </w:r>
      <w:r w:rsidRPr="00E67E92">
        <w:rPr>
          <w:rStyle w:val="G1"/>
          <w:rFonts w:ascii="Times New Roman" w:hAnsi="Times New Roman"/>
          <w:sz w:val="26"/>
          <w:szCs w:val="26"/>
        </w:rPr>
        <w:t>реестровый номер ЕГРН</w:t>
      </w:r>
      <w:r>
        <w:rPr>
          <w:rStyle w:val="G1"/>
          <w:rFonts w:ascii="Times New Roman" w:hAnsi="Times New Roman"/>
          <w:sz w:val="26"/>
          <w:szCs w:val="26"/>
        </w:rPr>
        <w:t xml:space="preserve"> </w:t>
      </w:r>
      <w:r w:rsidRPr="00E67E92">
        <w:rPr>
          <w:rStyle w:val="G1"/>
          <w:rFonts w:ascii="Times New Roman" w:hAnsi="Times New Roman"/>
          <w:sz w:val="26"/>
          <w:szCs w:val="26"/>
        </w:rPr>
        <w:t>35:00-6.504).</w:t>
      </w:r>
    </w:p>
    <w:p w:rsidR="00220BB6" w:rsidRPr="00E67E92" w:rsidRDefault="00220BB6" w:rsidP="00220BB6">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t>Прибрежной защитной полосе реки Содема в пределах г. Вологды и Вологодского района Вологодской области, площадь земельного участка, ограничения использования земельного участка указаны в Водном кодексе Российской Федерации (</w:t>
      </w:r>
      <w:r w:rsidRPr="00E67E92">
        <w:rPr>
          <w:rStyle w:val="G1"/>
          <w:rFonts w:ascii="Times New Roman" w:hAnsi="Times New Roman"/>
          <w:sz w:val="26"/>
          <w:szCs w:val="26"/>
        </w:rPr>
        <w:t xml:space="preserve">реестровый номер </w:t>
      </w:r>
      <w:r w:rsidRPr="00E67E92">
        <w:rPr>
          <w:sz w:val="26"/>
          <w:szCs w:val="26"/>
        </w:rPr>
        <w:t xml:space="preserve">ЕГРН </w:t>
      </w:r>
      <w:r w:rsidRPr="00E67E92">
        <w:rPr>
          <w:sz w:val="26"/>
          <w:szCs w:val="26"/>
          <w:lang w:eastAsia="x-none"/>
        </w:rPr>
        <w:t>35:00-6.467).</w:t>
      </w:r>
    </w:p>
    <w:p w:rsidR="00220BB6" w:rsidRPr="00E67E92" w:rsidRDefault="00220BB6" w:rsidP="00220BB6">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t xml:space="preserve">Охранной зоне объекта «ВЛ 6 кВ «п/ст — TП 980», ограничения использования земельного участка указаны в Правилах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 февраля 2009 года № 160 (с последующими изменениями) </w:t>
      </w:r>
      <w:r w:rsidRPr="00E67E92">
        <w:rPr>
          <w:rStyle w:val="G1"/>
          <w:rFonts w:ascii="Times New Roman" w:hAnsi="Times New Roman"/>
          <w:sz w:val="26"/>
          <w:szCs w:val="26"/>
        </w:rPr>
        <w:t xml:space="preserve">(реестровый номер </w:t>
      </w:r>
      <w:r w:rsidRPr="00E67E92">
        <w:rPr>
          <w:sz w:val="26"/>
          <w:szCs w:val="26"/>
        </w:rPr>
        <w:t xml:space="preserve">ЕГРН </w:t>
      </w:r>
      <w:r w:rsidRPr="00E67E92">
        <w:rPr>
          <w:rStyle w:val="G1"/>
          <w:rFonts w:ascii="Times New Roman" w:hAnsi="Times New Roman"/>
          <w:sz w:val="26"/>
          <w:szCs w:val="26"/>
        </w:rPr>
        <w:t xml:space="preserve">35:24-6.192) </w:t>
      </w:r>
    </w:p>
    <w:p w:rsidR="00220BB6" w:rsidRPr="00E67E92" w:rsidRDefault="00220BB6" w:rsidP="00220BB6">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t>3 пояса зоны санитарной охраны артезианской скважины № 1 р/э (зона ограничений от химического загрязнения), площадь земельного участка, ограничения использования земельного участка указаны в СанПиН 2.1.4.1110-02 «Зона санитарной охраны источников питьевого и хозяйственно-бытового водоснабжения» (с последующими изменениями).</w:t>
      </w:r>
    </w:p>
    <w:p w:rsidR="00220BB6" w:rsidRPr="00E67E92" w:rsidRDefault="00220BB6" w:rsidP="00220BB6">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t xml:space="preserve">3 пояса зоны санитарной охраны артезианской скважины № 13 (зона ограничений от химического загрязнения), ограничения использования земельного участка указаны в СанПиН 2.1.4.1110-02 «Зоны санитарной охраны источников </w:t>
      </w:r>
      <w:r w:rsidRPr="00E67E92">
        <w:rPr>
          <w:sz w:val="26"/>
          <w:szCs w:val="26"/>
          <w:lang w:eastAsia="x-none"/>
        </w:rPr>
        <w:lastRenderedPageBreak/>
        <w:t>водоснабжения и водопроводов питьевого назначения» (с последующими изменениями).</w:t>
      </w:r>
    </w:p>
    <w:p w:rsidR="00220BB6" w:rsidRPr="00E67E92" w:rsidRDefault="00220BB6" w:rsidP="00220BB6">
      <w:pPr>
        <w:pStyle w:val="aff0"/>
        <w:numPr>
          <w:ilvl w:val="0"/>
          <w:numId w:val="10"/>
        </w:numPr>
        <w:tabs>
          <w:tab w:val="left" w:pos="993"/>
        </w:tabs>
        <w:spacing w:line="360" w:lineRule="auto"/>
        <w:ind w:left="0" w:firstLine="709"/>
        <w:jc w:val="both"/>
        <w:rPr>
          <w:sz w:val="26"/>
          <w:szCs w:val="26"/>
          <w:lang w:eastAsia="x-none"/>
        </w:rPr>
      </w:pPr>
      <w:r w:rsidRPr="00E67E92">
        <w:rPr>
          <w:sz w:val="26"/>
          <w:szCs w:val="26"/>
        </w:rPr>
        <w:t xml:space="preserve">Земельный участок </w:t>
      </w:r>
      <w:r>
        <w:rPr>
          <w:sz w:val="26"/>
          <w:szCs w:val="26"/>
        </w:rPr>
        <w:t xml:space="preserve">с кадастровым номером </w:t>
      </w:r>
      <w:r w:rsidRPr="00E67E92">
        <w:rPr>
          <w:sz w:val="26"/>
          <w:szCs w:val="26"/>
          <w:lang w:eastAsia="x-none"/>
        </w:rPr>
        <w:t xml:space="preserve">35:24:0402008:5592 </w:t>
      </w:r>
      <w:r w:rsidRPr="00E67E92">
        <w:rPr>
          <w:sz w:val="26"/>
          <w:szCs w:val="26"/>
        </w:rPr>
        <w:t>частично расположен в границах 1 пояса строгого режима артезианской скважины № 13, ограничения использования земельного участка указаны в СанПиН 2.1.4.1110-02 «Зоны санитарной охраны источников водоснабжения и водопроводов питьевого назначения».</w:t>
      </w:r>
    </w:p>
    <w:p w:rsidR="00220BB6" w:rsidRPr="00E67E92" w:rsidRDefault="00220BB6" w:rsidP="00220BB6">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t>Охранной зоны трансформаторных подстанций, ограничения использование земельного участка указаны в Правилах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 февраля 2009 г</w:t>
      </w:r>
      <w:r>
        <w:rPr>
          <w:sz w:val="26"/>
          <w:szCs w:val="26"/>
          <w:lang w:eastAsia="x-none"/>
        </w:rPr>
        <w:t>ода №</w:t>
      </w:r>
      <w:r w:rsidRPr="00E67E92">
        <w:rPr>
          <w:sz w:val="26"/>
          <w:szCs w:val="26"/>
          <w:lang w:eastAsia="x-none"/>
        </w:rPr>
        <w:t xml:space="preserve"> 160 (с последующими изменениями). Охранная зона объекта электросетевого хозяйства: тра</w:t>
      </w:r>
      <w:r>
        <w:rPr>
          <w:sz w:val="26"/>
          <w:szCs w:val="26"/>
          <w:lang w:eastAsia="x-none"/>
        </w:rPr>
        <w:t xml:space="preserve">нсформаторная подстанция №203 – </w:t>
      </w:r>
      <w:r w:rsidRPr="00E67E92">
        <w:rPr>
          <w:rStyle w:val="G1"/>
          <w:rFonts w:ascii="Times New Roman" w:hAnsi="Times New Roman"/>
          <w:sz w:val="26"/>
          <w:szCs w:val="26"/>
        </w:rPr>
        <w:t xml:space="preserve">реестровый номер ЕГРН </w:t>
      </w:r>
      <w:r w:rsidRPr="00E67E92">
        <w:rPr>
          <w:sz w:val="26"/>
          <w:szCs w:val="26"/>
        </w:rPr>
        <w:t xml:space="preserve">35:24-6.577; </w:t>
      </w:r>
      <w:r w:rsidRPr="00E67E92">
        <w:rPr>
          <w:sz w:val="26"/>
          <w:szCs w:val="26"/>
        </w:rPr>
        <w:br/>
        <w:t xml:space="preserve">Охранная зона объекта электросетевого хозяйства: трансформаторная подстанция №241 </w:t>
      </w:r>
      <w:r>
        <w:rPr>
          <w:sz w:val="26"/>
          <w:szCs w:val="26"/>
        </w:rPr>
        <w:t xml:space="preserve">– </w:t>
      </w:r>
      <w:r w:rsidRPr="00E67E92">
        <w:rPr>
          <w:sz w:val="26"/>
          <w:szCs w:val="26"/>
        </w:rPr>
        <w:t xml:space="preserve"> </w:t>
      </w:r>
      <w:r w:rsidRPr="00E67E92">
        <w:rPr>
          <w:rStyle w:val="G1"/>
          <w:rFonts w:ascii="Times New Roman" w:hAnsi="Times New Roman"/>
          <w:sz w:val="26"/>
          <w:szCs w:val="26"/>
        </w:rPr>
        <w:t xml:space="preserve">реестровый номер ЕГРН </w:t>
      </w:r>
      <w:r w:rsidRPr="00E67E92">
        <w:rPr>
          <w:sz w:val="26"/>
          <w:szCs w:val="26"/>
        </w:rPr>
        <w:t>35:24-6.583.</w:t>
      </w:r>
    </w:p>
    <w:p w:rsidR="00220BB6" w:rsidRPr="00E67E92" w:rsidRDefault="00220BB6" w:rsidP="00220BB6">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t>Охранной зоне инженерных сетей, ограничения использования земельного участка указаны в CП 42.13330.2016 «СНиП 2.07.01-89* Градостроительство. Планировка и застройка городских и сельских поселений», утвержденном приказом Министерства строительства и жилищно-коммунального хозяйства Российской Федерации от 30 декабря 2016 года № 1034/пp (с последующими изменениями), в Правилах установления охранных зон объектов. Охр</w:t>
      </w:r>
      <w:r>
        <w:rPr>
          <w:sz w:val="26"/>
          <w:szCs w:val="26"/>
          <w:lang w:eastAsia="x-none"/>
        </w:rPr>
        <w:t>анная зона объекта: Газопровод –</w:t>
      </w:r>
      <w:r w:rsidRPr="00E67E92">
        <w:rPr>
          <w:sz w:val="26"/>
          <w:szCs w:val="26"/>
          <w:lang w:eastAsia="x-none"/>
        </w:rPr>
        <w:t xml:space="preserve"> городской газопровод г. Вологда (участ</w:t>
      </w:r>
      <w:r>
        <w:rPr>
          <w:sz w:val="26"/>
          <w:szCs w:val="26"/>
          <w:lang w:eastAsia="x-none"/>
        </w:rPr>
        <w:t xml:space="preserve">ок ГРП </w:t>
      </w:r>
      <w:r w:rsidRPr="00E67E92">
        <w:rPr>
          <w:sz w:val="26"/>
          <w:szCs w:val="26"/>
          <w:lang w:eastAsia="x-none"/>
        </w:rPr>
        <w:t xml:space="preserve">№ 7) - реестровый номер </w:t>
      </w:r>
      <w:r>
        <w:rPr>
          <w:sz w:val="26"/>
          <w:szCs w:val="26"/>
          <w:lang w:eastAsia="x-none"/>
        </w:rPr>
        <w:t>ЕГРН</w:t>
      </w:r>
      <w:r>
        <w:rPr>
          <w:sz w:val="26"/>
          <w:szCs w:val="26"/>
          <w:lang w:eastAsia="x-none"/>
        </w:rPr>
        <w:br/>
      </w:r>
      <w:r w:rsidRPr="00E67E92">
        <w:rPr>
          <w:sz w:val="26"/>
          <w:szCs w:val="26"/>
          <w:lang w:eastAsia="x-none"/>
        </w:rPr>
        <w:t xml:space="preserve">35:00-6.121; охранная зона объекта: Газораспределительные сети от ГРС г. Вологда </w:t>
      </w:r>
      <w:r>
        <w:rPr>
          <w:sz w:val="26"/>
          <w:szCs w:val="26"/>
          <w:lang w:eastAsia="x-none"/>
        </w:rPr>
        <w:t>–</w:t>
      </w:r>
      <w:r w:rsidRPr="00E67E92">
        <w:rPr>
          <w:sz w:val="26"/>
          <w:szCs w:val="26"/>
          <w:lang w:eastAsia="x-none"/>
        </w:rPr>
        <w:t xml:space="preserve"> реестровый номер ЕГРН 35:24-6.50. </w:t>
      </w:r>
    </w:p>
    <w:p w:rsidR="00220BB6" w:rsidRPr="00E67E92" w:rsidRDefault="00220BB6" w:rsidP="00220BB6">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t xml:space="preserve">Ориентировочной санитарно-защитной зоны промышленной площадки AO «Вологодская Сельхозхимия», ограничения использования земельного участка указаны в СанПиН 2.2.1/2.1.1.1200-03 «Санитарно-защитные зоны и санитарная классификация предприятий, сооружений и иных объектов», в постановлении Правительства Российской Федерации от 03 марта 2018 года № 222 </w:t>
      </w:r>
      <w:r w:rsidRPr="00E67E92">
        <w:rPr>
          <w:sz w:val="26"/>
          <w:szCs w:val="26"/>
        </w:rPr>
        <w:t>«Об утверждении Правил установления санитарно-защитных зон и использования земельных</w:t>
      </w:r>
      <w:r>
        <w:rPr>
          <w:sz w:val="26"/>
          <w:szCs w:val="26"/>
        </w:rPr>
        <w:t xml:space="preserve"> </w:t>
      </w:r>
      <w:r w:rsidRPr="00E67E92">
        <w:rPr>
          <w:sz w:val="26"/>
          <w:szCs w:val="26"/>
        </w:rPr>
        <w:t>участков, расположенных</w:t>
      </w:r>
      <w:r>
        <w:rPr>
          <w:sz w:val="26"/>
          <w:szCs w:val="26"/>
        </w:rPr>
        <w:t xml:space="preserve"> </w:t>
      </w:r>
      <w:r w:rsidRPr="00E67E92">
        <w:rPr>
          <w:sz w:val="26"/>
          <w:szCs w:val="26"/>
        </w:rPr>
        <w:t>в</w:t>
      </w:r>
      <w:r>
        <w:rPr>
          <w:sz w:val="26"/>
          <w:szCs w:val="26"/>
        </w:rPr>
        <w:t xml:space="preserve"> </w:t>
      </w:r>
      <w:r w:rsidRPr="00E67E92">
        <w:rPr>
          <w:sz w:val="26"/>
          <w:szCs w:val="26"/>
        </w:rPr>
        <w:t>границах</w:t>
      </w:r>
      <w:r>
        <w:rPr>
          <w:sz w:val="26"/>
          <w:szCs w:val="26"/>
        </w:rPr>
        <w:t xml:space="preserve"> </w:t>
      </w:r>
      <w:r w:rsidRPr="00E67E92">
        <w:rPr>
          <w:sz w:val="26"/>
          <w:szCs w:val="26"/>
        </w:rPr>
        <w:t>санитарно-защитных</w:t>
      </w:r>
      <w:r>
        <w:rPr>
          <w:sz w:val="26"/>
          <w:szCs w:val="26"/>
        </w:rPr>
        <w:t xml:space="preserve"> </w:t>
      </w:r>
      <w:r w:rsidRPr="00E67E92">
        <w:rPr>
          <w:sz w:val="26"/>
          <w:szCs w:val="26"/>
        </w:rPr>
        <w:t>зон» (с последующими изменениями).</w:t>
      </w:r>
    </w:p>
    <w:p w:rsidR="00220BB6" w:rsidRPr="00E67E92" w:rsidRDefault="00220BB6" w:rsidP="00220BB6">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lastRenderedPageBreak/>
        <w:t>Ориентировочная санитарно-защитная зона объектов специального назначения (противотуберкулезный диспансер).</w:t>
      </w:r>
    </w:p>
    <w:p w:rsidR="00220BB6" w:rsidRPr="00E67E92" w:rsidRDefault="00220BB6" w:rsidP="00220BB6">
      <w:pPr>
        <w:spacing w:line="360" w:lineRule="auto"/>
        <w:ind w:firstLine="709"/>
        <w:jc w:val="both"/>
        <w:rPr>
          <w:sz w:val="26"/>
          <w:szCs w:val="26"/>
          <w:lang w:eastAsia="x-none"/>
        </w:rPr>
      </w:pPr>
      <w:r w:rsidRPr="00E67E92">
        <w:rPr>
          <w:sz w:val="26"/>
          <w:szCs w:val="26"/>
          <w:lang w:eastAsia="x-none"/>
        </w:rPr>
        <w:t>В границах территории проекта планировки отсутствуют</w:t>
      </w:r>
      <w:r w:rsidRPr="00E67E92">
        <w:rPr>
          <w:sz w:val="26"/>
          <w:szCs w:val="26"/>
        </w:rPr>
        <w:t xml:space="preserve"> </w:t>
      </w:r>
      <w:r w:rsidRPr="00E67E92">
        <w:rPr>
          <w:sz w:val="26"/>
          <w:szCs w:val="26"/>
          <w:lang w:eastAsia="x-none"/>
        </w:rPr>
        <w:t>объекты культурного наследия, включенные в Единый государственный реестр объектов культурного наследия народов Российской Федерации, выявленные объекты культурного наследия, объекты, обладающие признаками объекта археологического наследия (согласно письму Комитета по охране объектов культурного наследия Вологодской области №ИХ.53-3909/23 от 10</w:t>
      </w:r>
      <w:r>
        <w:rPr>
          <w:sz w:val="26"/>
          <w:szCs w:val="26"/>
          <w:lang w:eastAsia="x-none"/>
        </w:rPr>
        <w:t xml:space="preserve"> июля 2023 года</w:t>
      </w:r>
      <w:r w:rsidRPr="00E67E92">
        <w:rPr>
          <w:sz w:val="26"/>
          <w:szCs w:val="26"/>
          <w:lang w:eastAsia="x-none"/>
        </w:rPr>
        <w:t>).</w:t>
      </w:r>
    </w:p>
    <w:p w:rsidR="00220BB6" w:rsidRPr="00E67E92" w:rsidRDefault="00220BB6" w:rsidP="00220BB6">
      <w:pPr>
        <w:spacing w:line="360" w:lineRule="auto"/>
        <w:ind w:firstLine="709"/>
        <w:jc w:val="both"/>
        <w:rPr>
          <w:sz w:val="26"/>
          <w:szCs w:val="26"/>
          <w:lang w:eastAsia="x-none"/>
        </w:rPr>
      </w:pPr>
      <w:r w:rsidRPr="00E67E92">
        <w:rPr>
          <w:sz w:val="26"/>
          <w:szCs w:val="26"/>
          <w:lang w:eastAsia="x-none"/>
        </w:rPr>
        <w:t>Границы лесничеств, границы особо охраняемых природных территорий (федерального, регионального и местного значения), на территории проекта планировки отсутствуют.</w:t>
      </w:r>
    </w:p>
    <w:p w:rsidR="00220BB6" w:rsidRPr="00E67E92" w:rsidRDefault="00220BB6" w:rsidP="00220BB6">
      <w:pPr>
        <w:spacing w:line="360" w:lineRule="auto"/>
        <w:ind w:firstLine="709"/>
        <w:jc w:val="both"/>
        <w:rPr>
          <w:sz w:val="26"/>
          <w:szCs w:val="26"/>
          <w:lang w:eastAsia="x-none"/>
        </w:rPr>
      </w:pPr>
      <w:r w:rsidRPr="00E67E92">
        <w:rPr>
          <w:sz w:val="26"/>
          <w:szCs w:val="26"/>
          <w:lang w:eastAsia="x-none"/>
        </w:rPr>
        <w:t>Территория проекта планировки включает в себя:</w:t>
      </w:r>
    </w:p>
    <w:p w:rsidR="00220BB6" w:rsidRPr="00E67E92" w:rsidRDefault="00220BB6" w:rsidP="00220BB6">
      <w:pPr>
        <w:pStyle w:val="aff0"/>
        <w:numPr>
          <w:ilvl w:val="0"/>
          <w:numId w:val="20"/>
        </w:numPr>
        <w:spacing w:line="360" w:lineRule="auto"/>
        <w:jc w:val="both"/>
        <w:rPr>
          <w:sz w:val="26"/>
          <w:szCs w:val="26"/>
          <w:lang w:eastAsia="x-none"/>
        </w:rPr>
      </w:pPr>
      <w:r w:rsidRPr="00E67E92">
        <w:rPr>
          <w:sz w:val="26"/>
          <w:szCs w:val="26"/>
          <w:lang w:eastAsia="x-none"/>
        </w:rPr>
        <w:t>Зону жилой застройки:</w:t>
      </w:r>
    </w:p>
    <w:p w:rsidR="00220BB6" w:rsidRPr="00E67E92" w:rsidRDefault="00220BB6" w:rsidP="00220BB6">
      <w:pPr>
        <w:spacing w:line="360" w:lineRule="auto"/>
        <w:ind w:firstLine="1276"/>
        <w:jc w:val="both"/>
        <w:rPr>
          <w:sz w:val="26"/>
          <w:szCs w:val="26"/>
          <w:lang w:eastAsia="x-none"/>
        </w:rPr>
      </w:pPr>
      <w:r w:rsidRPr="00E67E92">
        <w:rPr>
          <w:sz w:val="26"/>
          <w:szCs w:val="26"/>
          <w:lang w:eastAsia="x-none"/>
        </w:rPr>
        <w:t>- зону застройки малоэтажными жилыми домами (</w:t>
      </w:r>
      <w:r w:rsidRPr="00E67E92">
        <w:rPr>
          <w:sz w:val="26"/>
          <w:szCs w:val="26"/>
        </w:rPr>
        <w:t>этажностью</w:t>
      </w:r>
      <w:r w:rsidRPr="00E67E92">
        <w:rPr>
          <w:sz w:val="26"/>
          <w:szCs w:val="26"/>
          <w:lang w:eastAsia="x-none"/>
        </w:rPr>
        <w:t xml:space="preserve"> до 4 этажей);</w:t>
      </w:r>
    </w:p>
    <w:p w:rsidR="00220BB6" w:rsidRPr="00E67E92" w:rsidRDefault="00220BB6" w:rsidP="00220BB6">
      <w:pPr>
        <w:spacing w:line="360" w:lineRule="auto"/>
        <w:ind w:firstLine="1276"/>
        <w:jc w:val="both"/>
        <w:rPr>
          <w:sz w:val="26"/>
          <w:szCs w:val="26"/>
          <w:lang w:eastAsia="x-none"/>
        </w:rPr>
      </w:pPr>
      <w:r w:rsidRPr="00E67E92">
        <w:rPr>
          <w:sz w:val="26"/>
          <w:szCs w:val="26"/>
          <w:lang w:eastAsia="x-none"/>
        </w:rPr>
        <w:t>- зону застройки среднеэтажными жилыми домами (</w:t>
      </w:r>
      <w:r w:rsidRPr="00E67E92">
        <w:rPr>
          <w:sz w:val="26"/>
          <w:szCs w:val="26"/>
        </w:rPr>
        <w:t>этажностью</w:t>
      </w:r>
      <w:r w:rsidRPr="00E67E92">
        <w:rPr>
          <w:sz w:val="26"/>
          <w:szCs w:val="26"/>
          <w:lang w:eastAsia="x-none"/>
        </w:rPr>
        <w:t xml:space="preserve"> до</w:t>
      </w:r>
      <w:r>
        <w:rPr>
          <w:sz w:val="26"/>
          <w:szCs w:val="26"/>
          <w:lang w:eastAsia="x-none"/>
        </w:rPr>
        <w:br/>
      </w:r>
      <w:r w:rsidRPr="00E67E92">
        <w:rPr>
          <w:sz w:val="26"/>
          <w:szCs w:val="26"/>
          <w:lang w:eastAsia="x-none"/>
        </w:rPr>
        <w:t>8 этажей);</w:t>
      </w:r>
    </w:p>
    <w:p w:rsidR="00220BB6" w:rsidRPr="00E67E92" w:rsidRDefault="00220BB6" w:rsidP="00220BB6">
      <w:pPr>
        <w:spacing w:line="360" w:lineRule="auto"/>
        <w:ind w:firstLine="1276"/>
        <w:jc w:val="both"/>
        <w:rPr>
          <w:sz w:val="26"/>
          <w:szCs w:val="26"/>
          <w:lang w:eastAsia="x-none"/>
        </w:rPr>
      </w:pPr>
      <w:r w:rsidRPr="00E67E92">
        <w:rPr>
          <w:sz w:val="26"/>
          <w:szCs w:val="26"/>
          <w:lang w:eastAsia="x-none"/>
        </w:rPr>
        <w:t>- зону застройки среднеэтажными жилыми домами со встроенно-пристроенными помещениями общественно-делового, коммунально-бытового и коммерческого назначения (</w:t>
      </w:r>
      <w:r w:rsidRPr="00E67E92">
        <w:rPr>
          <w:sz w:val="26"/>
          <w:szCs w:val="26"/>
        </w:rPr>
        <w:t>этажностью</w:t>
      </w:r>
      <w:r w:rsidRPr="00E67E92">
        <w:rPr>
          <w:sz w:val="26"/>
          <w:szCs w:val="26"/>
          <w:lang w:eastAsia="x-none"/>
        </w:rPr>
        <w:t xml:space="preserve"> до 8 этажей);</w:t>
      </w:r>
    </w:p>
    <w:p w:rsidR="00220BB6" w:rsidRPr="00E67E92" w:rsidRDefault="00220BB6" w:rsidP="00220BB6">
      <w:pPr>
        <w:spacing w:line="360" w:lineRule="auto"/>
        <w:ind w:firstLine="1276"/>
        <w:jc w:val="both"/>
        <w:rPr>
          <w:sz w:val="26"/>
          <w:szCs w:val="26"/>
          <w:lang w:eastAsia="x-none"/>
        </w:rPr>
      </w:pPr>
      <w:r w:rsidRPr="00E67E92">
        <w:rPr>
          <w:sz w:val="26"/>
          <w:szCs w:val="26"/>
          <w:lang w:eastAsia="x-none"/>
        </w:rPr>
        <w:t>- зону застройки многоэтажными жилыми домами (</w:t>
      </w:r>
      <w:r w:rsidRPr="00E67E92">
        <w:rPr>
          <w:sz w:val="26"/>
          <w:szCs w:val="26"/>
        </w:rPr>
        <w:t>этажностью</w:t>
      </w:r>
      <w:r w:rsidRPr="00E67E92">
        <w:rPr>
          <w:sz w:val="26"/>
          <w:szCs w:val="26"/>
          <w:lang w:eastAsia="x-none"/>
        </w:rPr>
        <w:t xml:space="preserve"> </w:t>
      </w:r>
      <w:r>
        <w:rPr>
          <w:sz w:val="26"/>
          <w:szCs w:val="26"/>
          <w:lang w:eastAsia="x-none"/>
        </w:rPr>
        <w:t>от</w:t>
      </w:r>
      <w:r>
        <w:rPr>
          <w:sz w:val="26"/>
          <w:szCs w:val="26"/>
          <w:lang w:eastAsia="x-none"/>
        </w:rPr>
        <w:br/>
      </w:r>
      <w:r w:rsidRPr="00E67E92">
        <w:rPr>
          <w:sz w:val="26"/>
          <w:szCs w:val="26"/>
          <w:lang w:eastAsia="x-none"/>
        </w:rPr>
        <w:t>9 этажей);</w:t>
      </w:r>
    </w:p>
    <w:p w:rsidR="00220BB6" w:rsidRPr="00E67E92" w:rsidRDefault="00220BB6" w:rsidP="00220BB6">
      <w:pPr>
        <w:pStyle w:val="aff0"/>
        <w:numPr>
          <w:ilvl w:val="0"/>
          <w:numId w:val="20"/>
        </w:numPr>
        <w:spacing w:line="360" w:lineRule="auto"/>
        <w:jc w:val="both"/>
        <w:rPr>
          <w:sz w:val="26"/>
          <w:szCs w:val="26"/>
          <w:lang w:eastAsia="x-none"/>
        </w:rPr>
      </w:pPr>
      <w:r w:rsidRPr="00E67E92">
        <w:rPr>
          <w:sz w:val="26"/>
          <w:szCs w:val="26"/>
          <w:lang w:eastAsia="x-none"/>
        </w:rPr>
        <w:t>Зону дошкольных образовательных организаций.</w:t>
      </w:r>
    </w:p>
    <w:p w:rsidR="00220BB6" w:rsidRPr="00E67E92" w:rsidRDefault="00220BB6" w:rsidP="00220BB6">
      <w:pPr>
        <w:pStyle w:val="aff0"/>
        <w:numPr>
          <w:ilvl w:val="0"/>
          <w:numId w:val="20"/>
        </w:numPr>
        <w:spacing w:line="360" w:lineRule="auto"/>
        <w:jc w:val="both"/>
        <w:rPr>
          <w:sz w:val="26"/>
          <w:szCs w:val="26"/>
          <w:lang w:eastAsia="x-none"/>
        </w:rPr>
      </w:pPr>
      <w:r w:rsidRPr="00E67E92">
        <w:rPr>
          <w:sz w:val="26"/>
          <w:szCs w:val="26"/>
          <w:lang w:eastAsia="x-none"/>
        </w:rPr>
        <w:t xml:space="preserve">Зону объектов культурно-бытового и </w:t>
      </w:r>
      <w:r>
        <w:rPr>
          <w:sz w:val="26"/>
          <w:szCs w:val="26"/>
          <w:lang w:eastAsia="x-none"/>
        </w:rPr>
        <w:t>коммунального обслуживания, в том числе:</w:t>
      </w:r>
    </w:p>
    <w:p w:rsidR="00220BB6" w:rsidRPr="00E67E92" w:rsidRDefault="00220BB6" w:rsidP="00220BB6">
      <w:pPr>
        <w:spacing w:line="360" w:lineRule="auto"/>
        <w:ind w:firstLine="1276"/>
        <w:jc w:val="both"/>
        <w:rPr>
          <w:sz w:val="26"/>
          <w:szCs w:val="26"/>
          <w:lang w:eastAsia="x-none"/>
        </w:rPr>
      </w:pPr>
      <w:r w:rsidRPr="00E67E92">
        <w:rPr>
          <w:sz w:val="26"/>
          <w:szCs w:val="26"/>
          <w:lang w:eastAsia="x-none"/>
        </w:rPr>
        <w:t>- объекты здравоохранения</w:t>
      </w:r>
      <w:r>
        <w:rPr>
          <w:sz w:val="26"/>
          <w:szCs w:val="26"/>
          <w:lang w:eastAsia="x-none"/>
        </w:rPr>
        <w:t>;</w:t>
      </w:r>
    </w:p>
    <w:p w:rsidR="00220BB6" w:rsidRPr="00E67E92" w:rsidRDefault="00220BB6" w:rsidP="00220BB6">
      <w:pPr>
        <w:spacing w:line="360" w:lineRule="auto"/>
        <w:ind w:firstLine="1276"/>
        <w:jc w:val="both"/>
        <w:rPr>
          <w:sz w:val="26"/>
          <w:szCs w:val="26"/>
          <w:lang w:eastAsia="x-none"/>
        </w:rPr>
      </w:pPr>
      <w:r w:rsidRPr="00E67E92">
        <w:rPr>
          <w:sz w:val="26"/>
          <w:szCs w:val="26"/>
          <w:lang w:eastAsia="x-none"/>
        </w:rPr>
        <w:t>- объекты административно-делового назначения.</w:t>
      </w:r>
    </w:p>
    <w:p w:rsidR="00220BB6" w:rsidRPr="00E67E92" w:rsidRDefault="00220BB6" w:rsidP="00220BB6">
      <w:pPr>
        <w:pStyle w:val="aff0"/>
        <w:numPr>
          <w:ilvl w:val="0"/>
          <w:numId w:val="20"/>
        </w:numPr>
        <w:spacing w:line="360" w:lineRule="auto"/>
        <w:jc w:val="both"/>
        <w:rPr>
          <w:sz w:val="26"/>
          <w:szCs w:val="26"/>
          <w:lang w:eastAsia="x-none"/>
        </w:rPr>
      </w:pPr>
      <w:r w:rsidRPr="00E67E92">
        <w:rPr>
          <w:sz w:val="26"/>
          <w:szCs w:val="26"/>
          <w:lang w:eastAsia="x-none"/>
        </w:rPr>
        <w:t>Зону сооружений для хранения легковых автомобилей.</w:t>
      </w:r>
    </w:p>
    <w:p w:rsidR="00220BB6" w:rsidRPr="00E67E92" w:rsidRDefault="00220BB6" w:rsidP="00220BB6">
      <w:pPr>
        <w:pStyle w:val="aff0"/>
        <w:numPr>
          <w:ilvl w:val="0"/>
          <w:numId w:val="20"/>
        </w:numPr>
        <w:spacing w:line="360" w:lineRule="auto"/>
        <w:jc w:val="both"/>
        <w:rPr>
          <w:sz w:val="26"/>
          <w:szCs w:val="26"/>
          <w:lang w:eastAsia="x-none"/>
        </w:rPr>
      </w:pPr>
      <w:r w:rsidRPr="00E67E92">
        <w:rPr>
          <w:sz w:val="26"/>
          <w:szCs w:val="26"/>
          <w:lang w:eastAsia="x-none"/>
        </w:rPr>
        <w:t>Зону объектов инженерной инфраструктуры.</w:t>
      </w:r>
    </w:p>
    <w:p w:rsidR="00220BB6" w:rsidRPr="00812D4F" w:rsidRDefault="00220BB6" w:rsidP="00812D4F">
      <w:pPr>
        <w:pStyle w:val="aff0"/>
        <w:numPr>
          <w:ilvl w:val="0"/>
          <w:numId w:val="20"/>
        </w:numPr>
        <w:spacing w:line="360" w:lineRule="auto"/>
        <w:jc w:val="both"/>
        <w:rPr>
          <w:sz w:val="26"/>
          <w:szCs w:val="26"/>
          <w:lang w:eastAsia="x-none"/>
        </w:rPr>
      </w:pPr>
      <w:r w:rsidRPr="00E67E92">
        <w:rPr>
          <w:sz w:val="26"/>
          <w:szCs w:val="26"/>
          <w:lang w:eastAsia="x-none"/>
        </w:rPr>
        <w:t>Территории общего пользования (улично-дорожная сеть, благоустройство).</w:t>
      </w:r>
    </w:p>
    <w:p w:rsidR="00220BB6" w:rsidRPr="00E67E92" w:rsidRDefault="00220BB6" w:rsidP="00220BB6">
      <w:pPr>
        <w:spacing w:line="360" w:lineRule="auto"/>
        <w:ind w:firstLine="709"/>
        <w:jc w:val="both"/>
        <w:rPr>
          <w:sz w:val="26"/>
          <w:szCs w:val="26"/>
          <w:lang w:eastAsia="x-none"/>
        </w:rPr>
      </w:pPr>
      <w:r w:rsidRPr="00E67E92">
        <w:rPr>
          <w:sz w:val="26"/>
          <w:szCs w:val="26"/>
          <w:lang w:eastAsia="x-none"/>
        </w:rPr>
        <w:t xml:space="preserve">Существующая застройка в границах микрорайона представлена мало-, средне- и многоэтажными жилыми домами, двумя </w:t>
      </w:r>
      <w:r w:rsidRPr="00E67E92">
        <w:rPr>
          <w:sz w:val="26"/>
          <w:szCs w:val="26"/>
        </w:rPr>
        <w:t>дошкольными образовательными организациями, объектом здравоохранения (</w:t>
      </w:r>
      <w:hyperlink r:id="rId9" w:history="1">
        <w:r w:rsidRPr="00E67E92">
          <w:rPr>
            <w:rStyle w:val="G1"/>
            <w:rFonts w:ascii="Times New Roman" w:hAnsi="Times New Roman"/>
            <w:sz w:val="26"/>
            <w:szCs w:val="26"/>
          </w:rPr>
          <w:t>Б</w:t>
        </w:r>
        <w:r>
          <w:rPr>
            <w:rStyle w:val="G1"/>
            <w:rFonts w:ascii="Times New Roman" w:hAnsi="Times New Roman"/>
            <w:sz w:val="26"/>
            <w:szCs w:val="26"/>
          </w:rPr>
          <w:t>УЗ</w:t>
        </w:r>
        <w:r w:rsidRPr="00E67E92">
          <w:rPr>
            <w:rStyle w:val="G1"/>
            <w:rFonts w:ascii="Times New Roman" w:hAnsi="Times New Roman"/>
            <w:sz w:val="26"/>
            <w:szCs w:val="26"/>
          </w:rPr>
          <w:t xml:space="preserve"> ВО </w:t>
        </w:r>
        <w:r>
          <w:rPr>
            <w:rStyle w:val="G1"/>
            <w:rFonts w:ascii="Times New Roman" w:hAnsi="Times New Roman"/>
            <w:sz w:val="26"/>
            <w:szCs w:val="26"/>
          </w:rPr>
          <w:t>«</w:t>
        </w:r>
        <w:r w:rsidRPr="00E67E92">
          <w:rPr>
            <w:rStyle w:val="G1"/>
            <w:rFonts w:ascii="Times New Roman" w:hAnsi="Times New Roman"/>
            <w:sz w:val="26"/>
            <w:szCs w:val="26"/>
          </w:rPr>
          <w:t xml:space="preserve">Вологодская областная </w:t>
        </w:r>
        <w:r w:rsidRPr="00E67E92">
          <w:rPr>
            <w:rStyle w:val="G1"/>
            <w:rFonts w:ascii="Times New Roman" w:hAnsi="Times New Roman"/>
            <w:sz w:val="26"/>
            <w:szCs w:val="26"/>
          </w:rPr>
          <w:lastRenderedPageBreak/>
          <w:t>инфекционная больница</w:t>
        </w:r>
      </w:hyperlink>
      <w:r>
        <w:rPr>
          <w:rStyle w:val="G1"/>
          <w:rFonts w:ascii="Times New Roman" w:hAnsi="Times New Roman"/>
          <w:sz w:val="26"/>
          <w:szCs w:val="26"/>
        </w:rPr>
        <w:t>»</w:t>
      </w:r>
      <w:r w:rsidRPr="00E67E92">
        <w:rPr>
          <w:rStyle w:val="G1"/>
          <w:rFonts w:ascii="Times New Roman" w:hAnsi="Times New Roman"/>
          <w:sz w:val="26"/>
          <w:szCs w:val="26"/>
        </w:rPr>
        <w:t>), стоянками для хранения автомобилей (гаражи), встроенными объектами бытового и социального обслуживания населения, административными зданиями (ФГБУ «ЦЛАТИ по Северо-Западному ФО»</w:t>
      </w:r>
      <w:r>
        <w:rPr>
          <w:rStyle w:val="G1"/>
          <w:rFonts w:ascii="Times New Roman" w:hAnsi="Times New Roman"/>
          <w:sz w:val="26"/>
          <w:szCs w:val="26"/>
        </w:rPr>
        <w:t xml:space="preserve"> </w:t>
      </w:r>
      <w:r w:rsidRPr="00D3728E">
        <w:rPr>
          <w:rStyle w:val="G1"/>
          <w:rFonts w:ascii="Times New Roman" w:hAnsi="Times New Roman"/>
          <w:sz w:val="26"/>
          <w:szCs w:val="26"/>
        </w:rPr>
        <w:t xml:space="preserve">– </w:t>
      </w:r>
      <w:r w:rsidRPr="00E67E92">
        <w:rPr>
          <w:rStyle w:val="G1"/>
          <w:rFonts w:ascii="Times New Roman" w:hAnsi="Times New Roman"/>
          <w:sz w:val="26"/>
          <w:szCs w:val="26"/>
        </w:rPr>
        <w:t>«ЦЛАТИ по Вологодской области»; регион</w:t>
      </w:r>
      <w:r>
        <w:rPr>
          <w:rStyle w:val="G1"/>
          <w:rFonts w:ascii="Times New Roman" w:hAnsi="Times New Roman"/>
          <w:sz w:val="26"/>
          <w:szCs w:val="26"/>
        </w:rPr>
        <w:t xml:space="preserve">альное управление «РОСИНКАС» – </w:t>
      </w:r>
      <w:r w:rsidRPr="00E67E92">
        <w:rPr>
          <w:rStyle w:val="G1"/>
          <w:rFonts w:ascii="Times New Roman" w:hAnsi="Times New Roman"/>
          <w:sz w:val="26"/>
          <w:szCs w:val="26"/>
        </w:rPr>
        <w:t>Региональный центр «Вологда»; управление АО «Вологодская сельхозхимия»), объектами инженерной инфраструктуры.</w:t>
      </w:r>
    </w:p>
    <w:p w:rsidR="00220BB6" w:rsidRPr="00E67E92" w:rsidRDefault="00220BB6" w:rsidP="00220BB6">
      <w:pPr>
        <w:spacing w:line="360" w:lineRule="auto"/>
        <w:ind w:firstLine="709"/>
        <w:jc w:val="both"/>
        <w:rPr>
          <w:sz w:val="26"/>
          <w:szCs w:val="26"/>
          <w:lang w:eastAsia="x-none"/>
        </w:rPr>
      </w:pPr>
      <w:r w:rsidRPr="00E67E92">
        <w:rPr>
          <w:sz w:val="26"/>
          <w:szCs w:val="26"/>
          <w:lang w:eastAsia="x-none"/>
        </w:rPr>
        <w:t xml:space="preserve">На момент проектирования территория в границах земельных участков с кадастровыми номерами: </w:t>
      </w:r>
    </w:p>
    <w:p w:rsidR="00220BB6" w:rsidRPr="00E67E92" w:rsidRDefault="00220BB6" w:rsidP="00220BB6">
      <w:pPr>
        <w:pStyle w:val="aff0"/>
        <w:numPr>
          <w:ilvl w:val="0"/>
          <w:numId w:val="9"/>
        </w:numPr>
        <w:tabs>
          <w:tab w:val="left" w:pos="993"/>
        </w:tabs>
        <w:spacing w:line="360" w:lineRule="auto"/>
        <w:ind w:left="0" w:firstLine="1134"/>
        <w:jc w:val="both"/>
        <w:rPr>
          <w:sz w:val="26"/>
          <w:szCs w:val="26"/>
          <w:lang w:eastAsia="x-none"/>
        </w:rPr>
      </w:pPr>
      <w:r w:rsidRPr="00E67E92">
        <w:rPr>
          <w:sz w:val="26"/>
          <w:szCs w:val="26"/>
          <w:lang w:eastAsia="x-none"/>
        </w:rPr>
        <w:t xml:space="preserve">35:24:0402008:168 площадью 4,377 га, </w:t>
      </w:r>
    </w:p>
    <w:p w:rsidR="00220BB6" w:rsidRPr="00E67E92" w:rsidRDefault="00220BB6" w:rsidP="00220BB6">
      <w:pPr>
        <w:pStyle w:val="aff0"/>
        <w:numPr>
          <w:ilvl w:val="0"/>
          <w:numId w:val="9"/>
        </w:numPr>
        <w:tabs>
          <w:tab w:val="left" w:pos="993"/>
        </w:tabs>
        <w:spacing w:line="360" w:lineRule="auto"/>
        <w:ind w:left="0" w:firstLine="1134"/>
        <w:jc w:val="both"/>
        <w:rPr>
          <w:sz w:val="26"/>
          <w:szCs w:val="26"/>
          <w:lang w:eastAsia="x-none"/>
        </w:rPr>
      </w:pPr>
      <w:r w:rsidRPr="00E67E92">
        <w:rPr>
          <w:sz w:val="26"/>
          <w:szCs w:val="26"/>
          <w:lang w:eastAsia="x-none"/>
        </w:rPr>
        <w:t xml:space="preserve">35:24:0402008:261 площадью 1,238 га, </w:t>
      </w:r>
    </w:p>
    <w:p w:rsidR="00220BB6" w:rsidRPr="00E67E92" w:rsidRDefault="00220BB6" w:rsidP="00220BB6">
      <w:pPr>
        <w:pStyle w:val="aff0"/>
        <w:numPr>
          <w:ilvl w:val="0"/>
          <w:numId w:val="9"/>
        </w:numPr>
        <w:tabs>
          <w:tab w:val="left" w:pos="993"/>
        </w:tabs>
        <w:spacing w:line="360" w:lineRule="auto"/>
        <w:ind w:left="0" w:firstLine="1134"/>
        <w:jc w:val="both"/>
        <w:rPr>
          <w:sz w:val="26"/>
          <w:szCs w:val="26"/>
          <w:lang w:eastAsia="x-none"/>
        </w:rPr>
      </w:pPr>
      <w:r w:rsidRPr="00E67E92">
        <w:rPr>
          <w:sz w:val="26"/>
          <w:szCs w:val="26"/>
          <w:lang w:eastAsia="x-none"/>
        </w:rPr>
        <w:t>35:24:0402008:5588 площадью 0,0165 га,</w:t>
      </w:r>
    </w:p>
    <w:p w:rsidR="00220BB6" w:rsidRPr="00E67E92" w:rsidRDefault="00220BB6" w:rsidP="00220BB6">
      <w:pPr>
        <w:pStyle w:val="aff0"/>
        <w:numPr>
          <w:ilvl w:val="0"/>
          <w:numId w:val="9"/>
        </w:numPr>
        <w:tabs>
          <w:tab w:val="left" w:pos="993"/>
        </w:tabs>
        <w:spacing w:line="360" w:lineRule="auto"/>
        <w:ind w:left="0" w:firstLine="1134"/>
        <w:jc w:val="both"/>
        <w:rPr>
          <w:sz w:val="26"/>
          <w:szCs w:val="26"/>
          <w:lang w:eastAsia="x-none"/>
        </w:rPr>
      </w:pPr>
      <w:r w:rsidRPr="00E67E92">
        <w:rPr>
          <w:sz w:val="26"/>
          <w:szCs w:val="26"/>
          <w:lang w:eastAsia="x-none"/>
        </w:rPr>
        <w:t>35:24:0402008:5589 площадью 0,0003 га,</w:t>
      </w:r>
    </w:p>
    <w:p w:rsidR="00220BB6" w:rsidRPr="00E67E92" w:rsidRDefault="00220BB6" w:rsidP="00220BB6">
      <w:pPr>
        <w:pStyle w:val="aff0"/>
        <w:numPr>
          <w:ilvl w:val="0"/>
          <w:numId w:val="9"/>
        </w:numPr>
        <w:tabs>
          <w:tab w:val="left" w:pos="993"/>
        </w:tabs>
        <w:spacing w:line="360" w:lineRule="auto"/>
        <w:ind w:left="0" w:firstLine="1134"/>
        <w:jc w:val="both"/>
        <w:rPr>
          <w:sz w:val="26"/>
          <w:szCs w:val="26"/>
          <w:lang w:eastAsia="x-none"/>
        </w:rPr>
      </w:pPr>
      <w:r w:rsidRPr="00E67E92">
        <w:rPr>
          <w:sz w:val="26"/>
          <w:szCs w:val="26"/>
          <w:lang w:eastAsia="x-none"/>
        </w:rPr>
        <w:t>35:24:0402008:5590 площадью 0,0052 га,</w:t>
      </w:r>
    </w:p>
    <w:p w:rsidR="00220BB6" w:rsidRPr="00E67E92" w:rsidRDefault="00220BB6" w:rsidP="00220BB6">
      <w:pPr>
        <w:pStyle w:val="aff0"/>
        <w:numPr>
          <w:ilvl w:val="0"/>
          <w:numId w:val="9"/>
        </w:numPr>
        <w:tabs>
          <w:tab w:val="left" w:pos="993"/>
        </w:tabs>
        <w:spacing w:line="360" w:lineRule="auto"/>
        <w:ind w:left="0" w:firstLine="1134"/>
        <w:jc w:val="both"/>
        <w:rPr>
          <w:sz w:val="26"/>
          <w:szCs w:val="26"/>
          <w:lang w:eastAsia="x-none"/>
        </w:rPr>
      </w:pPr>
      <w:r w:rsidRPr="00E67E92">
        <w:rPr>
          <w:sz w:val="26"/>
          <w:szCs w:val="26"/>
          <w:lang w:eastAsia="x-none"/>
        </w:rPr>
        <w:t>35:24:0402008:5591 площадью 0,0012 га,</w:t>
      </w:r>
    </w:p>
    <w:p w:rsidR="00220BB6" w:rsidRPr="00E67E92" w:rsidRDefault="00220BB6" w:rsidP="00220BB6">
      <w:pPr>
        <w:pStyle w:val="aff0"/>
        <w:numPr>
          <w:ilvl w:val="0"/>
          <w:numId w:val="9"/>
        </w:numPr>
        <w:tabs>
          <w:tab w:val="left" w:pos="993"/>
        </w:tabs>
        <w:spacing w:line="360" w:lineRule="auto"/>
        <w:ind w:left="0" w:firstLine="1134"/>
        <w:jc w:val="both"/>
        <w:rPr>
          <w:sz w:val="26"/>
          <w:szCs w:val="26"/>
          <w:lang w:eastAsia="x-none"/>
        </w:rPr>
      </w:pPr>
      <w:r w:rsidRPr="00E67E92">
        <w:rPr>
          <w:sz w:val="26"/>
          <w:szCs w:val="26"/>
          <w:lang w:eastAsia="x-none"/>
        </w:rPr>
        <w:t xml:space="preserve">35:24:0402008:5592 площадью 37,694 га, </w:t>
      </w:r>
    </w:p>
    <w:p w:rsidR="00220BB6" w:rsidRPr="00E67E92" w:rsidRDefault="00220BB6" w:rsidP="00220BB6">
      <w:pPr>
        <w:pStyle w:val="aff0"/>
        <w:numPr>
          <w:ilvl w:val="0"/>
          <w:numId w:val="9"/>
        </w:numPr>
        <w:tabs>
          <w:tab w:val="left" w:pos="993"/>
        </w:tabs>
        <w:spacing w:line="360" w:lineRule="auto"/>
        <w:ind w:left="0" w:firstLine="1134"/>
        <w:jc w:val="both"/>
        <w:rPr>
          <w:sz w:val="26"/>
          <w:szCs w:val="26"/>
          <w:lang w:eastAsia="x-none"/>
        </w:rPr>
      </w:pPr>
      <w:r w:rsidRPr="00E67E92">
        <w:rPr>
          <w:sz w:val="26"/>
          <w:szCs w:val="26"/>
          <w:lang w:eastAsia="x-none"/>
        </w:rPr>
        <w:t xml:space="preserve">35:24:0402008:140 площадью 4,374 га, </w:t>
      </w:r>
    </w:p>
    <w:p w:rsidR="00220BB6" w:rsidRPr="00E67E92" w:rsidRDefault="00220BB6" w:rsidP="00220BB6">
      <w:pPr>
        <w:pStyle w:val="aff0"/>
        <w:numPr>
          <w:ilvl w:val="0"/>
          <w:numId w:val="9"/>
        </w:numPr>
        <w:tabs>
          <w:tab w:val="left" w:pos="993"/>
        </w:tabs>
        <w:spacing w:line="360" w:lineRule="auto"/>
        <w:ind w:left="0" w:firstLine="1134"/>
        <w:jc w:val="both"/>
        <w:rPr>
          <w:sz w:val="26"/>
          <w:szCs w:val="26"/>
          <w:lang w:eastAsia="x-none"/>
        </w:rPr>
      </w:pPr>
      <w:r w:rsidRPr="00E67E92">
        <w:rPr>
          <w:sz w:val="26"/>
          <w:szCs w:val="26"/>
          <w:lang w:eastAsia="x-none"/>
        </w:rPr>
        <w:t>35:24:0402008:5565 площадью 15,045 га,</w:t>
      </w:r>
    </w:p>
    <w:p w:rsidR="00220BB6" w:rsidRPr="00E67E92" w:rsidRDefault="00220BB6" w:rsidP="00220BB6">
      <w:pPr>
        <w:pStyle w:val="aff0"/>
        <w:numPr>
          <w:ilvl w:val="0"/>
          <w:numId w:val="9"/>
        </w:numPr>
        <w:tabs>
          <w:tab w:val="left" w:pos="993"/>
        </w:tabs>
        <w:spacing w:line="360" w:lineRule="auto"/>
        <w:ind w:left="0" w:firstLine="1134"/>
        <w:jc w:val="both"/>
        <w:rPr>
          <w:sz w:val="26"/>
          <w:szCs w:val="26"/>
          <w:lang w:eastAsia="x-none"/>
        </w:rPr>
      </w:pPr>
      <w:r w:rsidRPr="00E67E92">
        <w:rPr>
          <w:sz w:val="26"/>
          <w:szCs w:val="26"/>
          <w:lang w:eastAsia="x-none"/>
        </w:rPr>
        <w:t>35:24:0402008:5564 площадью 0,35 га</w:t>
      </w:r>
    </w:p>
    <w:p w:rsidR="00220BB6" w:rsidRPr="00E67E92" w:rsidRDefault="00220BB6" w:rsidP="00220BB6">
      <w:pPr>
        <w:spacing w:line="360" w:lineRule="auto"/>
        <w:jc w:val="both"/>
        <w:rPr>
          <w:sz w:val="26"/>
          <w:szCs w:val="26"/>
          <w:lang w:eastAsia="x-none"/>
        </w:rPr>
      </w:pPr>
      <w:r w:rsidRPr="00E67E92">
        <w:rPr>
          <w:sz w:val="26"/>
          <w:szCs w:val="26"/>
          <w:lang w:eastAsia="x-none"/>
        </w:rPr>
        <w:t xml:space="preserve">используется как производственная зона </w:t>
      </w:r>
      <w:r w:rsidRPr="00D3728E">
        <w:rPr>
          <w:sz w:val="26"/>
          <w:szCs w:val="26"/>
          <w:lang w:eastAsia="x-none"/>
        </w:rPr>
        <w:t xml:space="preserve">– </w:t>
      </w:r>
      <w:r w:rsidRPr="00E67E92">
        <w:rPr>
          <w:sz w:val="26"/>
          <w:szCs w:val="26"/>
          <w:lang w:eastAsia="x-none"/>
        </w:rPr>
        <w:t xml:space="preserve">производственные базы, гаражи, здания складов материально-технического снабжения, цеха по ремонту и т.д. </w:t>
      </w:r>
    </w:p>
    <w:p w:rsidR="00220BB6" w:rsidRPr="00E67E92" w:rsidRDefault="00220BB6" w:rsidP="00220BB6">
      <w:pPr>
        <w:spacing w:line="360" w:lineRule="auto"/>
        <w:ind w:firstLine="709"/>
        <w:jc w:val="both"/>
        <w:rPr>
          <w:sz w:val="26"/>
          <w:szCs w:val="26"/>
          <w:lang w:eastAsia="x-none"/>
        </w:rPr>
      </w:pPr>
      <w:r w:rsidRPr="00E67E92">
        <w:rPr>
          <w:sz w:val="26"/>
          <w:szCs w:val="26"/>
          <w:lang w:eastAsia="x-none"/>
        </w:rPr>
        <w:t>Внесение изменений в установленные размеры и границы санитарно-защитных зон объектов (сокращение, прекращение существования), оказывающих влияние на застройку</w:t>
      </w:r>
      <w:r>
        <w:rPr>
          <w:sz w:val="26"/>
          <w:szCs w:val="26"/>
          <w:lang w:eastAsia="x-none"/>
        </w:rPr>
        <w:t>,</w:t>
      </w:r>
      <w:r w:rsidRPr="00E67E92">
        <w:rPr>
          <w:sz w:val="26"/>
          <w:szCs w:val="26"/>
          <w:lang w:eastAsia="x-none"/>
        </w:rPr>
        <w:t xml:space="preserve"> будет произведено в процессе проектирования. </w:t>
      </w:r>
    </w:p>
    <w:p w:rsidR="00220BB6" w:rsidRPr="00E67E92" w:rsidRDefault="00220BB6" w:rsidP="00220BB6">
      <w:pPr>
        <w:spacing w:line="360" w:lineRule="auto"/>
        <w:ind w:firstLine="567"/>
        <w:jc w:val="right"/>
        <w:rPr>
          <w:sz w:val="26"/>
          <w:szCs w:val="26"/>
          <w:lang w:eastAsia="x-none"/>
        </w:rPr>
      </w:pPr>
    </w:p>
    <w:p w:rsidR="00220BB6" w:rsidRPr="00E67E92" w:rsidRDefault="00220BB6" w:rsidP="00220BB6">
      <w:pPr>
        <w:spacing w:line="360" w:lineRule="auto"/>
        <w:ind w:firstLine="567"/>
        <w:jc w:val="right"/>
        <w:rPr>
          <w:sz w:val="26"/>
          <w:szCs w:val="26"/>
          <w:lang w:eastAsia="x-none"/>
        </w:rPr>
      </w:pPr>
      <w:r w:rsidRPr="00E67E92">
        <w:rPr>
          <w:sz w:val="26"/>
          <w:szCs w:val="26"/>
          <w:lang w:eastAsia="x-none"/>
        </w:rPr>
        <w:t>Таблица 1.1.1. Существующие объекты капитального строительства</w:t>
      </w:r>
    </w:p>
    <w:p w:rsidR="00220BB6" w:rsidRPr="00E67E92" w:rsidRDefault="00220BB6" w:rsidP="00220BB6">
      <w:pPr>
        <w:spacing w:line="360" w:lineRule="auto"/>
        <w:ind w:firstLine="567"/>
        <w:jc w:val="right"/>
        <w:rPr>
          <w:sz w:val="26"/>
          <w:szCs w:val="26"/>
          <w:lang w:eastAsia="x-none"/>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
        <w:gridCol w:w="3044"/>
        <w:gridCol w:w="992"/>
        <w:gridCol w:w="851"/>
        <w:gridCol w:w="1417"/>
        <w:gridCol w:w="1634"/>
        <w:gridCol w:w="1910"/>
      </w:tblGrid>
      <w:tr w:rsidR="00220BB6" w:rsidRPr="00E67E92" w:rsidTr="000E2833">
        <w:trPr>
          <w:cantSplit/>
          <w:trHeight w:val="147"/>
          <w:tblHeader/>
          <w:jc w:val="center"/>
        </w:trPr>
        <w:tc>
          <w:tcPr>
            <w:tcW w:w="637"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 п/п</w:t>
            </w:r>
          </w:p>
        </w:tc>
        <w:tc>
          <w:tcPr>
            <w:tcW w:w="3044"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Наименование</w:t>
            </w:r>
          </w:p>
        </w:tc>
        <w:tc>
          <w:tcPr>
            <w:tcW w:w="992"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Кол-во</w:t>
            </w:r>
          </w:p>
        </w:tc>
        <w:tc>
          <w:tcPr>
            <w:tcW w:w="851"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Этажность</w:t>
            </w:r>
          </w:p>
        </w:tc>
        <w:tc>
          <w:tcPr>
            <w:tcW w:w="1417"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Площадь застройки, м</w:t>
            </w:r>
            <w:r w:rsidRPr="00E67E92">
              <w:rPr>
                <w:sz w:val="26"/>
                <w:szCs w:val="26"/>
                <w:vertAlign w:val="superscript"/>
                <w:lang w:eastAsia="x-none"/>
              </w:rPr>
              <w:t>2</w:t>
            </w:r>
          </w:p>
        </w:tc>
        <w:tc>
          <w:tcPr>
            <w:tcW w:w="1634" w:type="dxa"/>
            <w:vAlign w:val="center"/>
          </w:tcPr>
          <w:p w:rsidR="00220BB6" w:rsidRPr="00E67E92" w:rsidRDefault="00220BB6" w:rsidP="000E2833">
            <w:pPr>
              <w:spacing w:line="360" w:lineRule="auto"/>
              <w:jc w:val="center"/>
              <w:rPr>
                <w:sz w:val="26"/>
                <w:szCs w:val="26"/>
              </w:rPr>
            </w:pPr>
            <w:r w:rsidRPr="00E67E92">
              <w:rPr>
                <w:sz w:val="26"/>
                <w:szCs w:val="26"/>
              </w:rPr>
              <w:t>Суммарная поэтажная площадь,</w:t>
            </w:r>
            <w:r w:rsidRPr="00E67E92">
              <w:rPr>
                <w:sz w:val="26"/>
                <w:szCs w:val="26"/>
                <w:lang w:eastAsia="x-none"/>
              </w:rPr>
              <w:t xml:space="preserve"> м</w:t>
            </w:r>
            <w:r w:rsidRPr="00E67E92">
              <w:rPr>
                <w:sz w:val="26"/>
                <w:szCs w:val="26"/>
                <w:vertAlign w:val="superscript"/>
                <w:lang w:eastAsia="x-none"/>
              </w:rPr>
              <w:t>2</w:t>
            </w:r>
          </w:p>
        </w:tc>
        <w:tc>
          <w:tcPr>
            <w:tcW w:w="1910"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Примечание</w:t>
            </w:r>
          </w:p>
        </w:tc>
      </w:tr>
      <w:tr w:rsidR="00220BB6" w:rsidRPr="00E67E92" w:rsidTr="000E2833">
        <w:trPr>
          <w:cantSplit/>
          <w:trHeight w:val="147"/>
          <w:jc w:val="center"/>
        </w:trPr>
        <w:tc>
          <w:tcPr>
            <w:tcW w:w="637" w:type="dxa"/>
            <w:vAlign w:val="center"/>
          </w:tcPr>
          <w:p w:rsidR="00220BB6" w:rsidRPr="00E67E92" w:rsidRDefault="00220BB6" w:rsidP="000E2833">
            <w:pPr>
              <w:numPr>
                <w:ilvl w:val="0"/>
                <w:numId w:val="15"/>
              </w:numPr>
              <w:spacing w:line="360" w:lineRule="auto"/>
              <w:ind w:left="0" w:right="-2" w:firstLine="0"/>
              <w:contextualSpacing/>
              <w:jc w:val="center"/>
              <w:rPr>
                <w:sz w:val="26"/>
                <w:szCs w:val="26"/>
                <w:lang w:eastAsia="x-none"/>
              </w:rPr>
            </w:pPr>
          </w:p>
        </w:tc>
        <w:tc>
          <w:tcPr>
            <w:tcW w:w="3044" w:type="dxa"/>
            <w:vAlign w:val="center"/>
          </w:tcPr>
          <w:p w:rsidR="00220BB6" w:rsidRPr="00E67E92" w:rsidRDefault="00220BB6" w:rsidP="000E2833">
            <w:pPr>
              <w:spacing w:line="360" w:lineRule="auto"/>
              <w:ind w:right="-108"/>
              <w:rPr>
                <w:sz w:val="26"/>
                <w:szCs w:val="26"/>
                <w:lang w:eastAsia="x-none"/>
              </w:rPr>
            </w:pPr>
            <w:r w:rsidRPr="00E67E92">
              <w:rPr>
                <w:sz w:val="26"/>
                <w:szCs w:val="26"/>
                <w:lang w:eastAsia="x-none"/>
              </w:rPr>
              <w:t>Многоквартирные жилые дома (малоэтажные)</w:t>
            </w:r>
          </w:p>
        </w:tc>
        <w:tc>
          <w:tcPr>
            <w:tcW w:w="992"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2</w:t>
            </w:r>
          </w:p>
        </w:tc>
        <w:tc>
          <w:tcPr>
            <w:tcW w:w="851"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2, 4</w:t>
            </w:r>
          </w:p>
        </w:tc>
        <w:tc>
          <w:tcPr>
            <w:tcW w:w="1417"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905,6</w:t>
            </w:r>
          </w:p>
        </w:tc>
        <w:tc>
          <w:tcPr>
            <w:tcW w:w="1634"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2 711,2</w:t>
            </w:r>
          </w:p>
        </w:tc>
        <w:tc>
          <w:tcPr>
            <w:tcW w:w="1910"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существующие</w:t>
            </w:r>
          </w:p>
        </w:tc>
      </w:tr>
      <w:tr w:rsidR="00220BB6" w:rsidRPr="00E67E92" w:rsidTr="000E2833">
        <w:trPr>
          <w:cantSplit/>
          <w:trHeight w:val="147"/>
          <w:jc w:val="center"/>
        </w:trPr>
        <w:tc>
          <w:tcPr>
            <w:tcW w:w="637" w:type="dxa"/>
            <w:vAlign w:val="center"/>
          </w:tcPr>
          <w:p w:rsidR="00220BB6" w:rsidRPr="00E67E92" w:rsidRDefault="00220BB6" w:rsidP="000E2833">
            <w:pPr>
              <w:numPr>
                <w:ilvl w:val="0"/>
                <w:numId w:val="15"/>
              </w:numPr>
              <w:spacing w:line="360" w:lineRule="auto"/>
              <w:ind w:left="0" w:right="-2" w:firstLine="0"/>
              <w:contextualSpacing/>
              <w:jc w:val="center"/>
              <w:rPr>
                <w:sz w:val="26"/>
                <w:szCs w:val="26"/>
                <w:lang w:eastAsia="x-none"/>
              </w:rPr>
            </w:pPr>
          </w:p>
        </w:tc>
        <w:tc>
          <w:tcPr>
            <w:tcW w:w="3044" w:type="dxa"/>
            <w:vAlign w:val="center"/>
          </w:tcPr>
          <w:p w:rsidR="00220BB6" w:rsidRPr="00E67E92" w:rsidRDefault="00220BB6" w:rsidP="000E2833">
            <w:pPr>
              <w:spacing w:line="360" w:lineRule="auto"/>
              <w:ind w:right="-108"/>
              <w:rPr>
                <w:sz w:val="26"/>
                <w:szCs w:val="26"/>
                <w:lang w:eastAsia="x-none"/>
              </w:rPr>
            </w:pPr>
            <w:r w:rsidRPr="00E67E92">
              <w:rPr>
                <w:sz w:val="26"/>
                <w:szCs w:val="26"/>
                <w:lang w:eastAsia="x-none"/>
              </w:rPr>
              <w:t>Многоквартирные жилые дома (среднеэтажные)</w:t>
            </w:r>
          </w:p>
        </w:tc>
        <w:tc>
          <w:tcPr>
            <w:tcW w:w="992"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10</w:t>
            </w:r>
          </w:p>
        </w:tc>
        <w:tc>
          <w:tcPr>
            <w:tcW w:w="851"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5</w:t>
            </w:r>
          </w:p>
        </w:tc>
        <w:tc>
          <w:tcPr>
            <w:tcW w:w="1417"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11 844,2</w:t>
            </w:r>
          </w:p>
        </w:tc>
        <w:tc>
          <w:tcPr>
            <w:tcW w:w="1634"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57 197</w:t>
            </w:r>
          </w:p>
        </w:tc>
        <w:tc>
          <w:tcPr>
            <w:tcW w:w="1910"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существующие</w:t>
            </w:r>
          </w:p>
        </w:tc>
      </w:tr>
      <w:tr w:rsidR="00220BB6" w:rsidRPr="00E67E92" w:rsidTr="000E2833">
        <w:trPr>
          <w:cantSplit/>
          <w:trHeight w:val="147"/>
          <w:jc w:val="center"/>
        </w:trPr>
        <w:tc>
          <w:tcPr>
            <w:tcW w:w="637" w:type="dxa"/>
            <w:vAlign w:val="center"/>
          </w:tcPr>
          <w:p w:rsidR="00220BB6" w:rsidRPr="00E67E92" w:rsidRDefault="00220BB6" w:rsidP="000E2833">
            <w:pPr>
              <w:numPr>
                <w:ilvl w:val="0"/>
                <w:numId w:val="15"/>
              </w:numPr>
              <w:spacing w:line="360" w:lineRule="auto"/>
              <w:ind w:left="0" w:right="-2" w:firstLine="0"/>
              <w:contextualSpacing/>
              <w:jc w:val="center"/>
              <w:rPr>
                <w:sz w:val="26"/>
                <w:szCs w:val="26"/>
                <w:lang w:eastAsia="x-none"/>
              </w:rPr>
            </w:pPr>
          </w:p>
        </w:tc>
        <w:tc>
          <w:tcPr>
            <w:tcW w:w="3044" w:type="dxa"/>
            <w:vAlign w:val="center"/>
          </w:tcPr>
          <w:p w:rsidR="00220BB6" w:rsidRPr="00E67E92" w:rsidRDefault="00220BB6" w:rsidP="000E2833">
            <w:pPr>
              <w:spacing w:line="360" w:lineRule="auto"/>
              <w:ind w:right="-108"/>
              <w:rPr>
                <w:sz w:val="26"/>
                <w:szCs w:val="26"/>
                <w:lang w:eastAsia="x-none"/>
              </w:rPr>
            </w:pPr>
            <w:r w:rsidRPr="00E67E92">
              <w:rPr>
                <w:sz w:val="26"/>
                <w:szCs w:val="26"/>
                <w:lang w:eastAsia="x-none"/>
              </w:rPr>
              <w:t>Многоквартирные жилые дома (многоэтажные)</w:t>
            </w:r>
          </w:p>
        </w:tc>
        <w:tc>
          <w:tcPr>
            <w:tcW w:w="992"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2</w:t>
            </w:r>
          </w:p>
        </w:tc>
        <w:tc>
          <w:tcPr>
            <w:tcW w:w="851"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9</w:t>
            </w:r>
          </w:p>
        </w:tc>
        <w:tc>
          <w:tcPr>
            <w:tcW w:w="1417"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2 550,2</w:t>
            </w:r>
          </w:p>
        </w:tc>
        <w:tc>
          <w:tcPr>
            <w:tcW w:w="1634"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21 084,7</w:t>
            </w:r>
          </w:p>
        </w:tc>
        <w:tc>
          <w:tcPr>
            <w:tcW w:w="1910"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существующие</w:t>
            </w:r>
          </w:p>
        </w:tc>
      </w:tr>
      <w:tr w:rsidR="00220BB6" w:rsidRPr="00E67E92" w:rsidTr="000E2833">
        <w:trPr>
          <w:trHeight w:val="454"/>
          <w:jc w:val="center"/>
        </w:trPr>
        <w:tc>
          <w:tcPr>
            <w:tcW w:w="637" w:type="dxa"/>
            <w:vAlign w:val="center"/>
          </w:tcPr>
          <w:p w:rsidR="00220BB6" w:rsidRPr="00E67E92" w:rsidRDefault="00220BB6" w:rsidP="000E2833">
            <w:pPr>
              <w:numPr>
                <w:ilvl w:val="0"/>
                <w:numId w:val="15"/>
              </w:numPr>
              <w:spacing w:line="360" w:lineRule="auto"/>
              <w:ind w:left="0" w:right="-2" w:firstLine="0"/>
              <w:contextualSpacing/>
              <w:jc w:val="center"/>
              <w:rPr>
                <w:sz w:val="26"/>
                <w:szCs w:val="26"/>
                <w:lang w:eastAsia="x-none"/>
              </w:rPr>
            </w:pPr>
          </w:p>
        </w:tc>
        <w:tc>
          <w:tcPr>
            <w:tcW w:w="3044" w:type="dxa"/>
            <w:vAlign w:val="center"/>
          </w:tcPr>
          <w:p w:rsidR="00220BB6" w:rsidRPr="00E67E92" w:rsidRDefault="00220BB6" w:rsidP="000E2833">
            <w:pPr>
              <w:spacing w:line="360" w:lineRule="auto"/>
              <w:ind w:right="-108"/>
              <w:rPr>
                <w:sz w:val="26"/>
                <w:szCs w:val="26"/>
                <w:lang w:eastAsia="x-none"/>
              </w:rPr>
            </w:pPr>
            <w:r w:rsidRPr="00E67E92">
              <w:rPr>
                <w:sz w:val="26"/>
                <w:szCs w:val="26"/>
                <w:lang w:eastAsia="x-none"/>
              </w:rPr>
              <w:t>Дошкольные образовательные организации</w:t>
            </w:r>
          </w:p>
        </w:tc>
        <w:tc>
          <w:tcPr>
            <w:tcW w:w="992"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2</w:t>
            </w:r>
          </w:p>
        </w:tc>
        <w:tc>
          <w:tcPr>
            <w:tcW w:w="851"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2</w:t>
            </w:r>
          </w:p>
        </w:tc>
        <w:tc>
          <w:tcPr>
            <w:tcW w:w="1417"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1 641,7</w:t>
            </w:r>
          </w:p>
        </w:tc>
        <w:tc>
          <w:tcPr>
            <w:tcW w:w="1634"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3 228,9</w:t>
            </w:r>
          </w:p>
        </w:tc>
        <w:tc>
          <w:tcPr>
            <w:tcW w:w="1910"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существующие</w:t>
            </w:r>
          </w:p>
        </w:tc>
      </w:tr>
      <w:tr w:rsidR="00220BB6" w:rsidRPr="00E67E92" w:rsidTr="000E2833">
        <w:trPr>
          <w:trHeight w:val="144"/>
          <w:jc w:val="center"/>
        </w:trPr>
        <w:tc>
          <w:tcPr>
            <w:tcW w:w="637" w:type="dxa"/>
            <w:vAlign w:val="center"/>
          </w:tcPr>
          <w:p w:rsidR="00220BB6" w:rsidRPr="00E67E92" w:rsidRDefault="00220BB6" w:rsidP="000E2833">
            <w:pPr>
              <w:numPr>
                <w:ilvl w:val="0"/>
                <w:numId w:val="15"/>
              </w:numPr>
              <w:spacing w:line="360" w:lineRule="auto"/>
              <w:ind w:left="0" w:right="-2" w:firstLine="0"/>
              <w:contextualSpacing/>
              <w:jc w:val="center"/>
              <w:rPr>
                <w:sz w:val="26"/>
                <w:szCs w:val="26"/>
                <w:lang w:eastAsia="x-none"/>
              </w:rPr>
            </w:pPr>
          </w:p>
        </w:tc>
        <w:tc>
          <w:tcPr>
            <w:tcW w:w="3044" w:type="dxa"/>
            <w:vAlign w:val="center"/>
          </w:tcPr>
          <w:p w:rsidR="00220BB6" w:rsidRPr="00E67E92" w:rsidRDefault="00220BB6" w:rsidP="000E2833">
            <w:pPr>
              <w:spacing w:line="360" w:lineRule="auto"/>
              <w:ind w:right="-108"/>
              <w:rPr>
                <w:sz w:val="26"/>
                <w:szCs w:val="26"/>
                <w:lang w:eastAsia="x-none"/>
              </w:rPr>
            </w:pPr>
            <w:r w:rsidRPr="00E67E92">
              <w:rPr>
                <w:sz w:val="26"/>
                <w:szCs w:val="26"/>
                <w:lang w:eastAsia="x-none"/>
              </w:rPr>
              <w:t>Объекты здравоохранения (</w:t>
            </w:r>
            <w:hyperlink r:id="rId10" w:history="1">
              <w:r>
                <w:rPr>
                  <w:sz w:val="26"/>
                  <w:szCs w:val="26"/>
                </w:rPr>
                <w:t>БУЗ</w:t>
              </w:r>
              <w:r w:rsidRPr="00E67E92">
                <w:rPr>
                  <w:sz w:val="26"/>
                  <w:szCs w:val="26"/>
                </w:rPr>
                <w:t xml:space="preserve"> ВО </w:t>
              </w:r>
              <w:r>
                <w:rPr>
                  <w:sz w:val="26"/>
                  <w:szCs w:val="26"/>
                </w:rPr>
                <w:t>«</w:t>
              </w:r>
              <w:r w:rsidRPr="00E67E92">
                <w:rPr>
                  <w:sz w:val="26"/>
                  <w:szCs w:val="26"/>
                </w:rPr>
                <w:t>Вологодская областная инфекционная больница</w:t>
              </w:r>
            </w:hyperlink>
            <w:r>
              <w:rPr>
                <w:sz w:val="26"/>
                <w:szCs w:val="26"/>
              </w:rPr>
              <w:t>»</w:t>
            </w:r>
            <w:r w:rsidRPr="00E67E92">
              <w:rPr>
                <w:sz w:val="26"/>
                <w:szCs w:val="26"/>
              </w:rPr>
              <w:t>) со вспомогательными сооружениями</w:t>
            </w:r>
          </w:p>
        </w:tc>
        <w:tc>
          <w:tcPr>
            <w:tcW w:w="992"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1</w:t>
            </w:r>
          </w:p>
        </w:tc>
        <w:tc>
          <w:tcPr>
            <w:tcW w:w="851"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1-3</w:t>
            </w:r>
          </w:p>
        </w:tc>
        <w:tc>
          <w:tcPr>
            <w:tcW w:w="1417"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3 344,8</w:t>
            </w:r>
          </w:p>
        </w:tc>
        <w:tc>
          <w:tcPr>
            <w:tcW w:w="1634"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7 976,8</w:t>
            </w:r>
          </w:p>
        </w:tc>
        <w:tc>
          <w:tcPr>
            <w:tcW w:w="1910"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существующие</w:t>
            </w:r>
          </w:p>
        </w:tc>
      </w:tr>
      <w:tr w:rsidR="00220BB6" w:rsidRPr="00E67E92" w:rsidTr="000E2833">
        <w:trPr>
          <w:trHeight w:val="457"/>
          <w:jc w:val="center"/>
        </w:trPr>
        <w:tc>
          <w:tcPr>
            <w:tcW w:w="637" w:type="dxa"/>
            <w:vAlign w:val="center"/>
          </w:tcPr>
          <w:p w:rsidR="00220BB6" w:rsidRPr="00E67E92" w:rsidRDefault="00220BB6" w:rsidP="000E2833">
            <w:pPr>
              <w:numPr>
                <w:ilvl w:val="0"/>
                <w:numId w:val="15"/>
              </w:numPr>
              <w:spacing w:line="360" w:lineRule="auto"/>
              <w:ind w:left="0" w:right="-2" w:firstLine="0"/>
              <w:contextualSpacing/>
              <w:jc w:val="center"/>
              <w:rPr>
                <w:sz w:val="26"/>
                <w:szCs w:val="26"/>
                <w:lang w:eastAsia="x-none"/>
              </w:rPr>
            </w:pPr>
          </w:p>
        </w:tc>
        <w:tc>
          <w:tcPr>
            <w:tcW w:w="3044" w:type="dxa"/>
            <w:vAlign w:val="center"/>
          </w:tcPr>
          <w:p w:rsidR="00220BB6" w:rsidRPr="00E67E92" w:rsidRDefault="00220BB6" w:rsidP="000E2833">
            <w:pPr>
              <w:spacing w:line="360" w:lineRule="auto"/>
              <w:ind w:right="-108"/>
              <w:rPr>
                <w:sz w:val="26"/>
                <w:szCs w:val="26"/>
                <w:lang w:eastAsia="x-none"/>
              </w:rPr>
            </w:pPr>
            <w:r w:rsidRPr="00E67E92">
              <w:rPr>
                <w:sz w:val="26"/>
                <w:szCs w:val="26"/>
                <w:lang w:eastAsia="x-none"/>
              </w:rPr>
              <w:t>Объекты административного назначения</w:t>
            </w:r>
          </w:p>
        </w:tc>
        <w:tc>
          <w:tcPr>
            <w:tcW w:w="992"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6</w:t>
            </w:r>
          </w:p>
        </w:tc>
        <w:tc>
          <w:tcPr>
            <w:tcW w:w="851"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1-2</w:t>
            </w:r>
          </w:p>
        </w:tc>
        <w:tc>
          <w:tcPr>
            <w:tcW w:w="1417"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2913,5</w:t>
            </w:r>
          </w:p>
        </w:tc>
        <w:tc>
          <w:tcPr>
            <w:tcW w:w="1634"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3 929,1</w:t>
            </w:r>
          </w:p>
        </w:tc>
        <w:tc>
          <w:tcPr>
            <w:tcW w:w="1910"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существующие</w:t>
            </w:r>
          </w:p>
        </w:tc>
      </w:tr>
      <w:tr w:rsidR="00220BB6" w:rsidRPr="00E67E92" w:rsidTr="000E2833">
        <w:trPr>
          <w:trHeight w:val="144"/>
          <w:jc w:val="center"/>
        </w:trPr>
        <w:tc>
          <w:tcPr>
            <w:tcW w:w="637" w:type="dxa"/>
            <w:vAlign w:val="center"/>
          </w:tcPr>
          <w:p w:rsidR="00220BB6" w:rsidRPr="00E67E92" w:rsidRDefault="00220BB6" w:rsidP="000E2833">
            <w:pPr>
              <w:numPr>
                <w:ilvl w:val="0"/>
                <w:numId w:val="15"/>
              </w:numPr>
              <w:spacing w:line="360" w:lineRule="auto"/>
              <w:ind w:left="0" w:right="-2" w:firstLine="0"/>
              <w:contextualSpacing/>
              <w:jc w:val="center"/>
              <w:rPr>
                <w:sz w:val="26"/>
                <w:szCs w:val="26"/>
                <w:lang w:eastAsia="x-none"/>
              </w:rPr>
            </w:pPr>
          </w:p>
        </w:tc>
        <w:tc>
          <w:tcPr>
            <w:tcW w:w="3044" w:type="dxa"/>
            <w:vAlign w:val="center"/>
          </w:tcPr>
          <w:p w:rsidR="00220BB6" w:rsidRPr="00E67E92" w:rsidRDefault="00220BB6" w:rsidP="000E2833">
            <w:pPr>
              <w:spacing w:line="360" w:lineRule="auto"/>
              <w:ind w:right="-2"/>
              <w:rPr>
                <w:sz w:val="26"/>
                <w:szCs w:val="26"/>
                <w:lang w:eastAsia="x-none"/>
              </w:rPr>
            </w:pPr>
            <w:r w:rsidRPr="00E67E92">
              <w:rPr>
                <w:sz w:val="26"/>
                <w:szCs w:val="26"/>
                <w:lang w:eastAsia="x-none"/>
              </w:rPr>
              <w:t>Сооружения для хранения легковых автомобилей (гаражи)</w:t>
            </w:r>
          </w:p>
        </w:tc>
        <w:tc>
          <w:tcPr>
            <w:tcW w:w="992"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8</w:t>
            </w:r>
          </w:p>
        </w:tc>
        <w:tc>
          <w:tcPr>
            <w:tcW w:w="851"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1</w:t>
            </w:r>
          </w:p>
        </w:tc>
        <w:tc>
          <w:tcPr>
            <w:tcW w:w="1417"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5 846,5</w:t>
            </w:r>
          </w:p>
        </w:tc>
        <w:tc>
          <w:tcPr>
            <w:tcW w:w="1634"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5 846,5</w:t>
            </w:r>
          </w:p>
        </w:tc>
        <w:tc>
          <w:tcPr>
            <w:tcW w:w="1910"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существующие</w:t>
            </w:r>
          </w:p>
        </w:tc>
      </w:tr>
      <w:tr w:rsidR="00220BB6" w:rsidRPr="00E67E92" w:rsidTr="000E2833">
        <w:trPr>
          <w:trHeight w:val="144"/>
          <w:jc w:val="center"/>
        </w:trPr>
        <w:tc>
          <w:tcPr>
            <w:tcW w:w="637" w:type="dxa"/>
            <w:vAlign w:val="center"/>
          </w:tcPr>
          <w:p w:rsidR="00220BB6" w:rsidRPr="00E67E92" w:rsidRDefault="00220BB6" w:rsidP="000E2833">
            <w:pPr>
              <w:numPr>
                <w:ilvl w:val="0"/>
                <w:numId w:val="15"/>
              </w:numPr>
              <w:spacing w:line="360" w:lineRule="auto"/>
              <w:ind w:left="0" w:right="-2" w:firstLine="0"/>
              <w:contextualSpacing/>
              <w:jc w:val="center"/>
              <w:rPr>
                <w:sz w:val="26"/>
                <w:szCs w:val="26"/>
                <w:lang w:eastAsia="x-none"/>
              </w:rPr>
            </w:pPr>
          </w:p>
        </w:tc>
        <w:tc>
          <w:tcPr>
            <w:tcW w:w="3044" w:type="dxa"/>
            <w:vAlign w:val="center"/>
          </w:tcPr>
          <w:p w:rsidR="00220BB6" w:rsidRPr="00E67E92" w:rsidRDefault="00220BB6" w:rsidP="000E2833">
            <w:pPr>
              <w:spacing w:line="360" w:lineRule="auto"/>
              <w:ind w:right="-2"/>
              <w:rPr>
                <w:sz w:val="26"/>
                <w:szCs w:val="26"/>
                <w:lang w:eastAsia="x-none"/>
              </w:rPr>
            </w:pPr>
            <w:r w:rsidRPr="00E67E92">
              <w:rPr>
                <w:sz w:val="26"/>
                <w:szCs w:val="26"/>
                <w:lang w:eastAsia="x-none"/>
              </w:rPr>
              <w:t>Объекты инженерной инфраструктуры</w:t>
            </w:r>
          </w:p>
        </w:tc>
        <w:tc>
          <w:tcPr>
            <w:tcW w:w="992"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5</w:t>
            </w:r>
          </w:p>
        </w:tc>
        <w:tc>
          <w:tcPr>
            <w:tcW w:w="851"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1</w:t>
            </w:r>
          </w:p>
        </w:tc>
        <w:tc>
          <w:tcPr>
            <w:tcW w:w="1417"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245,6</w:t>
            </w:r>
          </w:p>
        </w:tc>
        <w:tc>
          <w:tcPr>
            <w:tcW w:w="1634"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245,6</w:t>
            </w:r>
          </w:p>
        </w:tc>
        <w:tc>
          <w:tcPr>
            <w:tcW w:w="1910"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существующие</w:t>
            </w:r>
          </w:p>
        </w:tc>
      </w:tr>
      <w:tr w:rsidR="00220BB6" w:rsidRPr="00E67E92" w:rsidTr="000E2833">
        <w:trPr>
          <w:trHeight w:val="365"/>
          <w:jc w:val="center"/>
        </w:trPr>
        <w:tc>
          <w:tcPr>
            <w:tcW w:w="637" w:type="dxa"/>
            <w:vAlign w:val="center"/>
          </w:tcPr>
          <w:p w:rsidR="00220BB6" w:rsidRPr="00E67E92" w:rsidRDefault="00220BB6" w:rsidP="000E2833">
            <w:pPr>
              <w:numPr>
                <w:ilvl w:val="0"/>
                <w:numId w:val="15"/>
              </w:numPr>
              <w:spacing w:line="360" w:lineRule="auto"/>
              <w:ind w:left="0" w:right="-2" w:firstLine="0"/>
              <w:contextualSpacing/>
              <w:jc w:val="center"/>
              <w:rPr>
                <w:sz w:val="26"/>
                <w:szCs w:val="26"/>
                <w:lang w:eastAsia="x-none"/>
              </w:rPr>
            </w:pPr>
          </w:p>
        </w:tc>
        <w:tc>
          <w:tcPr>
            <w:tcW w:w="3044" w:type="dxa"/>
            <w:vAlign w:val="center"/>
          </w:tcPr>
          <w:p w:rsidR="00220BB6" w:rsidRPr="00E67E92" w:rsidRDefault="00220BB6" w:rsidP="000E2833">
            <w:pPr>
              <w:spacing w:line="360" w:lineRule="auto"/>
              <w:ind w:right="-2"/>
              <w:rPr>
                <w:sz w:val="26"/>
                <w:szCs w:val="26"/>
                <w:lang w:eastAsia="x-none"/>
              </w:rPr>
            </w:pPr>
            <w:r w:rsidRPr="00E67E92">
              <w:rPr>
                <w:sz w:val="26"/>
                <w:szCs w:val="26"/>
                <w:lang w:eastAsia="x-none"/>
              </w:rPr>
              <w:t>Производственные здания и сооружения</w:t>
            </w:r>
          </w:p>
        </w:tc>
        <w:tc>
          <w:tcPr>
            <w:tcW w:w="992"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13</w:t>
            </w:r>
          </w:p>
        </w:tc>
        <w:tc>
          <w:tcPr>
            <w:tcW w:w="851"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1-2</w:t>
            </w:r>
          </w:p>
        </w:tc>
        <w:tc>
          <w:tcPr>
            <w:tcW w:w="1417"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15 388,4</w:t>
            </w:r>
          </w:p>
        </w:tc>
        <w:tc>
          <w:tcPr>
            <w:tcW w:w="1634"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16 952,2</w:t>
            </w:r>
          </w:p>
        </w:tc>
        <w:tc>
          <w:tcPr>
            <w:tcW w:w="1910" w:type="dxa"/>
            <w:vAlign w:val="center"/>
          </w:tcPr>
          <w:p w:rsidR="00220BB6" w:rsidRPr="00E67E92" w:rsidRDefault="00220BB6" w:rsidP="000E2833">
            <w:pPr>
              <w:spacing w:line="360" w:lineRule="auto"/>
              <w:ind w:right="-2"/>
              <w:jc w:val="center"/>
              <w:rPr>
                <w:sz w:val="26"/>
                <w:szCs w:val="26"/>
                <w:lang w:eastAsia="x-none"/>
              </w:rPr>
            </w:pPr>
            <w:r w:rsidRPr="00E67E92">
              <w:rPr>
                <w:sz w:val="26"/>
                <w:szCs w:val="26"/>
                <w:lang w:eastAsia="x-none"/>
              </w:rPr>
              <w:t>подлежащие сносу</w:t>
            </w:r>
          </w:p>
        </w:tc>
      </w:tr>
    </w:tbl>
    <w:p w:rsidR="00012B49" w:rsidRPr="00220BB6" w:rsidRDefault="00012B49" w:rsidP="00812D4F">
      <w:pPr>
        <w:pStyle w:val="1"/>
        <w:spacing w:after="120" w:line="360" w:lineRule="auto"/>
        <w:ind w:left="0" w:right="-1" w:firstLine="0"/>
        <w:jc w:val="center"/>
        <w:rPr>
          <w:b/>
          <w:sz w:val="26"/>
          <w:szCs w:val="26"/>
          <w:lang w:val="ru-RU"/>
        </w:rPr>
      </w:pPr>
      <w:bookmarkStart w:id="7" w:name="_Toc140846956"/>
      <w:bookmarkEnd w:id="6"/>
      <w:bookmarkEnd w:id="5"/>
      <w:r w:rsidRPr="00220BB6">
        <w:rPr>
          <w:b/>
          <w:sz w:val="26"/>
          <w:szCs w:val="26"/>
          <w:lang w:val="en-US"/>
        </w:rPr>
        <w:lastRenderedPageBreak/>
        <w:t>II</w:t>
      </w:r>
      <w:r w:rsidRPr="00220BB6">
        <w:rPr>
          <w:b/>
          <w:sz w:val="26"/>
          <w:szCs w:val="26"/>
        </w:rPr>
        <w:t xml:space="preserve">. </w:t>
      </w:r>
      <w:r w:rsidR="00220BB6">
        <w:rPr>
          <w:b/>
          <w:sz w:val="26"/>
          <w:szCs w:val="26"/>
          <w:lang w:val="ru-RU"/>
        </w:rPr>
        <w:t>Обоснование определения границ зон планируемого размещения</w:t>
      </w:r>
      <w:r w:rsidR="00812D4F">
        <w:rPr>
          <w:b/>
          <w:sz w:val="26"/>
          <w:szCs w:val="26"/>
          <w:lang w:val="ru-RU"/>
        </w:rPr>
        <w:t xml:space="preserve"> объектов капитального строительств</w:t>
      </w:r>
      <w:bookmarkEnd w:id="7"/>
      <w:r w:rsidR="00812D4F">
        <w:rPr>
          <w:b/>
          <w:sz w:val="26"/>
          <w:szCs w:val="26"/>
          <w:lang w:val="ru-RU"/>
        </w:rPr>
        <w:t>а</w:t>
      </w:r>
    </w:p>
    <w:p w:rsidR="00012B49" w:rsidRPr="00220BB6" w:rsidRDefault="00012B49" w:rsidP="00812D4F">
      <w:pPr>
        <w:pStyle w:val="2"/>
        <w:spacing w:before="120" w:after="120" w:line="360" w:lineRule="auto"/>
        <w:jc w:val="center"/>
        <w:rPr>
          <w:b/>
          <w:sz w:val="26"/>
          <w:szCs w:val="26"/>
          <w:lang w:val="ru-RU"/>
        </w:rPr>
      </w:pPr>
      <w:bookmarkStart w:id="8" w:name="_Toc140846957"/>
      <w:r w:rsidRPr="00220BB6">
        <w:rPr>
          <w:b/>
          <w:sz w:val="26"/>
          <w:szCs w:val="26"/>
          <w:lang w:val="ru-RU"/>
        </w:rPr>
        <w:t>2</w:t>
      </w:r>
      <w:r w:rsidRPr="00220BB6">
        <w:rPr>
          <w:b/>
          <w:sz w:val="26"/>
          <w:szCs w:val="26"/>
        </w:rPr>
        <w:t xml:space="preserve">.1. </w:t>
      </w:r>
      <w:r w:rsidRPr="00220BB6">
        <w:rPr>
          <w:b/>
          <w:sz w:val="26"/>
          <w:szCs w:val="26"/>
          <w:lang w:val="ru-RU"/>
        </w:rPr>
        <w:t>Проектное использование территории, развитие планировочной структуры, архитектурно-планировочная организация территории</w:t>
      </w:r>
      <w:bookmarkEnd w:id="8"/>
    </w:p>
    <w:p w:rsidR="00812D4F" w:rsidRPr="00220BB6" w:rsidRDefault="00012B49" w:rsidP="00812D4F">
      <w:pPr>
        <w:spacing w:line="360" w:lineRule="auto"/>
        <w:ind w:firstLine="709"/>
        <w:jc w:val="both"/>
        <w:rPr>
          <w:sz w:val="26"/>
          <w:szCs w:val="26"/>
          <w:lang w:eastAsia="x-none"/>
        </w:rPr>
      </w:pPr>
      <w:bookmarkStart w:id="9" w:name="_Hlk106889886"/>
      <w:r w:rsidRPr="00220BB6">
        <w:rPr>
          <w:sz w:val="26"/>
          <w:szCs w:val="26"/>
        </w:rPr>
        <w:t xml:space="preserve">Проектом планировки территории предусматривается размещение многоквартирных жилых домов, общеобразовательной организации, объектов инженерной инфраструктуры, данные по которым приведены в таблице </w:t>
      </w:r>
      <w:r w:rsidRPr="00220BB6">
        <w:rPr>
          <w:sz w:val="26"/>
          <w:szCs w:val="26"/>
          <w:lang w:eastAsia="x-none"/>
        </w:rPr>
        <w:t>2.1.1.</w:t>
      </w:r>
    </w:p>
    <w:p w:rsidR="00012B49" w:rsidRPr="00220BB6" w:rsidRDefault="00012B49" w:rsidP="00012B49">
      <w:pPr>
        <w:ind w:firstLine="567"/>
        <w:jc w:val="right"/>
        <w:rPr>
          <w:sz w:val="26"/>
          <w:szCs w:val="26"/>
          <w:lang w:eastAsia="x-none"/>
        </w:rPr>
      </w:pPr>
      <w:r w:rsidRPr="00220BB6">
        <w:rPr>
          <w:sz w:val="26"/>
          <w:szCs w:val="26"/>
          <w:lang w:eastAsia="x-none"/>
        </w:rPr>
        <w:t>Таблица 2.1.1. Планируемые к размещению объекты</w:t>
      </w:r>
    </w:p>
    <w:p w:rsidR="00012B49" w:rsidRPr="00220BB6" w:rsidRDefault="00012B49" w:rsidP="00012B49">
      <w:pPr>
        <w:ind w:firstLine="567"/>
        <w:jc w:val="right"/>
        <w:rPr>
          <w:sz w:val="26"/>
          <w:szCs w:val="26"/>
          <w:lang w:eastAsia="x-none"/>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2768"/>
        <w:gridCol w:w="851"/>
        <w:gridCol w:w="917"/>
        <w:gridCol w:w="1418"/>
        <w:gridCol w:w="1701"/>
        <w:gridCol w:w="2268"/>
      </w:tblGrid>
      <w:tr w:rsidR="00012B49" w:rsidRPr="00220BB6" w:rsidTr="00812D4F">
        <w:trPr>
          <w:cantSplit/>
          <w:trHeight w:val="147"/>
          <w:tblHeader/>
          <w:jc w:val="center"/>
        </w:trPr>
        <w:tc>
          <w:tcPr>
            <w:tcW w:w="562" w:type="dxa"/>
            <w:vAlign w:val="center"/>
          </w:tcPr>
          <w:p w:rsidR="00012B49" w:rsidRPr="00220BB6" w:rsidRDefault="00012B49" w:rsidP="00012B49">
            <w:pPr>
              <w:ind w:right="-2"/>
              <w:jc w:val="center"/>
              <w:rPr>
                <w:sz w:val="26"/>
                <w:szCs w:val="26"/>
                <w:lang w:eastAsia="x-none"/>
              </w:rPr>
            </w:pPr>
            <w:r w:rsidRPr="00220BB6">
              <w:rPr>
                <w:sz w:val="26"/>
                <w:szCs w:val="26"/>
                <w:lang w:eastAsia="x-none"/>
              </w:rPr>
              <w:t>№ п/п</w:t>
            </w:r>
          </w:p>
        </w:tc>
        <w:tc>
          <w:tcPr>
            <w:tcW w:w="2768" w:type="dxa"/>
            <w:vAlign w:val="center"/>
          </w:tcPr>
          <w:p w:rsidR="00012B49" w:rsidRPr="00220BB6" w:rsidRDefault="00012B49" w:rsidP="00012B49">
            <w:pPr>
              <w:ind w:right="-2"/>
              <w:jc w:val="center"/>
              <w:rPr>
                <w:sz w:val="26"/>
                <w:szCs w:val="26"/>
                <w:lang w:eastAsia="x-none"/>
              </w:rPr>
            </w:pPr>
            <w:r w:rsidRPr="00220BB6">
              <w:rPr>
                <w:sz w:val="26"/>
                <w:szCs w:val="26"/>
                <w:lang w:eastAsia="x-none"/>
              </w:rPr>
              <w:t>Наименование</w:t>
            </w:r>
          </w:p>
        </w:tc>
        <w:tc>
          <w:tcPr>
            <w:tcW w:w="851" w:type="dxa"/>
            <w:vAlign w:val="center"/>
          </w:tcPr>
          <w:p w:rsidR="00012B49" w:rsidRPr="00220BB6" w:rsidRDefault="00012B49" w:rsidP="00012B49">
            <w:pPr>
              <w:ind w:right="-2"/>
              <w:jc w:val="center"/>
              <w:rPr>
                <w:sz w:val="26"/>
                <w:szCs w:val="26"/>
                <w:lang w:eastAsia="x-none"/>
              </w:rPr>
            </w:pPr>
            <w:r w:rsidRPr="00220BB6">
              <w:rPr>
                <w:sz w:val="26"/>
                <w:szCs w:val="26"/>
                <w:lang w:eastAsia="x-none"/>
              </w:rPr>
              <w:t>Кол-во</w:t>
            </w:r>
          </w:p>
        </w:tc>
        <w:tc>
          <w:tcPr>
            <w:tcW w:w="917" w:type="dxa"/>
            <w:vAlign w:val="center"/>
          </w:tcPr>
          <w:p w:rsidR="00012B49" w:rsidRPr="00220BB6" w:rsidRDefault="00012B49" w:rsidP="00012B49">
            <w:pPr>
              <w:ind w:right="-2"/>
              <w:jc w:val="center"/>
              <w:rPr>
                <w:sz w:val="26"/>
                <w:szCs w:val="26"/>
                <w:lang w:eastAsia="x-none"/>
              </w:rPr>
            </w:pPr>
            <w:r w:rsidRPr="00220BB6">
              <w:rPr>
                <w:sz w:val="26"/>
                <w:szCs w:val="26"/>
                <w:lang w:eastAsia="x-none"/>
              </w:rPr>
              <w:t>Этаж</w:t>
            </w:r>
            <w:r w:rsidR="00812D4F">
              <w:rPr>
                <w:sz w:val="26"/>
                <w:szCs w:val="26"/>
                <w:lang w:eastAsia="x-none"/>
              </w:rPr>
              <w:t>-</w:t>
            </w:r>
            <w:r w:rsidRPr="00220BB6">
              <w:rPr>
                <w:sz w:val="26"/>
                <w:szCs w:val="26"/>
                <w:lang w:eastAsia="x-none"/>
              </w:rPr>
              <w:t>ность</w:t>
            </w:r>
          </w:p>
        </w:tc>
        <w:tc>
          <w:tcPr>
            <w:tcW w:w="1418" w:type="dxa"/>
            <w:vAlign w:val="center"/>
          </w:tcPr>
          <w:p w:rsidR="00012B49" w:rsidRPr="00220BB6" w:rsidRDefault="00012B49" w:rsidP="00012B49">
            <w:pPr>
              <w:ind w:right="-2"/>
              <w:jc w:val="center"/>
              <w:rPr>
                <w:sz w:val="26"/>
                <w:szCs w:val="26"/>
                <w:lang w:eastAsia="x-none"/>
              </w:rPr>
            </w:pPr>
            <w:r w:rsidRPr="00220BB6">
              <w:rPr>
                <w:sz w:val="26"/>
                <w:szCs w:val="26"/>
                <w:lang w:eastAsia="x-none"/>
              </w:rPr>
              <w:t>Площадь застройки, м</w:t>
            </w:r>
            <w:r w:rsidRPr="00220BB6">
              <w:rPr>
                <w:sz w:val="26"/>
                <w:szCs w:val="26"/>
                <w:vertAlign w:val="superscript"/>
                <w:lang w:eastAsia="x-none"/>
              </w:rPr>
              <w:t>2</w:t>
            </w:r>
          </w:p>
        </w:tc>
        <w:tc>
          <w:tcPr>
            <w:tcW w:w="1701" w:type="dxa"/>
            <w:vAlign w:val="center"/>
          </w:tcPr>
          <w:p w:rsidR="00012B49" w:rsidRPr="00220BB6" w:rsidRDefault="00012B49" w:rsidP="00012B49">
            <w:pPr>
              <w:jc w:val="center"/>
              <w:rPr>
                <w:sz w:val="26"/>
                <w:szCs w:val="26"/>
              </w:rPr>
            </w:pPr>
            <w:r w:rsidRPr="00220BB6">
              <w:rPr>
                <w:sz w:val="26"/>
                <w:szCs w:val="26"/>
              </w:rPr>
              <w:t>Суммарная поэтажная площадь,</w:t>
            </w:r>
            <w:r w:rsidRPr="00220BB6">
              <w:rPr>
                <w:sz w:val="26"/>
                <w:szCs w:val="26"/>
                <w:lang w:eastAsia="x-none"/>
              </w:rPr>
              <w:t xml:space="preserve"> м</w:t>
            </w:r>
            <w:r w:rsidRPr="00220BB6">
              <w:rPr>
                <w:sz w:val="26"/>
                <w:szCs w:val="26"/>
                <w:vertAlign w:val="superscript"/>
                <w:lang w:eastAsia="x-none"/>
              </w:rPr>
              <w:t>2</w:t>
            </w:r>
          </w:p>
        </w:tc>
        <w:tc>
          <w:tcPr>
            <w:tcW w:w="2268" w:type="dxa"/>
            <w:vAlign w:val="center"/>
          </w:tcPr>
          <w:p w:rsidR="00012B49" w:rsidRPr="00220BB6" w:rsidRDefault="00012B49" w:rsidP="00012B49">
            <w:pPr>
              <w:ind w:right="-2"/>
              <w:jc w:val="center"/>
              <w:rPr>
                <w:sz w:val="26"/>
                <w:szCs w:val="26"/>
                <w:lang w:eastAsia="x-none"/>
              </w:rPr>
            </w:pPr>
            <w:r w:rsidRPr="00220BB6">
              <w:rPr>
                <w:sz w:val="26"/>
                <w:szCs w:val="26"/>
                <w:lang w:eastAsia="x-none"/>
              </w:rPr>
              <w:t>Примечание</w:t>
            </w:r>
          </w:p>
        </w:tc>
      </w:tr>
      <w:tr w:rsidR="00012B49" w:rsidRPr="00220BB6" w:rsidTr="00812D4F">
        <w:trPr>
          <w:cantSplit/>
          <w:trHeight w:val="147"/>
          <w:jc w:val="center"/>
        </w:trPr>
        <w:tc>
          <w:tcPr>
            <w:tcW w:w="562" w:type="dxa"/>
            <w:shd w:val="clear" w:color="auto" w:fill="auto"/>
            <w:vAlign w:val="center"/>
          </w:tcPr>
          <w:p w:rsidR="00012B49" w:rsidRPr="00220BB6" w:rsidRDefault="00012B49" w:rsidP="00012B49">
            <w:pPr>
              <w:pStyle w:val="aff0"/>
              <w:numPr>
                <w:ilvl w:val="0"/>
                <w:numId w:val="16"/>
              </w:numPr>
              <w:ind w:left="0" w:right="-2" w:firstLine="0"/>
              <w:jc w:val="center"/>
              <w:rPr>
                <w:sz w:val="26"/>
                <w:szCs w:val="26"/>
                <w:lang w:eastAsia="x-none"/>
              </w:rPr>
            </w:pPr>
          </w:p>
        </w:tc>
        <w:tc>
          <w:tcPr>
            <w:tcW w:w="2768" w:type="dxa"/>
            <w:shd w:val="clear" w:color="auto" w:fill="auto"/>
            <w:vAlign w:val="center"/>
          </w:tcPr>
          <w:p w:rsidR="00012B49" w:rsidRPr="00220BB6" w:rsidRDefault="00012B49" w:rsidP="00012B49">
            <w:pPr>
              <w:ind w:right="-108"/>
              <w:rPr>
                <w:sz w:val="26"/>
                <w:szCs w:val="26"/>
                <w:lang w:eastAsia="x-none"/>
              </w:rPr>
            </w:pPr>
            <w:r w:rsidRPr="00220BB6">
              <w:rPr>
                <w:sz w:val="26"/>
                <w:szCs w:val="26"/>
                <w:lang w:eastAsia="x-none"/>
              </w:rPr>
              <w:t xml:space="preserve">Многоквартирные жилые дома </w:t>
            </w:r>
          </w:p>
        </w:tc>
        <w:tc>
          <w:tcPr>
            <w:tcW w:w="851" w:type="dxa"/>
            <w:shd w:val="clear" w:color="auto" w:fill="auto"/>
            <w:vAlign w:val="center"/>
          </w:tcPr>
          <w:p w:rsidR="00012B49" w:rsidRPr="00220BB6" w:rsidRDefault="00012B49" w:rsidP="00012B49">
            <w:pPr>
              <w:ind w:right="-2"/>
              <w:jc w:val="center"/>
              <w:rPr>
                <w:sz w:val="26"/>
                <w:szCs w:val="26"/>
                <w:lang w:eastAsia="x-none"/>
              </w:rPr>
            </w:pPr>
            <w:r w:rsidRPr="00220BB6">
              <w:rPr>
                <w:sz w:val="26"/>
                <w:szCs w:val="26"/>
                <w:lang w:eastAsia="x-none"/>
              </w:rPr>
              <w:t>6</w:t>
            </w:r>
          </w:p>
        </w:tc>
        <w:tc>
          <w:tcPr>
            <w:tcW w:w="917" w:type="dxa"/>
            <w:shd w:val="clear" w:color="auto" w:fill="auto"/>
            <w:vAlign w:val="center"/>
          </w:tcPr>
          <w:p w:rsidR="00012B49" w:rsidRPr="00220BB6" w:rsidRDefault="00012B49" w:rsidP="00012B49">
            <w:pPr>
              <w:ind w:right="-2"/>
              <w:jc w:val="center"/>
              <w:rPr>
                <w:sz w:val="26"/>
                <w:szCs w:val="26"/>
                <w:lang w:eastAsia="x-none"/>
              </w:rPr>
            </w:pPr>
            <w:r w:rsidRPr="00220BB6">
              <w:rPr>
                <w:sz w:val="26"/>
                <w:szCs w:val="26"/>
                <w:lang w:eastAsia="x-none"/>
              </w:rPr>
              <w:t>3-8</w:t>
            </w:r>
          </w:p>
        </w:tc>
        <w:tc>
          <w:tcPr>
            <w:tcW w:w="1418" w:type="dxa"/>
            <w:shd w:val="clear" w:color="auto" w:fill="auto"/>
            <w:vAlign w:val="center"/>
          </w:tcPr>
          <w:p w:rsidR="00012B49" w:rsidRPr="00220BB6" w:rsidRDefault="00012B49" w:rsidP="00012B49">
            <w:pPr>
              <w:ind w:right="-2"/>
              <w:jc w:val="center"/>
              <w:rPr>
                <w:sz w:val="26"/>
                <w:szCs w:val="26"/>
                <w:lang w:eastAsia="x-none"/>
              </w:rPr>
            </w:pPr>
            <w:r w:rsidRPr="00220BB6">
              <w:rPr>
                <w:sz w:val="26"/>
                <w:szCs w:val="26"/>
                <w:lang w:eastAsia="x-none"/>
              </w:rPr>
              <w:t>6980</w:t>
            </w:r>
          </w:p>
        </w:tc>
        <w:tc>
          <w:tcPr>
            <w:tcW w:w="1701" w:type="dxa"/>
            <w:shd w:val="clear" w:color="auto" w:fill="auto"/>
            <w:vAlign w:val="center"/>
          </w:tcPr>
          <w:p w:rsidR="00012B49" w:rsidRPr="00220BB6" w:rsidRDefault="00012B49" w:rsidP="00012B49">
            <w:pPr>
              <w:ind w:right="-2"/>
              <w:jc w:val="center"/>
              <w:rPr>
                <w:sz w:val="26"/>
                <w:szCs w:val="26"/>
                <w:lang w:eastAsia="x-none"/>
              </w:rPr>
            </w:pPr>
            <w:r w:rsidRPr="00220BB6">
              <w:rPr>
                <w:sz w:val="26"/>
                <w:szCs w:val="26"/>
                <w:lang w:eastAsia="x-none"/>
              </w:rPr>
              <w:t>51 000</w:t>
            </w:r>
          </w:p>
        </w:tc>
        <w:tc>
          <w:tcPr>
            <w:tcW w:w="2268" w:type="dxa"/>
            <w:shd w:val="clear" w:color="auto" w:fill="auto"/>
            <w:vAlign w:val="center"/>
          </w:tcPr>
          <w:p w:rsidR="00012B49" w:rsidRPr="00220BB6" w:rsidRDefault="00012B49" w:rsidP="00012B49">
            <w:pPr>
              <w:ind w:right="-2"/>
              <w:jc w:val="center"/>
              <w:rPr>
                <w:sz w:val="26"/>
                <w:szCs w:val="26"/>
                <w:lang w:eastAsia="x-none"/>
              </w:rPr>
            </w:pPr>
            <w:r w:rsidRPr="00220BB6">
              <w:rPr>
                <w:sz w:val="26"/>
                <w:szCs w:val="26"/>
                <w:lang w:eastAsia="x-none"/>
              </w:rPr>
              <w:t>40 800 м</w:t>
            </w:r>
            <w:r w:rsidRPr="00220BB6">
              <w:rPr>
                <w:sz w:val="26"/>
                <w:szCs w:val="26"/>
                <w:vertAlign w:val="superscript"/>
                <w:lang w:eastAsia="x-none"/>
              </w:rPr>
              <w:t>2</w:t>
            </w:r>
            <w:r w:rsidRPr="00220BB6">
              <w:rPr>
                <w:sz w:val="26"/>
                <w:szCs w:val="26"/>
                <w:lang w:eastAsia="x-none"/>
              </w:rPr>
              <w:t xml:space="preserve"> общей площади жилых помещений</w:t>
            </w:r>
          </w:p>
        </w:tc>
      </w:tr>
      <w:tr w:rsidR="00012B49" w:rsidRPr="00220BB6" w:rsidTr="00812D4F">
        <w:trPr>
          <w:cantSplit/>
          <w:trHeight w:val="147"/>
          <w:jc w:val="center"/>
        </w:trPr>
        <w:tc>
          <w:tcPr>
            <w:tcW w:w="562" w:type="dxa"/>
            <w:vAlign w:val="center"/>
          </w:tcPr>
          <w:p w:rsidR="00012B49" w:rsidRPr="00220BB6" w:rsidRDefault="00012B49" w:rsidP="00012B49">
            <w:pPr>
              <w:pStyle w:val="aff0"/>
              <w:numPr>
                <w:ilvl w:val="0"/>
                <w:numId w:val="16"/>
              </w:numPr>
              <w:ind w:left="0" w:right="-2" w:firstLine="0"/>
              <w:jc w:val="center"/>
              <w:rPr>
                <w:sz w:val="26"/>
                <w:szCs w:val="26"/>
                <w:lang w:eastAsia="x-none"/>
              </w:rPr>
            </w:pPr>
          </w:p>
        </w:tc>
        <w:tc>
          <w:tcPr>
            <w:tcW w:w="2768" w:type="dxa"/>
            <w:vAlign w:val="center"/>
          </w:tcPr>
          <w:p w:rsidR="00012B49" w:rsidRPr="00220BB6" w:rsidRDefault="00012B49" w:rsidP="00012B49">
            <w:pPr>
              <w:ind w:right="-2"/>
              <w:rPr>
                <w:sz w:val="26"/>
                <w:szCs w:val="26"/>
                <w:lang w:eastAsia="x-none"/>
              </w:rPr>
            </w:pPr>
            <w:r w:rsidRPr="00220BB6">
              <w:rPr>
                <w:sz w:val="26"/>
                <w:szCs w:val="26"/>
                <w:lang w:eastAsia="x-none"/>
              </w:rPr>
              <w:t>Общеобразовательная организация</w:t>
            </w:r>
          </w:p>
        </w:tc>
        <w:tc>
          <w:tcPr>
            <w:tcW w:w="851" w:type="dxa"/>
            <w:vAlign w:val="center"/>
          </w:tcPr>
          <w:p w:rsidR="00012B49" w:rsidRPr="00220BB6" w:rsidRDefault="00012B49" w:rsidP="00012B49">
            <w:pPr>
              <w:ind w:right="-2"/>
              <w:jc w:val="center"/>
              <w:rPr>
                <w:sz w:val="26"/>
                <w:szCs w:val="26"/>
                <w:lang w:eastAsia="x-none"/>
              </w:rPr>
            </w:pPr>
            <w:r w:rsidRPr="00220BB6">
              <w:rPr>
                <w:sz w:val="26"/>
                <w:szCs w:val="26"/>
                <w:lang w:eastAsia="x-none"/>
              </w:rPr>
              <w:t>1</w:t>
            </w:r>
          </w:p>
        </w:tc>
        <w:tc>
          <w:tcPr>
            <w:tcW w:w="917" w:type="dxa"/>
            <w:vAlign w:val="center"/>
          </w:tcPr>
          <w:p w:rsidR="00012B49" w:rsidRPr="00220BB6" w:rsidRDefault="00012B49" w:rsidP="00012B49">
            <w:pPr>
              <w:ind w:right="-2"/>
              <w:jc w:val="center"/>
              <w:rPr>
                <w:sz w:val="26"/>
                <w:szCs w:val="26"/>
                <w:lang w:eastAsia="x-none"/>
              </w:rPr>
            </w:pPr>
            <w:r w:rsidRPr="00220BB6">
              <w:rPr>
                <w:sz w:val="26"/>
                <w:szCs w:val="26"/>
                <w:lang w:eastAsia="x-none"/>
              </w:rPr>
              <w:t>3</w:t>
            </w:r>
          </w:p>
        </w:tc>
        <w:tc>
          <w:tcPr>
            <w:tcW w:w="1418" w:type="dxa"/>
            <w:vAlign w:val="center"/>
          </w:tcPr>
          <w:p w:rsidR="00012B49" w:rsidRPr="00220BB6" w:rsidRDefault="00012B49" w:rsidP="00012B49">
            <w:pPr>
              <w:ind w:right="-2"/>
              <w:jc w:val="center"/>
              <w:rPr>
                <w:sz w:val="26"/>
                <w:szCs w:val="26"/>
                <w:lang w:eastAsia="x-none"/>
              </w:rPr>
            </w:pPr>
            <w:r w:rsidRPr="00220BB6">
              <w:rPr>
                <w:sz w:val="26"/>
                <w:szCs w:val="26"/>
                <w:lang w:eastAsia="x-none"/>
              </w:rPr>
              <w:t>3 196,2</w:t>
            </w:r>
          </w:p>
        </w:tc>
        <w:tc>
          <w:tcPr>
            <w:tcW w:w="1701" w:type="dxa"/>
            <w:vAlign w:val="center"/>
          </w:tcPr>
          <w:p w:rsidR="00012B49" w:rsidRPr="00220BB6" w:rsidRDefault="00012B49" w:rsidP="00012B49">
            <w:pPr>
              <w:ind w:right="-2"/>
              <w:jc w:val="center"/>
              <w:rPr>
                <w:sz w:val="26"/>
                <w:szCs w:val="26"/>
                <w:lang w:eastAsia="x-none"/>
              </w:rPr>
            </w:pPr>
            <w:r w:rsidRPr="00220BB6">
              <w:rPr>
                <w:sz w:val="26"/>
                <w:szCs w:val="26"/>
              </w:rPr>
              <w:t>9 588,6</w:t>
            </w:r>
          </w:p>
        </w:tc>
        <w:tc>
          <w:tcPr>
            <w:tcW w:w="2268" w:type="dxa"/>
            <w:vAlign w:val="center"/>
          </w:tcPr>
          <w:p w:rsidR="00012B49" w:rsidRPr="00220BB6" w:rsidRDefault="00012B49" w:rsidP="00012B49">
            <w:pPr>
              <w:ind w:right="-2"/>
              <w:jc w:val="center"/>
              <w:rPr>
                <w:sz w:val="26"/>
                <w:szCs w:val="26"/>
                <w:lang w:eastAsia="x-none"/>
              </w:rPr>
            </w:pPr>
            <w:r w:rsidRPr="00220BB6">
              <w:rPr>
                <w:sz w:val="26"/>
                <w:szCs w:val="26"/>
                <w:lang w:eastAsia="x-none"/>
              </w:rPr>
              <w:t>801 место</w:t>
            </w:r>
          </w:p>
        </w:tc>
      </w:tr>
      <w:tr w:rsidR="00012B49" w:rsidRPr="00220BB6" w:rsidTr="00812D4F">
        <w:trPr>
          <w:cantSplit/>
          <w:trHeight w:val="147"/>
          <w:jc w:val="center"/>
        </w:trPr>
        <w:tc>
          <w:tcPr>
            <w:tcW w:w="562" w:type="dxa"/>
            <w:vAlign w:val="center"/>
          </w:tcPr>
          <w:p w:rsidR="00012B49" w:rsidRPr="00220BB6" w:rsidRDefault="00012B49" w:rsidP="00012B49">
            <w:pPr>
              <w:pStyle w:val="aff0"/>
              <w:numPr>
                <w:ilvl w:val="0"/>
                <w:numId w:val="16"/>
              </w:numPr>
              <w:ind w:left="0" w:right="-2" w:firstLine="0"/>
              <w:jc w:val="center"/>
              <w:rPr>
                <w:sz w:val="26"/>
                <w:szCs w:val="26"/>
                <w:lang w:eastAsia="x-none"/>
              </w:rPr>
            </w:pPr>
          </w:p>
        </w:tc>
        <w:tc>
          <w:tcPr>
            <w:tcW w:w="2768" w:type="dxa"/>
            <w:vAlign w:val="center"/>
          </w:tcPr>
          <w:p w:rsidR="00012B49" w:rsidRPr="00220BB6" w:rsidRDefault="00012B49" w:rsidP="00012B49">
            <w:pPr>
              <w:ind w:right="-2"/>
              <w:rPr>
                <w:sz w:val="26"/>
                <w:szCs w:val="26"/>
                <w:lang w:eastAsia="x-none"/>
              </w:rPr>
            </w:pPr>
            <w:r w:rsidRPr="00220BB6">
              <w:rPr>
                <w:sz w:val="26"/>
                <w:szCs w:val="26"/>
                <w:lang w:eastAsia="x-none"/>
              </w:rPr>
              <w:t>КТП</w:t>
            </w:r>
          </w:p>
        </w:tc>
        <w:tc>
          <w:tcPr>
            <w:tcW w:w="851" w:type="dxa"/>
            <w:vAlign w:val="center"/>
          </w:tcPr>
          <w:p w:rsidR="00012B49" w:rsidRPr="00220BB6" w:rsidRDefault="00012B49" w:rsidP="00012B49">
            <w:pPr>
              <w:ind w:right="-2"/>
              <w:jc w:val="center"/>
              <w:rPr>
                <w:sz w:val="26"/>
                <w:szCs w:val="26"/>
                <w:lang w:eastAsia="x-none"/>
              </w:rPr>
            </w:pPr>
            <w:r w:rsidRPr="00220BB6">
              <w:rPr>
                <w:sz w:val="26"/>
                <w:szCs w:val="26"/>
                <w:lang w:eastAsia="x-none"/>
              </w:rPr>
              <w:t>2</w:t>
            </w:r>
          </w:p>
        </w:tc>
        <w:tc>
          <w:tcPr>
            <w:tcW w:w="917" w:type="dxa"/>
            <w:vAlign w:val="center"/>
          </w:tcPr>
          <w:p w:rsidR="00012B49" w:rsidRPr="00220BB6" w:rsidRDefault="00012B49" w:rsidP="00012B49">
            <w:pPr>
              <w:ind w:right="-2"/>
              <w:jc w:val="center"/>
              <w:rPr>
                <w:sz w:val="26"/>
                <w:szCs w:val="26"/>
                <w:lang w:eastAsia="x-none"/>
              </w:rPr>
            </w:pPr>
            <w:r w:rsidRPr="00220BB6">
              <w:rPr>
                <w:sz w:val="26"/>
                <w:szCs w:val="26"/>
                <w:lang w:eastAsia="x-none"/>
              </w:rPr>
              <w:t>1</w:t>
            </w:r>
          </w:p>
        </w:tc>
        <w:tc>
          <w:tcPr>
            <w:tcW w:w="1418" w:type="dxa"/>
            <w:vAlign w:val="center"/>
          </w:tcPr>
          <w:p w:rsidR="00012B49" w:rsidRPr="00220BB6" w:rsidRDefault="00012B49" w:rsidP="00012B49">
            <w:pPr>
              <w:ind w:right="-2"/>
              <w:jc w:val="center"/>
              <w:rPr>
                <w:sz w:val="26"/>
                <w:szCs w:val="26"/>
                <w:lang w:eastAsia="x-none"/>
              </w:rPr>
            </w:pPr>
            <w:r w:rsidRPr="00220BB6">
              <w:rPr>
                <w:sz w:val="26"/>
                <w:szCs w:val="26"/>
                <w:lang w:eastAsia="x-none"/>
              </w:rPr>
              <w:t>98,0</w:t>
            </w:r>
          </w:p>
        </w:tc>
        <w:tc>
          <w:tcPr>
            <w:tcW w:w="1701" w:type="dxa"/>
            <w:vAlign w:val="center"/>
          </w:tcPr>
          <w:p w:rsidR="00012B49" w:rsidRPr="00220BB6" w:rsidRDefault="00012B49" w:rsidP="00012B49">
            <w:pPr>
              <w:ind w:right="-2"/>
              <w:jc w:val="center"/>
              <w:rPr>
                <w:sz w:val="26"/>
                <w:szCs w:val="26"/>
                <w:lang w:eastAsia="x-none"/>
              </w:rPr>
            </w:pPr>
            <w:r w:rsidRPr="00220BB6">
              <w:rPr>
                <w:sz w:val="26"/>
                <w:szCs w:val="26"/>
                <w:lang w:eastAsia="x-none"/>
              </w:rPr>
              <w:t>98,0</w:t>
            </w:r>
          </w:p>
        </w:tc>
        <w:tc>
          <w:tcPr>
            <w:tcW w:w="2268" w:type="dxa"/>
            <w:vAlign w:val="center"/>
          </w:tcPr>
          <w:p w:rsidR="00012B49" w:rsidRPr="00220BB6" w:rsidRDefault="00012B49" w:rsidP="00012B49">
            <w:pPr>
              <w:ind w:right="-2"/>
              <w:jc w:val="center"/>
              <w:rPr>
                <w:sz w:val="26"/>
                <w:szCs w:val="26"/>
                <w:lang w:eastAsia="x-none"/>
              </w:rPr>
            </w:pPr>
          </w:p>
        </w:tc>
      </w:tr>
      <w:tr w:rsidR="00012B49" w:rsidRPr="00220BB6" w:rsidTr="00812D4F">
        <w:trPr>
          <w:trHeight w:val="144"/>
          <w:jc w:val="center"/>
        </w:trPr>
        <w:tc>
          <w:tcPr>
            <w:tcW w:w="562" w:type="dxa"/>
            <w:vAlign w:val="center"/>
          </w:tcPr>
          <w:p w:rsidR="00012B49" w:rsidRPr="00220BB6" w:rsidRDefault="00012B49" w:rsidP="00012B49">
            <w:pPr>
              <w:pStyle w:val="aff0"/>
              <w:numPr>
                <w:ilvl w:val="0"/>
                <w:numId w:val="16"/>
              </w:numPr>
              <w:ind w:left="0" w:right="-2" w:firstLine="0"/>
              <w:jc w:val="center"/>
              <w:rPr>
                <w:sz w:val="26"/>
                <w:szCs w:val="26"/>
                <w:lang w:eastAsia="x-none"/>
              </w:rPr>
            </w:pPr>
          </w:p>
        </w:tc>
        <w:tc>
          <w:tcPr>
            <w:tcW w:w="2768" w:type="dxa"/>
            <w:vAlign w:val="center"/>
          </w:tcPr>
          <w:p w:rsidR="00012B49" w:rsidRPr="00220BB6" w:rsidRDefault="00012B49" w:rsidP="00012B49">
            <w:pPr>
              <w:ind w:right="-2"/>
              <w:rPr>
                <w:sz w:val="26"/>
                <w:szCs w:val="26"/>
                <w:lang w:eastAsia="x-none"/>
              </w:rPr>
            </w:pPr>
            <w:r w:rsidRPr="00220BB6">
              <w:rPr>
                <w:sz w:val="26"/>
                <w:szCs w:val="26"/>
                <w:lang w:eastAsia="x-none"/>
              </w:rPr>
              <w:t>Котельная</w:t>
            </w:r>
          </w:p>
        </w:tc>
        <w:tc>
          <w:tcPr>
            <w:tcW w:w="851" w:type="dxa"/>
            <w:vAlign w:val="center"/>
          </w:tcPr>
          <w:p w:rsidR="00012B49" w:rsidRPr="00220BB6" w:rsidRDefault="00012B49" w:rsidP="00012B49">
            <w:pPr>
              <w:ind w:right="-2"/>
              <w:jc w:val="center"/>
              <w:rPr>
                <w:sz w:val="26"/>
                <w:szCs w:val="26"/>
                <w:lang w:eastAsia="x-none"/>
              </w:rPr>
            </w:pPr>
            <w:r w:rsidRPr="00220BB6">
              <w:rPr>
                <w:sz w:val="26"/>
                <w:szCs w:val="26"/>
                <w:lang w:eastAsia="x-none"/>
              </w:rPr>
              <w:t>1</w:t>
            </w:r>
          </w:p>
        </w:tc>
        <w:tc>
          <w:tcPr>
            <w:tcW w:w="917" w:type="dxa"/>
            <w:vAlign w:val="center"/>
          </w:tcPr>
          <w:p w:rsidR="00012B49" w:rsidRPr="00220BB6" w:rsidRDefault="00012B49" w:rsidP="00012B49">
            <w:pPr>
              <w:ind w:right="-2"/>
              <w:jc w:val="center"/>
              <w:rPr>
                <w:sz w:val="26"/>
                <w:szCs w:val="26"/>
                <w:lang w:eastAsia="x-none"/>
              </w:rPr>
            </w:pPr>
            <w:r w:rsidRPr="00220BB6">
              <w:rPr>
                <w:sz w:val="26"/>
                <w:szCs w:val="26"/>
                <w:lang w:eastAsia="x-none"/>
              </w:rPr>
              <w:t>1</w:t>
            </w:r>
          </w:p>
        </w:tc>
        <w:tc>
          <w:tcPr>
            <w:tcW w:w="1418" w:type="dxa"/>
            <w:vAlign w:val="center"/>
          </w:tcPr>
          <w:p w:rsidR="00012B49" w:rsidRPr="00220BB6" w:rsidRDefault="00012B49" w:rsidP="00012B49">
            <w:pPr>
              <w:ind w:right="-2"/>
              <w:jc w:val="center"/>
              <w:rPr>
                <w:sz w:val="26"/>
                <w:szCs w:val="26"/>
                <w:lang w:eastAsia="x-none"/>
              </w:rPr>
            </w:pPr>
            <w:r w:rsidRPr="00220BB6">
              <w:rPr>
                <w:sz w:val="26"/>
                <w:szCs w:val="26"/>
                <w:lang w:eastAsia="x-none"/>
              </w:rPr>
              <w:t>153,0</w:t>
            </w:r>
          </w:p>
        </w:tc>
        <w:tc>
          <w:tcPr>
            <w:tcW w:w="1701" w:type="dxa"/>
            <w:vAlign w:val="center"/>
          </w:tcPr>
          <w:p w:rsidR="00012B49" w:rsidRPr="00220BB6" w:rsidRDefault="00012B49" w:rsidP="00012B49">
            <w:pPr>
              <w:ind w:right="-2"/>
              <w:jc w:val="center"/>
              <w:rPr>
                <w:sz w:val="26"/>
                <w:szCs w:val="26"/>
                <w:lang w:eastAsia="x-none"/>
              </w:rPr>
            </w:pPr>
            <w:r w:rsidRPr="00220BB6">
              <w:rPr>
                <w:sz w:val="26"/>
                <w:szCs w:val="26"/>
                <w:lang w:eastAsia="x-none"/>
              </w:rPr>
              <w:t>153,0</w:t>
            </w:r>
          </w:p>
        </w:tc>
        <w:tc>
          <w:tcPr>
            <w:tcW w:w="2268" w:type="dxa"/>
            <w:vAlign w:val="center"/>
          </w:tcPr>
          <w:p w:rsidR="00012B49" w:rsidRPr="00220BB6" w:rsidRDefault="00012B49" w:rsidP="00012B49">
            <w:pPr>
              <w:ind w:right="-2"/>
              <w:jc w:val="center"/>
              <w:rPr>
                <w:sz w:val="26"/>
                <w:szCs w:val="26"/>
                <w:lang w:eastAsia="x-none"/>
              </w:rPr>
            </w:pPr>
          </w:p>
        </w:tc>
      </w:tr>
      <w:tr w:rsidR="00012B49" w:rsidRPr="00220BB6" w:rsidTr="00812D4F">
        <w:trPr>
          <w:trHeight w:val="144"/>
          <w:jc w:val="center"/>
        </w:trPr>
        <w:tc>
          <w:tcPr>
            <w:tcW w:w="562" w:type="dxa"/>
            <w:vAlign w:val="center"/>
          </w:tcPr>
          <w:p w:rsidR="00012B49" w:rsidRPr="00220BB6" w:rsidRDefault="00012B49" w:rsidP="00012B49">
            <w:pPr>
              <w:pStyle w:val="aff0"/>
              <w:ind w:left="0" w:right="-2"/>
              <w:jc w:val="center"/>
              <w:rPr>
                <w:sz w:val="26"/>
                <w:szCs w:val="26"/>
                <w:lang w:eastAsia="x-none"/>
              </w:rPr>
            </w:pPr>
          </w:p>
        </w:tc>
        <w:tc>
          <w:tcPr>
            <w:tcW w:w="2768" w:type="dxa"/>
            <w:vAlign w:val="center"/>
          </w:tcPr>
          <w:p w:rsidR="00012B49" w:rsidRPr="00220BB6" w:rsidRDefault="00012B49" w:rsidP="00012B49">
            <w:pPr>
              <w:ind w:right="-2"/>
              <w:jc w:val="right"/>
              <w:rPr>
                <w:b/>
                <w:sz w:val="26"/>
                <w:szCs w:val="26"/>
                <w:lang w:eastAsia="x-none"/>
              </w:rPr>
            </w:pPr>
            <w:r w:rsidRPr="00220BB6">
              <w:rPr>
                <w:b/>
                <w:sz w:val="26"/>
                <w:szCs w:val="26"/>
                <w:lang w:eastAsia="x-none"/>
              </w:rPr>
              <w:t>ИТОГО:</w:t>
            </w:r>
          </w:p>
        </w:tc>
        <w:tc>
          <w:tcPr>
            <w:tcW w:w="851" w:type="dxa"/>
          </w:tcPr>
          <w:p w:rsidR="00012B49" w:rsidRPr="00220BB6" w:rsidRDefault="00012B49" w:rsidP="00012B49">
            <w:pPr>
              <w:ind w:right="-2"/>
              <w:jc w:val="center"/>
              <w:rPr>
                <w:b/>
                <w:sz w:val="26"/>
                <w:szCs w:val="26"/>
                <w:lang w:eastAsia="x-none"/>
              </w:rPr>
            </w:pPr>
          </w:p>
        </w:tc>
        <w:tc>
          <w:tcPr>
            <w:tcW w:w="917" w:type="dxa"/>
            <w:vAlign w:val="center"/>
          </w:tcPr>
          <w:p w:rsidR="00012B49" w:rsidRPr="00220BB6" w:rsidRDefault="00012B49" w:rsidP="00012B49">
            <w:pPr>
              <w:ind w:right="-2"/>
              <w:jc w:val="center"/>
              <w:rPr>
                <w:b/>
                <w:sz w:val="26"/>
                <w:szCs w:val="26"/>
                <w:lang w:eastAsia="x-none"/>
              </w:rPr>
            </w:pPr>
          </w:p>
        </w:tc>
        <w:tc>
          <w:tcPr>
            <w:tcW w:w="1418" w:type="dxa"/>
            <w:vAlign w:val="center"/>
          </w:tcPr>
          <w:p w:rsidR="00012B49" w:rsidRPr="00220BB6" w:rsidRDefault="00012B49" w:rsidP="00012B49">
            <w:pPr>
              <w:ind w:right="-2"/>
              <w:jc w:val="center"/>
              <w:rPr>
                <w:b/>
                <w:sz w:val="26"/>
                <w:szCs w:val="26"/>
                <w:lang w:eastAsia="x-none"/>
              </w:rPr>
            </w:pPr>
            <w:r w:rsidRPr="00220BB6">
              <w:rPr>
                <w:b/>
                <w:sz w:val="26"/>
                <w:szCs w:val="26"/>
                <w:lang w:eastAsia="x-none"/>
              </w:rPr>
              <w:t>10 427,2</w:t>
            </w:r>
          </w:p>
        </w:tc>
        <w:tc>
          <w:tcPr>
            <w:tcW w:w="1701" w:type="dxa"/>
            <w:vAlign w:val="center"/>
          </w:tcPr>
          <w:p w:rsidR="00012B49" w:rsidRPr="00220BB6" w:rsidRDefault="00012B49" w:rsidP="00012B49">
            <w:pPr>
              <w:ind w:right="-2"/>
              <w:jc w:val="center"/>
              <w:rPr>
                <w:b/>
                <w:sz w:val="26"/>
                <w:szCs w:val="26"/>
                <w:lang w:eastAsia="x-none"/>
              </w:rPr>
            </w:pPr>
            <w:r w:rsidRPr="00220BB6">
              <w:rPr>
                <w:b/>
                <w:sz w:val="26"/>
                <w:szCs w:val="26"/>
                <w:lang w:eastAsia="x-none"/>
              </w:rPr>
              <w:t>60 839,6</w:t>
            </w:r>
          </w:p>
        </w:tc>
        <w:tc>
          <w:tcPr>
            <w:tcW w:w="2268" w:type="dxa"/>
            <w:vAlign w:val="center"/>
          </w:tcPr>
          <w:p w:rsidR="00012B49" w:rsidRPr="00220BB6" w:rsidRDefault="00012B49" w:rsidP="00012B49">
            <w:pPr>
              <w:ind w:right="-2"/>
              <w:jc w:val="center"/>
              <w:rPr>
                <w:b/>
                <w:sz w:val="26"/>
                <w:szCs w:val="26"/>
                <w:lang w:eastAsia="x-none"/>
              </w:rPr>
            </w:pPr>
          </w:p>
        </w:tc>
      </w:tr>
    </w:tbl>
    <w:p w:rsidR="00012B49" w:rsidRPr="00220BB6" w:rsidRDefault="00012B49" w:rsidP="00012B49">
      <w:pPr>
        <w:ind w:firstLine="709"/>
        <w:jc w:val="both"/>
        <w:rPr>
          <w:sz w:val="26"/>
          <w:szCs w:val="26"/>
          <w:lang w:eastAsia="x-none"/>
        </w:rPr>
      </w:pPr>
    </w:p>
    <w:p w:rsidR="00012B49" w:rsidRPr="00220BB6" w:rsidRDefault="00012B49" w:rsidP="00812D4F">
      <w:pPr>
        <w:spacing w:line="360" w:lineRule="auto"/>
        <w:ind w:firstLine="709"/>
        <w:jc w:val="both"/>
        <w:rPr>
          <w:sz w:val="26"/>
          <w:szCs w:val="26"/>
        </w:rPr>
      </w:pPr>
      <w:r w:rsidRPr="00220BB6">
        <w:rPr>
          <w:sz w:val="26"/>
          <w:szCs w:val="26"/>
        </w:rPr>
        <w:t xml:space="preserve">В целях размещения указанных объектов проектом планировки территории определяются зоны планируемого размещения: </w:t>
      </w:r>
    </w:p>
    <w:p w:rsidR="00012B49" w:rsidRPr="00220BB6" w:rsidRDefault="00012B49" w:rsidP="00812D4F">
      <w:pPr>
        <w:pStyle w:val="aff0"/>
        <w:numPr>
          <w:ilvl w:val="0"/>
          <w:numId w:val="19"/>
        </w:numPr>
        <w:spacing w:line="360" w:lineRule="auto"/>
        <w:jc w:val="both"/>
        <w:rPr>
          <w:sz w:val="26"/>
          <w:szCs w:val="26"/>
        </w:rPr>
      </w:pPr>
      <w:r w:rsidRPr="00220BB6">
        <w:rPr>
          <w:sz w:val="26"/>
          <w:szCs w:val="26"/>
        </w:rPr>
        <w:t xml:space="preserve">зона застройки среднеэтажными жилыми домами – для размещения многоквартирных жилых домов переменной этажности (этажностью до 8 этажей); </w:t>
      </w:r>
    </w:p>
    <w:p w:rsidR="00012B49" w:rsidRPr="00220BB6" w:rsidRDefault="00012B49" w:rsidP="00812D4F">
      <w:pPr>
        <w:pStyle w:val="aff0"/>
        <w:numPr>
          <w:ilvl w:val="0"/>
          <w:numId w:val="19"/>
        </w:numPr>
        <w:spacing w:line="360" w:lineRule="auto"/>
        <w:jc w:val="both"/>
        <w:rPr>
          <w:sz w:val="26"/>
          <w:szCs w:val="26"/>
        </w:rPr>
      </w:pPr>
      <w:r w:rsidRPr="00220BB6">
        <w:rPr>
          <w:sz w:val="26"/>
          <w:szCs w:val="26"/>
        </w:rPr>
        <w:t xml:space="preserve">зона общеобразовательных организаций – для размещения общеобразовательной организации (школы на 801 место); </w:t>
      </w:r>
    </w:p>
    <w:p w:rsidR="00012B49" w:rsidRPr="00220BB6" w:rsidRDefault="00012B49" w:rsidP="00812D4F">
      <w:pPr>
        <w:pStyle w:val="aff0"/>
        <w:numPr>
          <w:ilvl w:val="0"/>
          <w:numId w:val="19"/>
        </w:numPr>
        <w:spacing w:line="360" w:lineRule="auto"/>
        <w:jc w:val="both"/>
        <w:rPr>
          <w:sz w:val="26"/>
          <w:szCs w:val="26"/>
        </w:rPr>
      </w:pPr>
      <w:r w:rsidRPr="00220BB6">
        <w:rPr>
          <w:sz w:val="26"/>
          <w:szCs w:val="26"/>
        </w:rPr>
        <w:t>зона объектов инженерной инфраструктуры – для размещения КТП и индивидуальной котельной;</w:t>
      </w:r>
    </w:p>
    <w:p w:rsidR="00012B49" w:rsidRPr="00220BB6" w:rsidRDefault="00012B49" w:rsidP="00812D4F">
      <w:pPr>
        <w:pStyle w:val="aff0"/>
        <w:numPr>
          <w:ilvl w:val="0"/>
          <w:numId w:val="19"/>
        </w:numPr>
        <w:spacing w:line="360" w:lineRule="auto"/>
        <w:jc w:val="both"/>
        <w:rPr>
          <w:sz w:val="26"/>
          <w:szCs w:val="26"/>
        </w:rPr>
      </w:pPr>
      <w:r w:rsidRPr="00220BB6">
        <w:rPr>
          <w:sz w:val="26"/>
          <w:szCs w:val="26"/>
        </w:rPr>
        <w:t>зона объектов культурно-бытового и коммунального обслуживания, в т.ч. объекты делового и административного назначения – для приведения в соответствие с функциональным назначением существующих зданий;</w:t>
      </w:r>
    </w:p>
    <w:p w:rsidR="00012B49" w:rsidRPr="00220BB6" w:rsidRDefault="00012B49" w:rsidP="00812D4F">
      <w:pPr>
        <w:pStyle w:val="aff0"/>
        <w:numPr>
          <w:ilvl w:val="0"/>
          <w:numId w:val="19"/>
        </w:numPr>
        <w:spacing w:line="360" w:lineRule="auto"/>
        <w:jc w:val="both"/>
        <w:rPr>
          <w:sz w:val="26"/>
          <w:szCs w:val="26"/>
        </w:rPr>
      </w:pPr>
      <w:r w:rsidRPr="00220BB6">
        <w:rPr>
          <w:sz w:val="26"/>
          <w:szCs w:val="26"/>
        </w:rPr>
        <w:t xml:space="preserve">территории общего пользования – для размещения проездов непосредственно к земельным участкам, зданиям и сооружениям, озеленения и благоустройства территории. </w:t>
      </w:r>
    </w:p>
    <w:p w:rsidR="00012B49" w:rsidRPr="00220BB6" w:rsidRDefault="00012B49" w:rsidP="00812D4F">
      <w:pPr>
        <w:spacing w:line="360" w:lineRule="auto"/>
        <w:ind w:firstLine="709"/>
        <w:jc w:val="both"/>
        <w:rPr>
          <w:sz w:val="26"/>
          <w:szCs w:val="26"/>
          <w:lang w:eastAsia="x-none"/>
        </w:rPr>
      </w:pPr>
      <w:r w:rsidRPr="00220BB6">
        <w:rPr>
          <w:sz w:val="26"/>
          <w:szCs w:val="26"/>
        </w:rPr>
        <w:lastRenderedPageBreak/>
        <w:t xml:space="preserve">Настоящим проектом </w:t>
      </w:r>
      <w:r w:rsidRPr="00220BB6">
        <w:rPr>
          <w:sz w:val="26"/>
          <w:szCs w:val="26"/>
          <w:lang w:eastAsia="x-none"/>
        </w:rPr>
        <w:t>предусматривается размещение на территории многоквартирных жилых домов средней этажности и общеобразовательной организации на 801 место.</w:t>
      </w:r>
    </w:p>
    <w:p w:rsidR="00012B49" w:rsidRPr="00220BB6" w:rsidRDefault="00012B49" w:rsidP="00812D4F">
      <w:pPr>
        <w:spacing w:line="360" w:lineRule="auto"/>
        <w:ind w:firstLine="709"/>
        <w:jc w:val="both"/>
        <w:rPr>
          <w:sz w:val="26"/>
          <w:szCs w:val="26"/>
          <w:lang w:eastAsia="x-none"/>
        </w:rPr>
      </w:pPr>
      <w:r w:rsidRPr="00220BB6">
        <w:rPr>
          <w:sz w:val="26"/>
          <w:szCs w:val="26"/>
          <w:lang w:eastAsia="x-none"/>
        </w:rPr>
        <w:t>Расчетная минимальная обеспеченность общей площадью жилых помещений с учетом перспективы развития на 2035 год – 36 м</w:t>
      </w:r>
      <w:r w:rsidRPr="00220BB6">
        <w:rPr>
          <w:sz w:val="26"/>
          <w:szCs w:val="26"/>
          <w:vertAlign w:val="superscript"/>
          <w:lang w:eastAsia="x-none"/>
        </w:rPr>
        <w:t>2</w:t>
      </w:r>
      <w:r w:rsidRPr="00220BB6">
        <w:rPr>
          <w:sz w:val="26"/>
          <w:szCs w:val="26"/>
          <w:lang w:eastAsia="x-none"/>
        </w:rPr>
        <w:t>/чел. Проектом предусмотрено увеличение численности населения на 1133 чел. Общая численность населения с учетом существующего положения составляет 2880 чел.</w:t>
      </w:r>
    </w:p>
    <w:p w:rsidR="00012B49" w:rsidRPr="00220BB6" w:rsidRDefault="00012B49" w:rsidP="00812D4F">
      <w:pPr>
        <w:spacing w:line="360" w:lineRule="auto"/>
        <w:ind w:firstLine="709"/>
        <w:jc w:val="both"/>
        <w:rPr>
          <w:sz w:val="26"/>
          <w:szCs w:val="26"/>
          <w:lang w:eastAsia="x-none"/>
        </w:rPr>
      </w:pPr>
      <w:r w:rsidRPr="00220BB6">
        <w:rPr>
          <w:sz w:val="26"/>
          <w:szCs w:val="26"/>
          <w:lang w:eastAsia="x-none"/>
        </w:rPr>
        <w:t>Площадь земельного участка под размещение общеобразовательной организации, требуемая по расчету – 801 место х 33 м</w:t>
      </w:r>
      <w:r w:rsidRPr="00220BB6">
        <w:rPr>
          <w:sz w:val="26"/>
          <w:szCs w:val="26"/>
          <w:vertAlign w:val="superscript"/>
          <w:lang w:eastAsia="x-none"/>
        </w:rPr>
        <w:t>2</w:t>
      </w:r>
      <w:r w:rsidRPr="00220BB6">
        <w:rPr>
          <w:sz w:val="26"/>
          <w:szCs w:val="26"/>
          <w:lang w:eastAsia="x-none"/>
        </w:rPr>
        <w:t>/чел.= 26 433 м</w:t>
      </w:r>
      <w:r w:rsidRPr="00220BB6">
        <w:rPr>
          <w:sz w:val="26"/>
          <w:szCs w:val="26"/>
          <w:vertAlign w:val="superscript"/>
          <w:lang w:eastAsia="x-none"/>
        </w:rPr>
        <w:t>2</w:t>
      </w:r>
      <w:r w:rsidRPr="00220BB6">
        <w:rPr>
          <w:sz w:val="26"/>
          <w:szCs w:val="26"/>
          <w:lang w:eastAsia="x-none"/>
        </w:rPr>
        <w:t xml:space="preserve"> (согласно таблице 5.3.2.1. </w:t>
      </w:r>
      <w:r w:rsidR="00812D4F">
        <w:rPr>
          <w:sz w:val="26"/>
          <w:szCs w:val="26"/>
          <w:lang w:eastAsia="x-none"/>
        </w:rPr>
        <w:t>22.</w:t>
      </w:r>
      <w:r w:rsidR="00812D4F">
        <w:rPr>
          <w:sz w:val="26"/>
          <w:szCs w:val="26"/>
          <w:lang w:eastAsia="x-none"/>
        </w:rPr>
        <w:tab/>
        <w:t xml:space="preserve"> местных нормативов</w:t>
      </w:r>
      <w:r w:rsidR="00812D4F" w:rsidRPr="00812D4F">
        <w:rPr>
          <w:sz w:val="26"/>
          <w:szCs w:val="26"/>
          <w:lang w:eastAsia="x-none"/>
        </w:rPr>
        <w:t xml:space="preserve"> градостроительного проектирования городского округа города Вологды, утвержденны</w:t>
      </w:r>
      <w:r w:rsidR="00812D4F">
        <w:rPr>
          <w:sz w:val="26"/>
          <w:szCs w:val="26"/>
          <w:lang w:eastAsia="x-none"/>
        </w:rPr>
        <w:t>х</w:t>
      </w:r>
      <w:r w:rsidR="00812D4F" w:rsidRPr="00812D4F">
        <w:rPr>
          <w:sz w:val="26"/>
          <w:szCs w:val="26"/>
          <w:lang w:eastAsia="x-none"/>
        </w:rPr>
        <w:t xml:space="preserve"> решением Вологодской городской Думы от</w:t>
      </w:r>
      <w:r w:rsidR="00812D4F">
        <w:rPr>
          <w:sz w:val="26"/>
          <w:szCs w:val="26"/>
          <w:lang w:eastAsia="x-none"/>
        </w:rPr>
        <w:t xml:space="preserve"> </w:t>
      </w:r>
      <w:r w:rsidR="00812D4F" w:rsidRPr="00812D4F">
        <w:rPr>
          <w:sz w:val="26"/>
          <w:szCs w:val="26"/>
          <w:lang w:eastAsia="x-none"/>
        </w:rPr>
        <w:t>21 декабря 2017 года № 1382 (с последующ</w:t>
      </w:r>
      <w:r w:rsidR="00812D4F">
        <w:rPr>
          <w:sz w:val="26"/>
          <w:szCs w:val="26"/>
          <w:lang w:eastAsia="x-none"/>
        </w:rPr>
        <w:t>ими изменениями) (далее – МНГП)</w:t>
      </w:r>
      <w:r w:rsidRPr="00220BB6">
        <w:rPr>
          <w:sz w:val="26"/>
          <w:szCs w:val="26"/>
          <w:lang w:eastAsia="x-none"/>
        </w:rPr>
        <w:t xml:space="preserve">). </w:t>
      </w:r>
    </w:p>
    <w:p w:rsidR="00012B49" w:rsidRPr="00812D4F" w:rsidRDefault="00012B49" w:rsidP="00812D4F">
      <w:pPr>
        <w:spacing w:line="360" w:lineRule="auto"/>
        <w:ind w:firstLine="709"/>
        <w:jc w:val="both"/>
        <w:rPr>
          <w:sz w:val="26"/>
          <w:szCs w:val="26"/>
          <w:lang w:eastAsia="x-none"/>
        </w:rPr>
      </w:pPr>
      <w:r w:rsidRPr="00220BB6">
        <w:rPr>
          <w:sz w:val="26"/>
          <w:szCs w:val="26"/>
          <w:lang w:eastAsia="x-none"/>
        </w:rPr>
        <w:t>Проектом определен участок – 26 687,0 м</w:t>
      </w:r>
      <w:r w:rsidRPr="00220BB6">
        <w:rPr>
          <w:sz w:val="26"/>
          <w:szCs w:val="26"/>
          <w:vertAlign w:val="superscript"/>
          <w:lang w:eastAsia="x-none"/>
        </w:rPr>
        <w:t>2</w:t>
      </w:r>
      <w:r w:rsidR="00812D4F">
        <w:rPr>
          <w:sz w:val="26"/>
          <w:szCs w:val="26"/>
          <w:lang w:eastAsia="x-none"/>
        </w:rPr>
        <w:t>.</w:t>
      </w:r>
    </w:p>
    <w:p w:rsidR="00012B49" w:rsidRPr="00220BB6" w:rsidRDefault="00012B49" w:rsidP="00812D4F">
      <w:pPr>
        <w:spacing w:line="360" w:lineRule="auto"/>
        <w:ind w:firstLine="709"/>
        <w:jc w:val="both"/>
        <w:rPr>
          <w:sz w:val="26"/>
          <w:szCs w:val="26"/>
          <w:lang w:eastAsia="x-none"/>
        </w:rPr>
      </w:pPr>
      <w:r w:rsidRPr="00220BB6">
        <w:rPr>
          <w:sz w:val="26"/>
          <w:szCs w:val="26"/>
          <w:lang w:eastAsia="x-none"/>
        </w:rPr>
        <w:t>Минимальная удельная обеспеченность озелененными территориями требуемая по расчету 6 м</w:t>
      </w:r>
      <w:r w:rsidRPr="00220BB6">
        <w:rPr>
          <w:sz w:val="26"/>
          <w:szCs w:val="26"/>
          <w:vertAlign w:val="superscript"/>
          <w:lang w:eastAsia="x-none"/>
        </w:rPr>
        <w:t>2</w:t>
      </w:r>
      <w:r w:rsidRPr="00220BB6">
        <w:rPr>
          <w:sz w:val="26"/>
          <w:szCs w:val="26"/>
          <w:lang w:eastAsia="x-none"/>
        </w:rPr>
        <w:t xml:space="preserve"> на 1 человека – 2880 чел.= 17 280 м</w:t>
      </w:r>
      <w:r w:rsidRPr="00220BB6">
        <w:rPr>
          <w:sz w:val="26"/>
          <w:szCs w:val="26"/>
          <w:vertAlign w:val="superscript"/>
          <w:lang w:eastAsia="x-none"/>
        </w:rPr>
        <w:t>2</w:t>
      </w:r>
      <w:r w:rsidRPr="00220BB6">
        <w:rPr>
          <w:sz w:val="26"/>
          <w:szCs w:val="26"/>
          <w:lang w:eastAsia="x-none"/>
        </w:rPr>
        <w:t>. По проекту планировки составляет – 17</w:t>
      </w:r>
      <w:r w:rsidRPr="00220BB6">
        <w:rPr>
          <w:sz w:val="26"/>
          <w:szCs w:val="26"/>
          <w:lang w:val="en-US" w:eastAsia="x-none"/>
        </w:rPr>
        <w:t> </w:t>
      </w:r>
      <w:r w:rsidRPr="00220BB6">
        <w:rPr>
          <w:sz w:val="26"/>
          <w:szCs w:val="26"/>
          <w:lang w:eastAsia="x-none"/>
        </w:rPr>
        <w:t>480,1 м</w:t>
      </w:r>
      <w:r w:rsidRPr="00220BB6">
        <w:rPr>
          <w:sz w:val="26"/>
          <w:szCs w:val="26"/>
          <w:vertAlign w:val="superscript"/>
          <w:lang w:eastAsia="x-none"/>
        </w:rPr>
        <w:t>2</w:t>
      </w:r>
      <w:r w:rsidR="00812D4F">
        <w:rPr>
          <w:sz w:val="26"/>
          <w:szCs w:val="26"/>
          <w:lang w:eastAsia="x-none"/>
        </w:rPr>
        <w:t>.</w:t>
      </w:r>
    </w:p>
    <w:p w:rsidR="00012B49" w:rsidRPr="00220BB6" w:rsidRDefault="00012B49" w:rsidP="00812D4F">
      <w:pPr>
        <w:spacing w:line="360" w:lineRule="auto"/>
        <w:ind w:firstLine="709"/>
        <w:jc w:val="both"/>
        <w:rPr>
          <w:sz w:val="26"/>
          <w:szCs w:val="26"/>
          <w:lang w:eastAsia="x-none"/>
        </w:rPr>
      </w:pPr>
      <w:r w:rsidRPr="00220BB6">
        <w:rPr>
          <w:sz w:val="26"/>
          <w:szCs w:val="26"/>
          <w:lang w:eastAsia="x-none"/>
        </w:rPr>
        <w:t>На территории возможно разместить площадку для выгула собак площадью</w:t>
      </w:r>
      <w:r w:rsidR="00812D4F">
        <w:rPr>
          <w:sz w:val="26"/>
          <w:szCs w:val="26"/>
          <w:lang w:eastAsia="x-none"/>
        </w:rPr>
        <w:br/>
      </w:r>
      <w:r w:rsidRPr="00220BB6">
        <w:rPr>
          <w:sz w:val="26"/>
          <w:szCs w:val="26"/>
          <w:lang w:eastAsia="x-none"/>
        </w:rPr>
        <w:t>800 м</w:t>
      </w:r>
      <w:r w:rsidRPr="00220BB6">
        <w:rPr>
          <w:sz w:val="26"/>
          <w:szCs w:val="26"/>
          <w:vertAlign w:val="superscript"/>
          <w:lang w:eastAsia="x-none"/>
        </w:rPr>
        <w:t>2</w:t>
      </w:r>
      <w:r w:rsidRPr="00220BB6">
        <w:rPr>
          <w:sz w:val="26"/>
          <w:szCs w:val="26"/>
          <w:lang w:eastAsia="x-none"/>
        </w:rPr>
        <w:t xml:space="preserve"> из расчета 0,3 м</w:t>
      </w:r>
      <w:r w:rsidRPr="00220BB6">
        <w:rPr>
          <w:sz w:val="26"/>
          <w:szCs w:val="26"/>
          <w:vertAlign w:val="superscript"/>
          <w:lang w:eastAsia="x-none"/>
        </w:rPr>
        <w:t>2</w:t>
      </w:r>
      <w:r w:rsidRPr="00220BB6">
        <w:rPr>
          <w:sz w:val="26"/>
          <w:szCs w:val="26"/>
          <w:lang w:eastAsia="x-none"/>
        </w:rPr>
        <w:t>/чел. (согласно таблице 14.2.1 МНГП). Площадка располагается на расстоянии не менее 40 м от окон жилых и общественных зданий и в р</w:t>
      </w:r>
      <w:r w:rsidR="00812D4F">
        <w:rPr>
          <w:sz w:val="26"/>
          <w:szCs w:val="26"/>
          <w:lang w:eastAsia="x-none"/>
        </w:rPr>
        <w:t>адиусе доступности 400 м.</w:t>
      </w:r>
    </w:p>
    <w:p w:rsidR="00012B49" w:rsidRPr="00220BB6" w:rsidRDefault="00012B49" w:rsidP="00812D4F">
      <w:pPr>
        <w:spacing w:line="360" w:lineRule="auto"/>
        <w:ind w:firstLine="709"/>
        <w:jc w:val="both"/>
        <w:rPr>
          <w:sz w:val="26"/>
          <w:szCs w:val="26"/>
        </w:rPr>
      </w:pPr>
      <w:r w:rsidRPr="00220BB6">
        <w:rPr>
          <w:sz w:val="26"/>
          <w:szCs w:val="26"/>
        </w:rPr>
        <w:t xml:space="preserve">Показатели плотности застройки функционально-планировочных элементов зон (согласно </w:t>
      </w:r>
      <w:r w:rsidR="00812D4F">
        <w:rPr>
          <w:sz w:val="26"/>
          <w:szCs w:val="26"/>
        </w:rPr>
        <w:t xml:space="preserve">таблицам </w:t>
      </w:r>
      <w:r w:rsidRPr="00220BB6">
        <w:rPr>
          <w:sz w:val="26"/>
          <w:szCs w:val="26"/>
        </w:rPr>
        <w:t xml:space="preserve">4.2.9, 5.2.1 МНГП) приведены в таблице 2.1.2. </w:t>
      </w:r>
    </w:p>
    <w:p w:rsidR="00012B49" w:rsidRPr="00220BB6" w:rsidRDefault="00012B49" w:rsidP="00012B49">
      <w:pPr>
        <w:ind w:firstLine="709"/>
        <w:jc w:val="both"/>
        <w:rPr>
          <w:sz w:val="26"/>
          <w:szCs w:val="26"/>
        </w:rPr>
      </w:pPr>
    </w:p>
    <w:p w:rsidR="00012B49" w:rsidRPr="00220BB6" w:rsidRDefault="00012B49" w:rsidP="00012B49">
      <w:pPr>
        <w:ind w:right="-2" w:firstLine="709"/>
        <w:jc w:val="right"/>
        <w:rPr>
          <w:sz w:val="26"/>
          <w:szCs w:val="26"/>
          <w:lang w:eastAsia="x-none"/>
        </w:rPr>
      </w:pPr>
      <w:r w:rsidRPr="00220BB6">
        <w:rPr>
          <w:sz w:val="26"/>
          <w:szCs w:val="26"/>
          <w:lang w:eastAsia="x-none"/>
        </w:rPr>
        <w:t xml:space="preserve">Таблица 2.1.2 </w:t>
      </w:r>
      <w:r w:rsidRPr="00220BB6">
        <w:rPr>
          <w:sz w:val="26"/>
          <w:szCs w:val="26"/>
        </w:rPr>
        <w:t>Показатели плотности застройки</w:t>
      </w:r>
    </w:p>
    <w:p w:rsidR="00012B49" w:rsidRPr="00220BB6" w:rsidRDefault="00012B49" w:rsidP="00012B49">
      <w:pPr>
        <w:ind w:firstLine="709"/>
        <w:jc w:val="both"/>
        <w:rPr>
          <w:sz w:val="26"/>
          <w:szCs w:val="26"/>
          <w:lang w:eastAsia="x-none"/>
        </w:rPr>
      </w:pPr>
    </w:p>
    <w:tbl>
      <w:tblPr>
        <w:tblStyle w:val="aff7"/>
        <w:tblW w:w="0" w:type="auto"/>
        <w:tblLook w:val="04A0" w:firstRow="1" w:lastRow="0" w:firstColumn="1" w:lastColumn="0" w:noHBand="0" w:noVBand="1"/>
      </w:tblPr>
      <w:tblGrid>
        <w:gridCol w:w="565"/>
        <w:gridCol w:w="4422"/>
        <w:gridCol w:w="2504"/>
        <w:gridCol w:w="2504"/>
      </w:tblGrid>
      <w:tr w:rsidR="00012B49" w:rsidRPr="00220BB6" w:rsidTr="00012B49">
        <w:tc>
          <w:tcPr>
            <w:tcW w:w="562" w:type="dxa"/>
            <w:vAlign w:val="center"/>
          </w:tcPr>
          <w:p w:rsidR="00012B49" w:rsidRPr="00220BB6" w:rsidRDefault="00012B49" w:rsidP="00012B49">
            <w:pPr>
              <w:ind w:right="-2"/>
              <w:jc w:val="center"/>
              <w:rPr>
                <w:sz w:val="26"/>
                <w:szCs w:val="26"/>
                <w:lang w:eastAsia="x-none"/>
              </w:rPr>
            </w:pPr>
            <w:r w:rsidRPr="00220BB6">
              <w:rPr>
                <w:sz w:val="26"/>
                <w:szCs w:val="26"/>
                <w:lang w:eastAsia="x-none"/>
              </w:rPr>
              <w:t>№ п/п</w:t>
            </w:r>
          </w:p>
        </w:tc>
        <w:tc>
          <w:tcPr>
            <w:tcW w:w="4536" w:type="dxa"/>
            <w:vAlign w:val="center"/>
          </w:tcPr>
          <w:p w:rsidR="00012B49" w:rsidRPr="00220BB6" w:rsidRDefault="00012B49" w:rsidP="00012B49">
            <w:pPr>
              <w:ind w:right="-2"/>
              <w:jc w:val="center"/>
              <w:rPr>
                <w:sz w:val="26"/>
                <w:szCs w:val="26"/>
                <w:lang w:eastAsia="x-none"/>
              </w:rPr>
            </w:pPr>
            <w:r w:rsidRPr="00220BB6">
              <w:rPr>
                <w:sz w:val="26"/>
                <w:szCs w:val="26"/>
                <w:lang w:eastAsia="x-none"/>
              </w:rPr>
              <w:t>Функциональная зона ГП</w:t>
            </w:r>
          </w:p>
        </w:tc>
        <w:tc>
          <w:tcPr>
            <w:tcW w:w="2549" w:type="dxa"/>
            <w:vAlign w:val="center"/>
          </w:tcPr>
          <w:p w:rsidR="00012B49" w:rsidRPr="00220BB6" w:rsidRDefault="00012B49" w:rsidP="00012B49">
            <w:pPr>
              <w:ind w:right="-2"/>
              <w:jc w:val="center"/>
              <w:rPr>
                <w:sz w:val="26"/>
                <w:szCs w:val="26"/>
                <w:lang w:eastAsia="x-none"/>
              </w:rPr>
            </w:pPr>
            <w:r w:rsidRPr="00220BB6">
              <w:rPr>
                <w:sz w:val="26"/>
                <w:szCs w:val="26"/>
                <w:lang w:eastAsia="x-none"/>
              </w:rPr>
              <w:t>Коэффициент застройки</w:t>
            </w:r>
          </w:p>
        </w:tc>
        <w:tc>
          <w:tcPr>
            <w:tcW w:w="2550" w:type="dxa"/>
            <w:vAlign w:val="center"/>
          </w:tcPr>
          <w:p w:rsidR="00012B49" w:rsidRPr="00220BB6" w:rsidRDefault="00012B49" w:rsidP="00012B49">
            <w:pPr>
              <w:ind w:right="-2"/>
              <w:jc w:val="center"/>
              <w:rPr>
                <w:sz w:val="26"/>
                <w:szCs w:val="26"/>
                <w:lang w:eastAsia="x-none"/>
              </w:rPr>
            </w:pPr>
            <w:r w:rsidRPr="00220BB6">
              <w:rPr>
                <w:sz w:val="26"/>
                <w:szCs w:val="26"/>
                <w:lang w:eastAsia="x-none"/>
              </w:rPr>
              <w:t>Коэффициент плотности застройки</w:t>
            </w:r>
          </w:p>
        </w:tc>
      </w:tr>
      <w:tr w:rsidR="00012B49" w:rsidRPr="00220BB6" w:rsidTr="00012B49">
        <w:tc>
          <w:tcPr>
            <w:tcW w:w="562" w:type="dxa"/>
            <w:vAlign w:val="center"/>
          </w:tcPr>
          <w:p w:rsidR="00012B49" w:rsidRPr="00220BB6" w:rsidRDefault="00012B49" w:rsidP="00012B49">
            <w:pPr>
              <w:jc w:val="center"/>
              <w:rPr>
                <w:sz w:val="26"/>
                <w:szCs w:val="26"/>
                <w:lang w:eastAsia="x-none"/>
              </w:rPr>
            </w:pPr>
            <w:r w:rsidRPr="00220BB6">
              <w:rPr>
                <w:sz w:val="26"/>
                <w:szCs w:val="26"/>
                <w:lang w:eastAsia="x-none"/>
              </w:rPr>
              <w:t>1</w:t>
            </w:r>
          </w:p>
        </w:tc>
        <w:tc>
          <w:tcPr>
            <w:tcW w:w="4536" w:type="dxa"/>
            <w:vAlign w:val="center"/>
          </w:tcPr>
          <w:p w:rsidR="00012B49" w:rsidRPr="00220BB6" w:rsidRDefault="00012B49" w:rsidP="00012B49">
            <w:pPr>
              <w:rPr>
                <w:sz w:val="26"/>
                <w:szCs w:val="26"/>
                <w:lang w:eastAsia="x-none"/>
              </w:rPr>
            </w:pPr>
            <w:r w:rsidRPr="00220BB6">
              <w:rPr>
                <w:sz w:val="26"/>
                <w:szCs w:val="26"/>
                <w:lang w:eastAsia="x-none"/>
              </w:rPr>
              <w:t>Зона застройки среднеэтажными жилыми домами</w:t>
            </w:r>
          </w:p>
        </w:tc>
        <w:tc>
          <w:tcPr>
            <w:tcW w:w="2549" w:type="dxa"/>
            <w:vAlign w:val="center"/>
          </w:tcPr>
          <w:p w:rsidR="00012B49" w:rsidRPr="00220BB6" w:rsidRDefault="00012B49" w:rsidP="00012B49">
            <w:pPr>
              <w:jc w:val="center"/>
              <w:rPr>
                <w:sz w:val="26"/>
                <w:szCs w:val="26"/>
                <w:lang w:eastAsia="x-none"/>
              </w:rPr>
            </w:pPr>
            <w:r w:rsidRPr="00220BB6">
              <w:rPr>
                <w:sz w:val="26"/>
                <w:szCs w:val="26"/>
                <w:lang w:eastAsia="x-none"/>
              </w:rPr>
              <w:t>0,17</w:t>
            </w:r>
          </w:p>
        </w:tc>
        <w:tc>
          <w:tcPr>
            <w:tcW w:w="2550" w:type="dxa"/>
            <w:vAlign w:val="center"/>
          </w:tcPr>
          <w:p w:rsidR="00012B49" w:rsidRPr="00220BB6" w:rsidRDefault="00012B49" w:rsidP="00012B49">
            <w:pPr>
              <w:jc w:val="center"/>
              <w:rPr>
                <w:sz w:val="26"/>
                <w:szCs w:val="26"/>
                <w:lang w:eastAsia="x-none"/>
              </w:rPr>
            </w:pPr>
            <w:r w:rsidRPr="00220BB6">
              <w:rPr>
                <w:sz w:val="26"/>
                <w:szCs w:val="26"/>
                <w:lang w:eastAsia="x-none"/>
              </w:rPr>
              <w:t>0,8</w:t>
            </w:r>
          </w:p>
        </w:tc>
      </w:tr>
      <w:tr w:rsidR="00012B49" w:rsidRPr="00220BB6" w:rsidTr="00012B49">
        <w:tc>
          <w:tcPr>
            <w:tcW w:w="562" w:type="dxa"/>
            <w:vAlign w:val="center"/>
          </w:tcPr>
          <w:p w:rsidR="00012B49" w:rsidRPr="00220BB6" w:rsidRDefault="00012B49" w:rsidP="00012B49">
            <w:pPr>
              <w:jc w:val="center"/>
              <w:rPr>
                <w:sz w:val="26"/>
                <w:szCs w:val="26"/>
                <w:lang w:eastAsia="x-none"/>
              </w:rPr>
            </w:pPr>
            <w:r w:rsidRPr="00220BB6">
              <w:rPr>
                <w:sz w:val="26"/>
                <w:szCs w:val="26"/>
                <w:lang w:eastAsia="x-none"/>
              </w:rPr>
              <w:t>2</w:t>
            </w:r>
          </w:p>
        </w:tc>
        <w:tc>
          <w:tcPr>
            <w:tcW w:w="4536" w:type="dxa"/>
            <w:vAlign w:val="center"/>
          </w:tcPr>
          <w:p w:rsidR="00012B49" w:rsidRPr="00220BB6" w:rsidRDefault="00012B49" w:rsidP="00012B49">
            <w:pPr>
              <w:rPr>
                <w:sz w:val="26"/>
                <w:szCs w:val="26"/>
                <w:lang w:eastAsia="x-none"/>
              </w:rPr>
            </w:pPr>
            <w:r w:rsidRPr="00220BB6">
              <w:rPr>
                <w:sz w:val="26"/>
                <w:szCs w:val="26"/>
                <w:lang w:eastAsia="x-none"/>
              </w:rPr>
              <w:t>Зона застройки многоэтажными жилыми домами</w:t>
            </w:r>
          </w:p>
        </w:tc>
        <w:tc>
          <w:tcPr>
            <w:tcW w:w="2549" w:type="dxa"/>
            <w:vAlign w:val="center"/>
          </w:tcPr>
          <w:p w:rsidR="00012B49" w:rsidRPr="00220BB6" w:rsidRDefault="00012B49" w:rsidP="00012B49">
            <w:pPr>
              <w:jc w:val="center"/>
              <w:rPr>
                <w:sz w:val="26"/>
                <w:szCs w:val="26"/>
                <w:lang w:eastAsia="x-none"/>
              </w:rPr>
            </w:pPr>
            <w:r w:rsidRPr="00220BB6">
              <w:rPr>
                <w:sz w:val="26"/>
                <w:szCs w:val="26"/>
                <w:lang w:eastAsia="x-none"/>
              </w:rPr>
              <w:t>0,24</w:t>
            </w:r>
          </w:p>
        </w:tc>
        <w:tc>
          <w:tcPr>
            <w:tcW w:w="2550" w:type="dxa"/>
            <w:vAlign w:val="center"/>
          </w:tcPr>
          <w:p w:rsidR="00012B49" w:rsidRPr="00220BB6" w:rsidRDefault="00012B49" w:rsidP="00012B49">
            <w:pPr>
              <w:jc w:val="center"/>
              <w:rPr>
                <w:sz w:val="26"/>
                <w:szCs w:val="26"/>
                <w:lang w:eastAsia="x-none"/>
              </w:rPr>
            </w:pPr>
            <w:r w:rsidRPr="00220BB6">
              <w:rPr>
                <w:sz w:val="26"/>
                <w:szCs w:val="26"/>
                <w:lang w:eastAsia="x-none"/>
              </w:rPr>
              <w:t>0,71</w:t>
            </w:r>
          </w:p>
        </w:tc>
      </w:tr>
      <w:tr w:rsidR="00012B49" w:rsidRPr="00220BB6" w:rsidTr="00012B49">
        <w:tc>
          <w:tcPr>
            <w:tcW w:w="562" w:type="dxa"/>
            <w:vAlign w:val="center"/>
          </w:tcPr>
          <w:p w:rsidR="00012B49" w:rsidRPr="00220BB6" w:rsidRDefault="00012B49" w:rsidP="00012B49">
            <w:pPr>
              <w:jc w:val="center"/>
              <w:rPr>
                <w:sz w:val="26"/>
                <w:szCs w:val="26"/>
                <w:lang w:eastAsia="x-none"/>
              </w:rPr>
            </w:pPr>
            <w:r w:rsidRPr="00220BB6">
              <w:rPr>
                <w:sz w:val="26"/>
                <w:szCs w:val="26"/>
                <w:lang w:eastAsia="x-none"/>
              </w:rPr>
              <w:t>3</w:t>
            </w:r>
          </w:p>
        </w:tc>
        <w:tc>
          <w:tcPr>
            <w:tcW w:w="4536" w:type="dxa"/>
            <w:vAlign w:val="center"/>
          </w:tcPr>
          <w:p w:rsidR="00012B49" w:rsidRPr="00220BB6" w:rsidRDefault="00012B49" w:rsidP="00012B49">
            <w:pPr>
              <w:rPr>
                <w:sz w:val="26"/>
                <w:szCs w:val="26"/>
                <w:lang w:eastAsia="x-none"/>
              </w:rPr>
            </w:pPr>
            <w:r w:rsidRPr="00220BB6">
              <w:rPr>
                <w:sz w:val="26"/>
                <w:szCs w:val="26"/>
                <w:lang w:eastAsia="x-none"/>
              </w:rPr>
              <w:t>Зона специализированной общественной застройки</w:t>
            </w:r>
          </w:p>
        </w:tc>
        <w:tc>
          <w:tcPr>
            <w:tcW w:w="2549" w:type="dxa"/>
            <w:vAlign w:val="center"/>
          </w:tcPr>
          <w:p w:rsidR="00012B49" w:rsidRPr="00220BB6" w:rsidRDefault="00012B49" w:rsidP="00012B49">
            <w:pPr>
              <w:jc w:val="center"/>
              <w:rPr>
                <w:sz w:val="26"/>
                <w:szCs w:val="26"/>
                <w:lang w:eastAsia="x-none"/>
              </w:rPr>
            </w:pPr>
            <w:r w:rsidRPr="00220BB6">
              <w:rPr>
                <w:sz w:val="26"/>
                <w:szCs w:val="26"/>
                <w:lang w:eastAsia="x-none"/>
              </w:rPr>
              <w:t>0,07</w:t>
            </w:r>
          </w:p>
        </w:tc>
        <w:tc>
          <w:tcPr>
            <w:tcW w:w="2550" w:type="dxa"/>
            <w:vAlign w:val="center"/>
          </w:tcPr>
          <w:p w:rsidR="00012B49" w:rsidRPr="00220BB6" w:rsidRDefault="00012B49" w:rsidP="00012B49">
            <w:pPr>
              <w:jc w:val="center"/>
              <w:rPr>
                <w:sz w:val="26"/>
                <w:szCs w:val="26"/>
                <w:lang w:eastAsia="x-none"/>
              </w:rPr>
            </w:pPr>
            <w:r w:rsidRPr="00220BB6">
              <w:rPr>
                <w:sz w:val="26"/>
                <w:szCs w:val="26"/>
                <w:lang w:eastAsia="x-none"/>
              </w:rPr>
              <w:t>0,17</w:t>
            </w:r>
          </w:p>
        </w:tc>
      </w:tr>
    </w:tbl>
    <w:p w:rsidR="00012B49" w:rsidRPr="00220BB6" w:rsidRDefault="00012B49" w:rsidP="00012B49">
      <w:pPr>
        <w:ind w:firstLine="709"/>
        <w:jc w:val="both"/>
        <w:rPr>
          <w:sz w:val="26"/>
          <w:szCs w:val="26"/>
          <w:lang w:eastAsia="x-none"/>
        </w:rPr>
        <w:sectPr w:rsidR="00012B49" w:rsidRPr="00220BB6" w:rsidSect="00812D4F">
          <w:headerReference w:type="default" r:id="rId11"/>
          <w:pgSz w:w="11906" w:h="16838"/>
          <w:pgMar w:top="851" w:right="709" w:bottom="992" w:left="1418" w:header="851" w:footer="284" w:gutter="0"/>
          <w:cols w:space="720"/>
          <w:titlePg/>
          <w:docGrid w:linePitch="272"/>
        </w:sectPr>
      </w:pPr>
    </w:p>
    <w:p w:rsidR="00012B49" w:rsidRPr="00220BB6" w:rsidRDefault="00012B49" w:rsidP="00012B49">
      <w:pPr>
        <w:pStyle w:val="3"/>
        <w:spacing w:before="120" w:after="120"/>
        <w:ind w:left="0" w:right="-1"/>
        <w:jc w:val="center"/>
        <w:rPr>
          <w:sz w:val="26"/>
          <w:szCs w:val="26"/>
          <w:lang w:val="ru-RU"/>
        </w:rPr>
      </w:pPr>
      <w:bookmarkStart w:id="10" w:name="_Toc140846958"/>
      <w:bookmarkEnd w:id="9"/>
      <w:r w:rsidRPr="00220BB6">
        <w:rPr>
          <w:sz w:val="26"/>
          <w:szCs w:val="26"/>
        </w:rPr>
        <w:lastRenderedPageBreak/>
        <w:t xml:space="preserve">2.1.1. </w:t>
      </w:r>
      <w:r w:rsidRPr="00220BB6">
        <w:rPr>
          <w:sz w:val="26"/>
          <w:szCs w:val="26"/>
          <w:lang w:val="ru-RU"/>
        </w:rPr>
        <w:t>Планируемое развитие жилищного строительства</w:t>
      </w:r>
      <w:bookmarkEnd w:id="10"/>
      <w:r w:rsidRPr="00220BB6">
        <w:rPr>
          <w:sz w:val="26"/>
          <w:szCs w:val="26"/>
        </w:rPr>
        <w:t xml:space="preserve">   </w:t>
      </w:r>
    </w:p>
    <w:p w:rsidR="00012B49" w:rsidRPr="00220BB6" w:rsidRDefault="00012B49" w:rsidP="00812D4F">
      <w:pPr>
        <w:spacing w:line="360" w:lineRule="auto"/>
        <w:ind w:right="-2" w:firstLine="709"/>
        <w:jc w:val="both"/>
        <w:rPr>
          <w:sz w:val="26"/>
          <w:szCs w:val="26"/>
          <w:lang w:eastAsia="x-none"/>
        </w:rPr>
      </w:pPr>
      <w:bookmarkStart w:id="11" w:name="_Hlk517960687"/>
      <w:r w:rsidRPr="00220BB6">
        <w:rPr>
          <w:sz w:val="26"/>
          <w:szCs w:val="26"/>
          <w:lang w:eastAsia="x-none"/>
        </w:rPr>
        <w:t>Существующая жилая застройка в границах проекта планировки представлена малоэтажными, среднеэтажными и многоэтажными жилыми домами (табл. 2.1.1). Численность населения определена из расчета 30 м</w:t>
      </w:r>
      <w:r w:rsidRPr="00220BB6">
        <w:rPr>
          <w:sz w:val="26"/>
          <w:szCs w:val="26"/>
          <w:vertAlign w:val="superscript"/>
          <w:lang w:eastAsia="x-none"/>
        </w:rPr>
        <w:t>2</w:t>
      </w:r>
      <w:r w:rsidRPr="00220BB6">
        <w:rPr>
          <w:sz w:val="26"/>
          <w:szCs w:val="26"/>
          <w:lang w:eastAsia="x-none"/>
        </w:rPr>
        <w:t xml:space="preserve">/чел. </w:t>
      </w:r>
    </w:p>
    <w:p w:rsidR="00012B49" w:rsidRPr="00220BB6" w:rsidRDefault="00012B49" w:rsidP="00012B49">
      <w:pPr>
        <w:ind w:right="-2" w:firstLine="709"/>
        <w:jc w:val="right"/>
        <w:rPr>
          <w:sz w:val="26"/>
          <w:szCs w:val="26"/>
          <w:lang w:eastAsia="x-none"/>
        </w:rPr>
      </w:pPr>
      <w:r w:rsidRPr="00220BB6">
        <w:rPr>
          <w:sz w:val="26"/>
          <w:szCs w:val="26"/>
          <w:lang w:eastAsia="x-none"/>
        </w:rPr>
        <w:t>Таблица 2.1.1.1 Существующий жилищный фонд</w:t>
      </w:r>
    </w:p>
    <w:p w:rsidR="00012B49" w:rsidRPr="00220BB6" w:rsidRDefault="00012B49" w:rsidP="00012B49">
      <w:pPr>
        <w:ind w:right="-2" w:firstLine="709"/>
        <w:jc w:val="right"/>
        <w:rPr>
          <w:sz w:val="26"/>
          <w:szCs w:val="26"/>
          <w:lang w:eastAsia="x-none"/>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335"/>
        <w:gridCol w:w="1201"/>
        <w:gridCol w:w="1564"/>
        <w:gridCol w:w="2196"/>
        <w:gridCol w:w="1485"/>
      </w:tblGrid>
      <w:tr w:rsidR="00012B49" w:rsidRPr="00220BB6" w:rsidTr="0074336A">
        <w:trPr>
          <w:cantSplit/>
          <w:trHeight w:val="147"/>
          <w:tblHeader/>
          <w:jc w:val="center"/>
        </w:trPr>
        <w:tc>
          <w:tcPr>
            <w:tcW w:w="562" w:type="dxa"/>
            <w:vAlign w:val="center"/>
          </w:tcPr>
          <w:p w:rsidR="00012B49" w:rsidRPr="00220BB6" w:rsidRDefault="00012B49" w:rsidP="00012B49">
            <w:pPr>
              <w:ind w:right="-2"/>
              <w:jc w:val="center"/>
              <w:rPr>
                <w:sz w:val="26"/>
                <w:szCs w:val="26"/>
                <w:lang w:eastAsia="x-none"/>
              </w:rPr>
            </w:pPr>
            <w:r w:rsidRPr="00220BB6">
              <w:rPr>
                <w:sz w:val="26"/>
                <w:szCs w:val="26"/>
                <w:lang w:eastAsia="x-none"/>
              </w:rPr>
              <w:t>№ п/п</w:t>
            </w:r>
          </w:p>
        </w:tc>
        <w:tc>
          <w:tcPr>
            <w:tcW w:w="3335" w:type="dxa"/>
            <w:vAlign w:val="center"/>
          </w:tcPr>
          <w:p w:rsidR="00012B49" w:rsidRPr="00220BB6" w:rsidRDefault="00012B49" w:rsidP="00012B49">
            <w:pPr>
              <w:ind w:right="-2"/>
              <w:jc w:val="center"/>
              <w:rPr>
                <w:sz w:val="26"/>
                <w:szCs w:val="26"/>
                <w:lang w:eastAsia="x-none"/>
              </w:rPr>
            </w:pPr>
            <w:r w:rsidRPr="00220BB6">
              <w:rPr>
                <w:sz w:val="26"/>
                <w:szCs w:val="26"/>
                <w:lang w:eastAsia="x-none"/>
              </w:rPr>
              <w:t>Наименование</w:t>
            </w:r>
          </w:p>
        </w:tc>
        <w:tc>
          <w:tcPr>
            <w:tcW w:w="1201" w:type="dxa"/>
            <w:vAlign w:val="center"/>
          </w:tcPr>
          <w:p w:rsidR="00012B49" w:rsidRPr="00220BB6" w:rsidRDefault="00012B49" w:rsidP="00012B49">
            <w:pPr>
              <w:ind w:right="-2"/>
              <w:jc w:val="center"/>
              <w:rPr>
                <w:sz w:val="26"/>
                <w:szCs w:val="26"/>
                <w:lang w:eastAsia="x-none"/>
              </w:rPr>
            </w:pPr>
            <w:r w:rsidRPr="00220BB6">
              <w:rPr>
                <w:sz w:val="26"/>
                <w:szCs w:val="26"/>
                <w:lang w:eastAsia="x-none"/>
              </w:rPr>
              <w:t>Этаж</w:t>
            </w:r>
            <w:r w:rsidR="0074336A">
              <w:rPr>
                <w:sz w:val="26"/>
                <w:szCs w:val="26"/>
                <w:lang w:eastAsia="x-none"/>
              </w:rPr>
              <w:t>-</w:t>
            </w:r>
            <w:r w:rsidRPr="00220BB6">
              <w:rPr>
                <w:sz w:val="26"/>
                <w:szCs w:val="26"/>
                <w:lang w:eastAsia="x-none"/>
              </w:rPr>
              <w:t>ность</w:t>
            </w:r>
          </w:p>
        </w:tc>
        <w:tc>
          <w:tcPr>
            <w:tcW w:w="1564" w:type="dxa"/>
            <w:vAlign w:val="center"/>
          </w:tcPr>
          <w:p w:rsidR="00012B49" w:rsidRPr="00220BB6" w:rsidRDefault="00012B49" w:rsidP="00012B49">
            <w:pPr>
              <w:ind w:right="-2"/>
              <w:jc w:val="center"/>
              <w:rPr>
                <w:sz w:val="26"/>
                <w:szCs w:val="26"/>
                <w:lang w:eastAsia="x-none"/>
              </w:rPr>
            </w:pPr>
            <w:r w:rsidRPr="00220BB6">
              <w:rPr>
                <w:sz w:val="26"/>
                <w:szCs w:val="26"/>
                <w:lang w:eastAsia="x-none"/>
              </w:rPr>
              <w:t>Площадь застройки, м</w:t>
            </w:r>
            <w:r w:rsidRPr="00220BB6">
              <w:rPr>
                <w:sz w:val="26"/>
                <w:szCs w:val="26"/>
                <w:vertAlign w:val="superscript"/>
                <w:lang w:eastAsia="x-none"/>
              </w:rPr>
              <w:t>2</w:t>
            </w:r>
          </w:p>
        </w:tc>
        <w:tc>
          <w:tcPr>
            <w:tcW w:w="2196" w:type="dxa"/>
            <w:vAlign w:val="center"/>
          </w:tcPr>
          <w:p w:rsidR="00012B49" w:rsidRPr="00220BB6" w:rsidRDefault="00012B49" w:rsidP="00012B49">
            <w:pPr>
              <w:jc w:val="center"/>
              <w:rPr>
                <w:sz w:val="26"/>
                <w:szCs w:val="26"/>
              </w:rPr>
            </w:pPr>
            <w:r w:rsidRPr="00220BB6">
              <w:rPr>
                <w:sz w:val="26"/>
                <w:szCs w:val="26"/>
              </w:rPr>
              <w:t>Общая площадь</w:t>
            </w:r>
          </w:p>
          <w:p w:rsidR="00012B49" w:rsidRPr="00220BB6" w:rsidRDefault="00012B49" w:rsidP="00012B49">
            <w:pPr>
              <w:ind w:right="-2"/>
              <w:jc w:val="center"/>
              <w:rPr>
                <w:sz w:val="26"/>
                <w:szCs w:val="26"/>
                <w:lang w:eastAsia="x-none"/>
              </w:rPr>
            </w:pPr>
            <w:r w:rsidRPr="00220BB6">
              <w:rPr>
                <w:sz w:val="26"/>
                <w:szCs w:val="26"/>
              </w:rPr>
              <w:t xml:space="preserve"> жилых помещений,</w:t>
            </w:r>
            <w:r w:rsidRPr="00220BB6">
              <w:rPr>
                <w:sz w:val="26"/>
                <w:szCs w:val="26"/>
                <w:lang w:eastAsia="x-none"/>
              </w:rPr>
              <w:t xml:space="preserve"> м</w:t>
            </w:r>
            <w:r w:rsidRPr="00220BB6">
              <w:rPr>
                <w:sz w:val="26"/>
                <w:szCs w:val="26"/>
                <w:vertAlign w:val="superscript"/>
                <w:lang w:eastAsia="x-none"/>
              </w:rPr>
              <w:t>2</w:t>
            </w:r>
          </w:p>
        </w:tc>
        <w:tc>
          <w:tcPr>
            <w:tcW w:w="1485" w:type="dxa"/>
            <w:vAlign w:val="center"/>
          </w:tcPr>
          <w:p w:rsidR="00012B49" w:rsidRPr="00220BB6" w:rsidRDefault="00012B49" w:rsidP="00012B49">
            <w:pPr>
              <w:ind w:right="-2"/>
              <w:jc w:val="center"/>
              <w:rPr>
                <w:sz w:val="26"/>
                <w:szCs w:val="26"/>
                <w:lang w:eastAsia="x-none"/>
              </w:rPr>
            </w:pPr>
            <w:r w:rsidRPr="00220BB6">
              <w:rPr>
                <w:sz w:val="26"/>
                <w:szCs w:val="26"/>
                <w:lang w:eastAsia="x-none"/>
              </w:rPr>
              <w:t>Население, чел.</w:t>
            </w:r>
          </w:p>
        </w:tc>
      </w:tr>
      <w:tr w:rsidR="00012B49" w:rsidRPr="00220BB6" w:rsidTr="0074336A">
        <w:trPr>
          <w:cantSplit/>
          <w:trHeight w:val="635"/>
          <w:jc w:val="center"/>
        </w:trPr>
        <w:tc>
          <w:tcPr>
            <w:tcW w:w="562" w:type="dxa"/>
            <w:vAlign w:val="center"/>
          </w:tcPr>
          <w:p w:rsidR="00012B49" w:rsidRPr="00220BB6" w:rsidRDefault="00012B49" w:rsidP="00012B49">
            <w:pPr>
              <w:pStyle w:val="aff0"/>
              <w:numPr>
                <w:ilvl w:val="0"/>
                <w:numId w:val="18"/>
              </w:numPr>
              <w:ind w:left="0" w:right="-2" w:firstLine="0"/>
              <w:jc w:val="center"/>
              <w:rPr>
                <w:sz w:val="26"/>
                <w:szCs w:val="26"/>
                <w:lang w:eastAsia="x-none"/>
              </w:rPr>
            </w:pPr>
          </w:p>
        </w:tc>
        <w:tc>
          <w:tcPr>
            <w:tcW w:w="3335" w:type="dxa"/>
            <w:vAlign w:val="center"/>
          </w:tcPr>
          <w:p w:rsidR="00012B49" w:rsidRPr="00220BB6" w:rsidRDefault="00012B49" w:rsidP="00012B49">
            <w:pPr>
              <w:ind w:right="-108"/>
              <w:rPr>
                <w:sz w:val="26"/>
                <w:szCs w:val="26"/>
                <w:lang w:eastAsia="x-none"/>
              </w:rPr>
            </w:pPr>
            <w:r w:rsidRPr="00220BB6">
              <w:rPr>
                <w:sz w:val="26"/>
                <w:szCs w:val="26"/>
                <w:lang w:eastAsia="x-none"/>
              </w:rPr>
              <w:t xml:space="preserve">Многоквартирный жилой дом ул. Новгородская, 6 </w:t>
            </w:r>
          </w:p>
        </w:tc>
        <w:tc>
          <w:tcPr>
            <w:tcW w:w="1201" w:type="dxa"/>
            <w:vAlign w:val="center"/>
          </w:tcPr>
          <w:p w:rsidR="00012B49" w:rsidRPr="00220BB6" w:rsidRDefault="00012B49" w:rsidP="00012B49">
            <w:pPr>
              <w:ind w:right="-2"/>
              <w:jc w:val="center"/>
              <w:rPr>
                <w:sz w:val="26"/>
                <w:szCs w:val="26"/>
                <w:lang w:eastAsia="x-none"/>
              </w:rPr>
            </w:pPr>
            <w:r w:rsidRPr="00220BB6">
              <w:rPr>
                <w:sz w:val="26"/>
                <w:szCs w:val="26"/>
                <w:lang w:eastAsia="x-none"/>
              </w:rPr>
              <w:t xml:space="preserve">5 </w:t>
            </w:r>
          </w:p>
        </w:tc>
        <w:tc>
          <w:tcPr>
            <w:tcW w:w="1564" w:type="dxa"/>
            <w:vAlign w:val="center"/>
          </w:tcPr>
          <w:p w:rsidR="00012B49" w:rsidRPr="00220BB6" w:rsidRDefault="00012B49" w:rsidP="00012B49">
            <w:pPr>
              <w:ind w:right="-2"/>
              <w:jc w:val="center"/>
              <w:rPr>
                <w:sz w:val="26"/>
                <w:szCs w:val="26"/>
                <w:lang w:eastAsia="x-none"/>
              </w:rPr>
            </w:pPr>
            <w:r w:rsidRPr="00220BB6">
              <w:rPr>
                <w:sz w:val="26"/>
                <w:szCs w:val="26"/>
                <w:lang w:eastAsia="x-none"/>
              </w:rPr>
              <w:t>1 247,0</w:t>
            </w:r>
          </w:p>
        </w:tc>
        <w:tc>
          <w:tcPr>
            <w:tcW w:w="2196" w:type="dxa"/>
            <w:vAlign w:val="center"/>
          </w:tcPr>
          <w:p w:rsidR="00012B49" w:rsidRPr="00220BB6" w:rsidRDefault="00012B49" w:rsidP="00012B49">
            <w:pPr>
              <w:ind w:right="-2"/>
              <w:jc w:val="center"/>
              <w:rPr>
                <w:sz w:val="26"/>
                <w:szCs w:val="26"/>
                <w:lang w:eastAsia="x-none"/>
              </w:rPr>
            </w:pPr>
            <w:r w:rsidRPr="00220BB6">
              <w:rPr>
                <w:sz w:val="26"/>
                <w:szCs w:val="26"/>
                <w:lang w:eastAsia="x-none"/>
              </w:rPr>
              <w:t>3 284,0</w:t>
            </w:r>
          </w:p>
        </w:tc>
        <w:tc>
          <w:tcPr>
            <w:tcW w:w="1485" w:type="dxa"/>
            <w:vAlign w:val="center"/>
          </w:tcPr>
          <w:p w:rsidR="00012B49" w:rsidRPr="00220BB6" w:rsidRDefault="00012B49" w:rsidP="00012B49">
            <w:pPr>
              <w:ind w:right="-2"/>
              <w:jc w:val="center"/>
              <w:rPr>
                <w:sz w:val="26"/>
                <w:szCs w:val="26"/>
                <w:lang w:eastAsia="x-none"/>
              </w:rPr>
            </w:pPr>
            <w:r w:rsidRPr="00220BB6">
              <w:rPr>
                <w:sz w:val="26"/>
                <w:szCs w:val="26"/>
                <w:lang w:eastAsia="x-none"/>
              </w:rPr>
              <w:t>110</w:t>
            </w:r>
          </w:p>
        </w:tc>
      </w:tr>
      <w:tr w:rsidR="00012B49" w:rsidRPr="00220BB6" w:rsidTr="0074336A">
        <w:trPr>
          <w:cantSplit/>
          <w:trHeight w:val="701"/>
          <w:jc w:val="center"/>
        </w:trPr>
        <w:tc>
          <w:tcPr>
            <w:tcW w:w="562" w:type="dxa"/>
            <w:vAlign w:val="center"/>
          </w:tcPr>
          <w:p w:rsidR="00012B49" w:rsidRPr="00220BB6" w:rsidRDefault="00012B49" w:rsidP="00012B49">
            <w:pPr>
              <w:pStyle w:val="aff0"/>
              <w:numPr>
                <w:ilvl w:val="0"/>
                <w:numId w:val="18"/>
              </w:numPr>
              <w:ind w:left="0" w:right="-2" w:firstLine="0"/>
              <w:jc w:val="center"/>
              <w:rPr>
                <w:sz w:val="26"/>
                <w:szCs w:val="26"/>
                <w:lang w:eastAsia="x-none"/>
              </w:rPr>
            </w:pPr>
          </w:p>
        </w:tc>
        <w:tc>
          <w:tcPr>
            <w:tcW w:w="3335" w:type="dxa"/>
            <w:vAlign w:val="center"/>
          </w:tcPr>
          <w:p w:rsidR="00012B49" w:rsidRPr="00220BB6" w:rsidRDefault="00012B49" w:rsidP="00012B49">
            <w:pPr>
              <w:ind w:right="-2"/>
              <w:rPr>
                <w:sz w:val="26"/>
                <w:szCs w:val="26"/>
                <w:lang w:eastAsia="x-none"/>
              </w:rPr>
            </w:pPr>
            <w:r w:rsidRPr="00220BB6">
              <w:rPr>
                <w:sz w:val="26"/>
                <w:szCs w:val="26"/>
                <w:lang w:eastAsia="x-none"/>
              </w:rPr>
              <w:t xml:space="preserve">Многоквартирный жилой дом ул. Новгородская, 8 </w:t>
            </w:r>
          </w:p>
        </w:tc>
        <w:tc>
          <w:tcPr>
            <w:tcW w:w="1201" w:type="dxa"/>
            <w:vAlign w:val="center"/>
          </w:tcPr>
          <w:p w:rsidR="00012B49" w:rsidRPr="00220BB6" w:rsidRDefault="00012B49" w:rsidP="00012B49">
            <w:pPr>
              <w:ind w:right="-2"/>
              <w:jc w:val="center"/>
              <w:rPr>
                <w:sz w:val="26"/>
                <w:szCs w:val="26"/>
                <w:lang w:eastAsia="x-none"/>
              </w:rPr>
            </w:pPr>
            <w:r w:rsidRPr="00220BB6">
              <w:rPr>
                <w:sz w:val="26"/>
                <w:szCs w:val="26"/>
                <w:lang w:eastAsia="x-none"/>
              </w:rPr>
              <w:t>9</w:t>
            </w:r>
          </w:p>
        </w:tc>
        <w:tc>
          <w:tcPr>
            <w:tcW w:w="1564" w:type="dxa"/>
            <w:vAlign w:val="center"/>
          </w:tcPr>
          <w:p w:rsidR="00012B49" w:rsidRPr="00220BB6" w:rsidRDefault="00012B49" w:rsidP="00012B49">
            <w:pPr>
              <w:ind w:right="-2"/>
              <w:jc w:val="center"/>
              <w:rPr>
                <w:sz w:val="26"/>
                <w:szCs w:val="26"/>
                <w:lang w:eastAsia="x-none"/>
              </w:rPr>
            </w:pPr>
            <w:r w:rsidRPr="00220BB6">
              <w:rPr>
                <w:sz w:val="26"/>
                <w:szCs w:val="26"/>
                <w:lang w:eastAsia="x-none"/>
              </w:rPr>
              <w:t>1 540,0</w:t>
            </w:r>
          </w:p>
        </w:tc>
        <w:tc>
          <w:tcPr>
            <w:tcW w:w="2196" w:type="dxa"/>
            <w:vAlign w:val="center"/>
          </w:tcPr>
          <w:p w:rsidR="00012B49" w:rsidRPr="00220BB6" w:rsidRDefault="00012B49" w:rsidP="00012B49">
            <w:pPr>
              <w:ind w:right="-2"/>
              <w:jc w:val="center"/>
              <w:rPr>
                <w:sz w:val="26"/>
                <w:szCs w:val="26"/>
                <w:lang w:eastAsia="x-none"/>
              </w:rPr>
            </w:pPr>
            <w:r w:rsidRPr="00220BB6">
              <w:rPr>
                <w:sz w:val="26"/>
                <w:szCs w:val="26"/>
                <w:lang w:eastAsia="x-none"/>
              </w:rPr>
              <w:t>8 938,3</w:t>
            </w:r>
          </w:p>
        </w:tc>
        <w:tc>
          <w:tcPr>
            <w:tcW w:w="1485" w:type="dxa"/>
            <w:vAlign w:val="center"/>
          </w:tcPr>
          <w:p w:rsidR="00012B49" w:rsidRPr="00220BB6" w:rsidRDefault="00012B49" w:rsidP="00012B49">
            <w:pPr>
              <w:ind w:right="-2"/>
              <w:jc w:val="center"/>
              <w:rPr>
                <w:sz w:val="26"/>
                <w:szCs w:val="26"/>
                <w:lang w:eastAsia="x-none"/>
              </w:rPr>
            </w:pPr>
            <w:r w:rsidRPr="00220BB6">
              <w:rPr>
                <w:sz w:val="26"/>
                <w:szCs w:val="26"/>
                <w:lang w:eastAsia="x-none"/>
              </w:rPr>
              <w:t>298</w:t>
            </w:r>
          </w:p>
        </w:tc>
      </w:tr>
      <w:tr w:rsidR="00012B49" w:rsidRPr="00220BB6" w:rsidTr="0074336A">
        <w:trPr>
          <w:cantSplit/>
          <w:trHeight w:val="147"/>
          <w:jc w:val="center"/>
        </w:trPr>
        <w:tc>
          <w:tcPr>
            <w:tcW w:w="562" w:type="dxa"/>
            <w:vAlign w:val="center"/>
          </w:tcPr>
          <w:p w:rsidR="00012B49" w:rsidRPr="00220BB6" w:rsidRDefault="00012B49" w:rsidP="00012B49">
            <w:pPr>
              <w:pStyle w:val="aff0"/>
              <w:numPr>
                <w:ilvl w:val="0"/>
                <w:numId w:val="18"/>
              </w:numPr>
              <w:ind w:left="0" w:right="-2" w:firstLine="0"/>
              <w:jc w:val="center"/>
              <w:rPr>
                <w:sz w:val="26"/>
                <w:szCs w:val="26"/>
                <w:lang w:eastAsia="x-none"/>
              </w:rPr>
            </w:pPr>
          </w:p>
        </w:tc>
        <w:tc>
          <w:tcPr>
            <w:tcW w:w="3335" w:type="dxa"/>
            <w:vAlign w:val="center"/>
          </w:tcPr>
          <w:p w:rsidR="00012B49" w:rsidRPr="00220BB6" w:rsidRDefault="00012B49" w:rsidP="00012B49">
            <w:pPr>
              <w:ind w:right="-2"/>
              <w:rPr>
                <w:sz w:val="26"/>
                <w:szCs w:val="26"/>
                <w:lang w:eastAsia="x-none"/>
              </w:rPr>
            </w:pPr>
            <w:r w:rsidRPr="00220BB6">
              <w:rPr>
                <w:sz w:val="26"/>
                <w:szCs w:val="26"/>
                <w:lang w:eastAsia="x-none"/>
              </w:rPr>
              <w:t xml:space="preserve">Многоквартирный жилой дом ул. Казакова, 2 с пристроенными помещениями </w:t>
            </w:r>
          </w:p>
        </w:tc>
        <w:tc>
          <w:tcPr>
            <w:tcW w:w="1201" w:type="dxa"/>
            <w:vAlign w:val="center"/>
          </w:tcPr>
          <w:p w:rsidR="00012B49" w:rsidRPr="00220BB6" w:rsidRDefault="00012B49" w:rsidP="00012B49">
            <w:pPr>
              <w:ind w:right="-2"/>
              <w:jc w:val="center"/>
              <w:rPr>
                <w:sz w:val="26"/>
                <w:szCs w:val="26"/>
                <w:lang w:eastAsia="x-none"/>
              </w:rPr>
            </w:pPr>
            <w:r w:rsidRPr="00220BB6">
              <w:rPr>
                <w:sz w:val="26"/>
                <w:szCs w:val="26"/>
                <w:lang w:eastAsia="x-none"/>
              </w:rPr>
              <w:t>5</w:t>
            </w:r>
          </w:p>
        </w:tc>
        <w:tc>
          <w:tcPr>
            <w:tcW w:w="1564" w:type="dxa"/>
            <w:vAlign w:val="center"/>
          </w:tcPr>
          <w:p w:rsidR="00012B49" w:rsidRPr="00220BB6" w:rsidRDefault="00012B49" w:rsidP="00012B49">
            <w:pPr>
              <w:ind w:right="-2"/>
              <w:jc w:val="center"/>
              <w:rPr>
                <w:sz w:val="26"/>
                <w:szCs w:val="26"/>
                <w:lang w:eastAsia="x-none"/>
              </w:rPr>
            </w:pPr>
            <w:r w:rsidRPr="00220BB6">
              <w:rPr>
                <w:sz w:val="26"/>
                <w:szCs w:val="26"/>
                <w:lang w:eastAsia="x-none"/>
              </w:rPr>
              <w:t>2 386,0</w:t>
            </w:r>
          </w:p>
        </w:tc>
        <w:tc>
          <w:tcPr>
            <w:tcW w:w="2196" w:type="dxa"/>
            <w:vAlign w:val="center"/>
          </w:tcPr>
          <w:p w:rsidR="00012B49" w:rsidRPr="00220BB6" w:rsidRDefault="00012B49" w:rsidP="00012B49">
            <w:pPr>
              <w:ind w:right="-2"/>
              <w:jc w:val="center"/>
              <w:rPr>
                <w:sz w:val="26"/>
                <w:szCs w:val="26"/>
                <w:lang w:eastAsia="x-none"/>
              </w:rPr>
            </w:pPr>
            <w:r w:rsidRPr="00220BB6">
              <w:rPr>
                <w:sz w:val="26"/>
                <w:szCs w:val="26"/>
                <w:lang w:eastAsia="x-none"/>
              </w:rPr>
              <w:t>6 400,5</w:t>
            </w:r>
          </w:p>
        </w:tc>
        <w:tc>
          <w:tcPr>
            <w:tcW w:w="1485" w:type="dxa"/>
            <w:vAlign w:val="center"/>
          </w:tcPr>
          <w:p w:rsidR="00012B49" w:rsidRPr="00220BB6" w:rsidRDefault="00012B49" w:rsidP="00012B49">
            <w:pPr>
              <w:ind w:right="-2"/>
              <w:jc w:val="center"/>
              <w:rPr>
                <w:sz w:val="26"/>
                <w:szCs w:val="26"/>
                <w:lang w:eastAsia="x-none"/>
              </w:rPr>
            </w:pPr>
            <w:r w:rsidRPr="00220BB6">
              <w:rPr>
                <w:sz w:val="26"/>
                <w:szCs w:val="26"/>
                <w:lang w:eastAsia="x-none"/>
              </w:rPr>
              <w:t>213</w:t>
            </w:r>
          </w:p>
        </w:tc>
      </w:tr>
      <w:tr w:rsidR="00012B49" w:rsidRPr="00220BB6" w:rsidTr="0074336A">
        <w:trPr>
          <w:trHeight w:val="144"/>
          <w:jc w:val="center"/>
        </w:trPr>
        <w:tc>
          <w:tcPr>
            <w:tcW w:w="562" w:type="dxa"/>
            <w:vAlign w:val="center"/>
          </w:tcPr>
          <w:p w:rsidR="00012B49" w:rsidRPr="00220BB6" w:rsidRDefault="00012B49" w:rsidP="00012B49">
            <w:pPr>
              <w:pStyle w:val="aff0"/>
              <w:numPr>
                <w:ilvl w:val="0"/>
                <w:numId w:val="18"/>
              </w:numPr>
              <w:ind w:left="0" w:right="-2" w:firstLine="0"/>
              <w:jc w:val="center"/>
              <w:rPr>
                <w:sz w:val="26"/>
                <w:szCs w:val="26"/>
                <w:lang w:eastAsia="x-none"/>
              </w:rPr>
            </w:pPr>
          </w:p>
        </w:tc>
        <w:tc>
          <w:tcPr>
            <w:tcW w:w="3335" w:type="dxa"/>
            <w:vAlign w:val="center"/>
          </w:tcPr>
          <w:p w:rsidR="00012B49" w:rsidRPr="00220BB6" w:rsidRDefault="00012B49" w:rsidP="00012B49">
            <w:pPr>
              <w:ind w:right="-2"/>
              <w:rPr>
                <w:sz w:val="26"/>
                <w:szCs w:val="26"/>
                <w:lang w:eastAsia="x-none"/>
              </w:rPr>
            </w:pPr>
            <w:r w:rsidRPr="00220BB6">
              <w:rPr>
                <w:sz w:val="26"/>
                <w:szCs w:val="26"/>
                <w:lang w:eastAsia="x-none"/>
              </w:rPr>
              <w:t xml:space="preserve">Многоквартирный жилой дом ул. Казакова, 4 </w:t>
            </w:r>
          </w:p>
        </w:tc>
        <w:tc>
          <w:tcPr>
            <w:tcW w:w="1201" w:type="dxa"/>
            <w:vAlign w:val="center"/>
          </w:tcPr>
          <w:p w:rsidR="00012B49" w:rsidRPr="00220BB6" w:rsidRDefault="00012B49" w:rsidP="00012B49">
            <w:pPr>
              <w:ind w:right="-2"/>
              <w:jc w:val="center"/>
              <w:rPr>
                <w:sz w:val="26"/>
                <w:szCs w:val="26"/>
                <w:lang w:eastAsia="x-none"/>
              </w:rPr>
            </w:pPr>
            <w:r w:rsidRPr="00220BB6">
              <w:rPr>
                <w:sz w:val="26"/>
                <w:szCs w:val="26"/>
                <w:lang w:eastAsia="x-none"/>
              </w:rPr>
              <w:t>2</w:t>
            </w:r>
          </w:p>
        </w:tc>
        <w:tc>
          <w:tcPr>
            <w:tcW w:w="1564" w:type="dxa"/>
            <w:vAlign w:val="center"/>
          </w:tcPr>
          <w:p w:rsidR="00012B49" w:rsidRPr="00220BB6" w:rsidRDefault="00012B49" w:rsidP="00012B49">
            <w:pPr>
              <w:ind w:right="-2"/>
              <w:jc w:val="center"/>
              <w:rPr>
                <w:sz w:val="26"/>
                <w:szCs w:val="26"/>
                <w:lang w:eastAsia="x-none"/>
              </w:rPr>
            </w:pPr>
            <w:r w:rsidRPr="00220BB6">
              <w:rPr>
                <w:sz w:val="26"/>
                <w:szCs w:val="26"/>
                <w:lang w:eastAsia="x-none"/>
              </w:rPr>
              <w:t>455,6</w:t>
            </w:r>
          </w:p>
        </w:tc>
        <w:tc>
          <w:tcPr>
            <w:tcW w:w="2196" w:type="dxa"/>
            <w:vAlign w:val="center"/>
          </w:tcPr>
          <w:p w:rsidR="00012B49" w:rsidRPr="00220BB6" w:rsidRDefault="00012B49" w:rsidP="00012B49">
            <w:pPr>
              <w:ind w:right="-2"/>
              <w:jc w:val="center"/>
              <w:rPr>
                <w:sz w:val="26"/>
                <w:szCs w:val="26"/>
                <w:lang w:eastAsia="x-none"/>
              </w:rPr>
            </w:pPr>
            <w:r w:rsidRPr="00220BB6">
              <w:rPr>
                <w:sz w:val="26"/>
                <w:szCs w:val="26"/>
                <w:lang w:eastAsia="x-none"/>
              </w:rPr>
              <w:t>608,6</w:t>
            </w:r>
          </w:p>
        </w:tc>
        <w:tc>
          <w:tcPr>
            <w:tcW w:w="1485" w:type="dxa"/>
            <w:vAlign w:val="center"/>
          </w:tcPr>
          <w:p w:rsidR="00012B49" w:rsidRPr="00220BB6" w:rsidRDefault="00012B49" w:rsidP="00012B49">
            <w:pPr>
              <w:ind w:right="-2"/>
              <w:jc w:val="center"/>
              <w:rPr>
                <w:sz w:val="26"/>
                <w:szCs w:val="26"/>
                <w:lang w:eastAsia="x-none"/>
              </w:rPr>
            </w:pPr>
            <w:r w:rsidRPr="00220BB6">
              <w:rPr>
                <w:sz w:val="26"/>
                <w:szCs w:val="26"/>
                <w:lang w:eastAsia="x-none"/>
              </w:rPr>
              <w:t>20</w:t>
            </w:r>
          </w:p>
        </w:tc>
      </w:tr>
      <w:tr w:rsidR="00012B49" w:rsidRPr="00220BB6" w:rsidTr="0074336A">
        <w:trPr>
          <w:trHeight w:val="144"/>
          <w:jc w:val="center"/>
        </w:trPr>
        <w:tc>
          <w:tcPr>
            <w:tcW w:w="562" w:type="dxa"/>
            <w:vAlign w:val="center"/>
          </w:tcPr>
          <w:p w:rsidR="00012B49" w:rsidRPr="00220BB6" w:rsidRDefault="00012B49" w:rsidP="00012B49">
            <w:pPr>
              <w:pStyle w:val="aff0"/>
              <w:numPr>
                <w:ilvl w:val="0"/>
                <w:numId w:val="18"/>
              </w:numPr>
              <w:ind w:left="0" w:right="-2" w:firstLine="0"/>
              <w:jc w:val="center"/>
              <w:rPr>
                <w:sz w:val="26"/>
                <w:szCs w:val="26"/>
                <w:lang w:eastAsia="x-none"/>
              </w:rPr>
            </w:pPr>
          </w:p>
        </w:tc>
        <w:tc>
          <w:tcPr>
            <w:tcW w:w="3335" w:type="dxa"/>
            <w:vAlign w:val="center"/>
          </w:tcPr>
          <w:p w:rsidR="00012B49" w:rsidRPr="00220BB6" w:rsidRDefault="00012B49" w:rsidP="00012B49">
            <w:pPr>
              <w:ind w:right="-2"/>
              <w:rPr>
                <w:sz w:val="26"/>
                <w:szCs w:val="26"/>
                <w:lang w:eastAsia="x-none"/>
              </w:rPr>
            </w:pPr>
            <w:r w:rsidRPr="00220BB6">
              <w:rPr>
                <w:sz w:val="26"/>
                <w:szCs w:val="26"/>
                <w:lang w:eastAsia="x-none"/>
              </w:rPr>
              <w:t xml:space="preserve">Многоквартирный жилой дом ул. Казакова, 6 </w:t>
            </w:r>
          </w:p>
        </w:tc>
        <w:tc>
          <w:tcPr>
            <w:tcW w:w="1201" w:type="dxa"/>
            <w:vAlign w:val="center"/>
          </w:tcPr>
          <w:p w:rsidR="00012B49" w:rsidRPr="00220BB6" w:rsidRDefault="00012B49" w:rsidP="00012B49">
            <w:pPr>
              <w:ind w:right="-2"/>
              <w:jc w:val="center"/>
              <w:rPr>
                <w:sz w:val="26"/>
                <w:szCs w:val="26"/>
                <w:lang w:eastAsia="x-none"/>
              </w:rPr>
            </w:pPr>
            <w:r w:rsidRPr="00220BB6">
              <w:rPr>
                <w:sz w:val="26"/>
                <w:szCs w:val="26"/>
                <w:lang w:eastAsia="x-none"/>
              </w:rPr>
              <w:t>4</w:t>
            </w:r>
          </w:p>
        </w:tc>
        <w:tc>
          <w:tcPr>
            <w:tcW w:w="1564" w:type="dxa"/>
            <w:vAlign w:val="center"/>
          </w:tcPr>
          <w:p w:rsidR="00012B49" w:rsidRPr="00220BB6" w:rsidRDefault="00012B49" w:rsidP="00012B49">
            <w:pPr>
              <w:ind w:right="-2"/>
              <w:jc w:val="center"/>
              <w:rPr>
                <w:sz w:val="26"/>
                <w:szCs w:val="26"/>
                <w:lang w:eastAsia="x-none"/>
              </w:rPr>
            </w:pPr>
            <w:r w:rsidRPr="00220BB6">
              <w:rPr>
                <w:sz w:val="26"/>
                <w:szCs w:val="26"/>
                <w:lang w:eastAsia="x-none"/>
              </w:rPr>
              <w:t>450,0</w:t>
            </w:r>
          </w:p>
        </w:tc>
        <w:tc>
          <w:tcPr>
            <w:tcW w:w="2196" w:type="dxa"/>
            <w:vAlign w:val="center"/>
          </w:tcPr>
          <w:p w:rsidR="00012B49" w:rsidRPr="00220BB6" w:rsidRDefault="00012B49" w:rsidP="00012B49">
            <w:pPr>
              <w:ind w:right="-2"/>
              <w:jc w:val="center"/>
              <w:rPr>
                <w:sz w:val="26"/>
                <w:szCs w:val="26"/>
                <w:lang w:eastAsia="x-none"/>
              </w:rPr>
            </w:pPr>
            <w:r w:rsidRPr="00220BB6">
              <w:rPr>
                <w:sz w:val="26"/>
                <w:szCs w:val="26"/>
                <w:lang w:eastAsia="x-none"/>
              </w:rPr>
              <w:t>1234,9</w:t>
            </w:r>
          </w:p>
        </w:tc>
        <w:tc>
          <w:tcPr>
            <w:tcW w:w="1485" w:type="dxa"/>
            <w:vAlign w:val="center"/>
          </w:tcPr>
          <w:p w:rsidR="00012B49" w:rsidRPr="00220BB6" w:rsidRDefault="00012B49" w:rsidP="00012B49">
            <w:pPr>
              <w:ind w:right="-2"/>
              <w:jc w:val="center"/>
              <w:rPr>
                <w:sz w:val="26"/>
                <w:szCs w:val="26"/>
                <w:lang w:eastAsia="x-none"/>
              </w:rPr>
            </w:pPr>
            <w:r w:rsidRPr="00220BB6">
              <w:rPr>
                <w:sz w:val="26"/>
                <w:szCs w:val="26"/>
                <w:lang w:eastAsia="x-none"/>
              </w:rPr>
              <w:t>41</w:t>
            </w:r>
          </w:p>
        </w:tc>
      </w:tr>
      <w:tr w:rsidR="00012B49" w:rsidRPr="00220BB6" w:rsidTr="0074336A">
        <w:trPr>
          <w:trHeight w:val="144"/>
          <w:jc w:val="center"/>
        </w:trPr>
        <w:tc>
          <w:tcPr>
            <w:tcW w:w="562" w:type="dxa"/>
            <w:vAlign w:val="center"/>
          </w:tcPr>
          <w:p w:rsidR="00012B49" w:rsidRPr="00220BB6" w:rsidRDefault="00012B49" w:rsidP="00012B49">
            <w:pPr>
              <w:pStyle w:val="aff0"/>
              <w:numPr>
                <w:ilvl w:val="0"/>
                <w:numId w:val="18"/>
              </w:numPr>
              <w:ind w:left="0" w:right="-2" w:firstLine="0"/>
              <w:jc w:val="center"/>
              <w:rPr>
                <w:sz w:val="26"/>
                <w:szCs w:val="26"/>
                <w:lang w:eastAsia="x-none"/>
              </w:rPr>
            </w:pPr>
          </w:p>
        </w:tc>
        <w:tc>
          <w:tcPr>
            <w:tcW w:w="3335" w:type="dxa"/>
            <w:vAlign w:val="center"/>
          </w:tcPr>
          <w:p w:rsidR="00012B49" w:rsidRPr="00220BB6" w:rsidRDefault="00012B49" w:rsidP="00012B49">
            <w:pPr>
              <w:ind w:right="-2"/>
              <w:rPr>
                <w:sz w:val="26"/>
                <w:szCs w:val="26"/>
                <w:lang w:eastAsia="x-none"/>
              </w:rPr>
            </w:pPr>
            <w:r w:rsidRPr="00220BB6">
              <w:rPr>
                <w:sz w:val="26"/>
                <w:szCs w:val="26"/>
                <w:lang w:eastAsia="x-none"/>
              </w:rPr>
              <w:t>Многоквартирный жилой дом ул. Казакова, 8 со встроенно-пристроенными помещениями</w:t>
            </w:r>
          </w:p>
        </w:tc>
        <w:tc>
          <w:tcPr>
            <w:tcW w:w="1201" w:type="dxa"/>
            <w:vAlign w:val="center"/>
          </w:tcPr>
          <w:p w:rsidR="00012B49" w:rsidRPr="00220BB6" w:rsidRDefault="00012B49" w:rsidP="00012B49">
            <w:pPr>
              <w:ind w:right="-2"/>
              <w:jc w:val="center"/>
              <w:rPr>
                <w:sz w:val="26"/>
                <w:szCs w:val="26"/>
                <w:lang w:eastAsia="x-none"/>
              </w:rPr>
            </w:pPr>
            <w:r w:rsidRPr="00220BB6">
              <w:rPr>
                <w:sz w:val="26"/>
                <w:szCs w:val="26"/>
                <w:lang w:eastAsia="x-none"/>
              </w:rPr>
              <w:t>5</w:t>
            </w:r>
          </w:p>
        </w:tc>
        <w:tc>
          <w:tcPr>
            <w:tcW w:w="1564" w:type="dxa"/>
            <w:vAlign w:val="center"/>
          </w:tcPr>
          <w:p w:rsidR="00012B49" w:rsidRPr="00220BB6" w:rsidRDefault="00012B49" w:rsidP="00012B49">
            <w:pPr>
              <w:ind w:right="-2"/>
              <w:jc w:val="center"/>
              <w:rPr>
                <w:sz w:val="26"/>
                <w:szCs w:val="26"/>
                <w:lang w:eastAsia="x-none"/>
              </w:rPr>
            </w:pPr>
            <w:r w:rsidRPr="00220BB6">
              <w:rPr>
                <w:sz w:val="26"/>
                <w:szCs w:val="26"/>
                <w:lang w:eastAsia="x-none"/>
              </w:rPr>
              <w:t>918,3</w:t>
            </w:r>
          </w:p>
        </w:tc>
        <w:tc>
          <w:tcPr>
            <w:tcW w:w="2196" w:type="dxa"/>
            <w:vAlign w:val="center"/>
          </w:tcPr>
          <w:p w:rsidR="00012B49" w:rsidRPr="00220BB6" w:rsidRDefault="00012B49" w:rsidP="00012B49">
            <w:pPr>
              <w:ind w:right="-2"/>
              <w:jc w:val="center"/>
              <w:rPr>
                <w:sz w:val="26"/>
                <w:szCs w:val="26"/>
                <w:lang w:eastAsia="x-none"/>
              </w:rPr>
            </w:pPr>
            <w:r w:rsidRPr="00220BB6">
              <w:rPr>
                <w:sz w:val="26"/>
                <w:szCs w:val="26"/>
                <w:lang w:eastAsia="x-none"/>
              </w:rPr>
              <w:t>3 036,9</w:t>
            </w:r>
          </w:p>
        </w:tc>
        <w:tc>
          <w:tcPr>
            <w:tcW w:w="1485" w:type="dxa"/>
            <w:vAlign w:val="center"/>
          </w:tcPr>
          <w:p w:rsidR="00012B49" w:rsidRPr="00220BB6" w:rsidRDefault="00012B49" w:rsidP="00012B49">
            <w:pPr>
              <w:ind w:right="-2"/>
              <w:jc w:val="center"/>
              <w:rPr>
                <w:sz w:val="26"/>
                <w:szCs w:val="26"/>
                <w:lang w:eastAsia="x-none"/>
              </w:rPr>
            </w:pPr>
            <w:r w:rsidRPr="00220BB6">
              <w:rPr>
                <w:sz w:val="26"/>
                <w:szCs w:val="26"/>
                <w:lang w:eastAsia="x-none"/>
              </w:rPr>
              <w:t>101</w:t>
            </w:r>
          </w:p>
        </w:tc>
      </w:tr>
      <w:tr w:rsidR="00012B49" w:rsidRPr="00220BB6" w:rsidTr="0074336A">
        <w:trPr>
          <w:trHeight w:val="144"/>
          <w:jc w:val="center"/>
        </w:trPr>
        <w:tc>
          <w:tcPr>
            <w:tcW w:w="562" w:type="dxa"/>
            <w:vAlign w:val="center"/>
          </w:tcPr>
          <w:p w:rsidR="00012B49" w:rsidRPr="00220BB6" w:rsidRDefault="00012B49" w:rsidP="00012B49">
            <w:pPr>
              <w:pStyle w:val="aff0"/>
              <w:numPr>
                <w:ilvl w:val="0"/>
                <w:numId w:val="18"/>
              </w:numPr>
              <w:ind w:left="0" w:right="-2" w:firstLine="0"/>
              <w:jc w:val="center"/>
              <w:rPr>
                <w:sz w:val="26"/>
                <w:szCs w:val="26"/>
                <w:lang w:eastAsia="x-none"/>
              </w:rPr>
            </w:pPr>
          </w:p>
        </w:tc>
        <w:tc>
          <w:tcPr>
            <w:tcW w:w="3335" w:type="dxa"/>
            <w:vAlign w:val="center"/>
          </w:tcPr>
          <w:p w:rsidR="00012B49" w:rsidRPr="00220BB6" w:rsidRDefault="00012B49" w:rsidP="00012B49">
            <w:pPr>
              <w:ind w:right="-2"/>
              <w:rPr>
                <w:sz w:val="26"/>
                <w:szCs w:val="26"/>
                <w:lang w:eastAsia="x-none"/>
              </w:rPr>
            </w:pPr>
            <w:r w:rsidRPr="00220BB6">
              <w:rPr>
                <w:sz w:val="26"/>
                <w:szCs w:val="26"/>
                <w:lang w:eastAsia="x-none"/>
              </w:rPr>
              <w:t>Многоквартирный жилой дом ул. Казакова, 8а</w:t>
            </w:r>
          </w:p>
        </w:tc>
        <w:tc>
          <w:tcPr>
            <w:tcW w:w="1201" w:type="dxa"/>
            <w:vAlign w:val="center"/>
          </w:tcPr>
          <w:p w:rsidR="00012B49" w:rsidRPr="00220BB6" w:rsidRDefault="00012B49" w:rsidP="00012B49">
            <w:pPr>
              <w:ind w:right="-2"/>
              <w:jc w:val="center"/>
              <w:rPr>
                <w:sz w:val="26"/>
                <w:szCs w:val="26"/>
                <w:lang w:eastAsia="x-none"/>
              </w:rPr>
            </w:pPr>
            <w:r w:rsidRPr="00220BB6">
              <w:rPr>
                <w:sz w:val="26"/>
                <w:szCs w:val="26"/>
                <w:lang w:eastAsia="x-none"/>
              </w:rPr>
              <w:t>5</w:t>
            </w:r>
          </w:p>
        </w:tc>
        <w:tc>
          <w:tcPr>
            <w:tcW w:w="1564" w:type="dxa"/>
            <w:vAlign w:val="center"/>
          </w:tcPr>
          <w:p w:rsidR="00012B49" w:rsidRPr="00220BB6" w:rsidRDefault="00012B49" w:rsidP="00012B49">
            <w:pPr>
              <w:ind w:right="-2"/>
              <w:jc w:val="center"/>
              <w:rPr>
                <w:sz w:val="26"/>
                <w:szCs w:val="26"/>
                <w:lang w:eastAsia="x-none"/>
              </w:rPr>
            </w:pPr>
            <w:r w:rsidRPr="00220BB6">
              <w:rPr>
                <w:sz w:val="26"/>
                <w:szCs w:val="26"/>
                <w:lang w:eastAsia="x-none"/>
              </w:rPr>
              <w:t>825,3</w:t>
            </w:r>
          </w:p>
        </w:tc>
        <w:tc>
          <w:tcPr>
            <w:tcW w:w="2196" w:type="dxa"/>
            <w:vAlign w:val="center"/>
          </w:tcPr>
          <w:p w:rsidR="00012B49" w:rsidRPr="00220BB6" w:rsidRDefault="00012B49" w:rsidP="00012B49">
            <w:pPr>
              <w:ind w:right="-2"/>
              <w:jc w:val="center"/>
              <w:rPr>
                <w:sz w:val="26"/>
                <w:szCs w:val="26"/>
                <w:lang w:eastAsia="x-none"/>
              </w:rPr>
            </w:pPr>
            <w:r w:rsidRPr="00220BB6">
              <w:rPr>
                <w:sz w:val="26"/>
                <w:szCs w:val="26"/>
                <w:lang w:eastAsia="x-none"/>
              </w:rPr>
              <w:t>2 868,6</w:t>
            </w:r>
          </w:p>
        </w:tc>
        <w:tc>
          <w:tcPr>
            <w:tcW w:w="1485" w:type="dxa"/>
            <w:vAlign w:val="center"/>
          </w:tcPr>
          <w:p w:rsidR="00012B49" w:rsidRPr="00220BB6" w:rsidRDefault="00012B49" w:rsidP="00012B49">
            <w:pPr>
              <w:ind w:right="-2"/>
              <w:jc w:val="center"/>
              <w:rPr>
                <w:sz w:val="26"/>
                <w:szCs w:val="26"/>
                <w:lang w:eastAsia="x-none"/>
              </w:rPr>
            </w:pPr>
            <w:r w:rsidRPr="00220BB6">
              <w:rPr>
                <w:sz w:val="26"/>
                <w:szCs w:val="26"/>
                <w:lang w:eastAsia="x-none"/>
              </w:rPr>
              <w:t>96</w:t>
            </w:r>
          </w:p>
        </w:tc>
      </w:tr>
      <w:tr w:rsidR="00012B49" w:rsidRPr="00220BB6" w:rsidTr="0074336A">
        <w:trPr>
          <w:trHeight w:val="144"/>
          <w:jc w:val="center"/>
        </w:trPr>
        <w:tc>
          <w:tcPr>
            <w:tcW w:w="562" w:type="dxa"/>
            <w:vAlign w:val="center"/>
          </w:tcPr>
          <w:p w:rsidR="00012B49" w:rsidRPr="00220BB6" w:rsidRDefault="00012B49" w:rsidP="00012B49">
            <w:pPr>
              <w:pStyle w:val="aff0"/>
              <w:numPr>
                <w:ilvl w:val="0"/>
                <w:numId w:val="18"/>
              </w:numPr>
              <w:ind w:left="0" w:right="-2" w:firstLine="0"/>
              <w:jc w:val="center"/>
              <w:rPr>
                <w:sz w:val="26"/>
                <w:szCs w:val="26"/>
                <w:lang w:eastAsia="x-none"/>
              </w:rPr>
            </w:pPr>
          </w:p>
        </w:tc>
        <w:tc>
          <w:tcPr>
            <w:tcW w:w="3335" w:type="dxa"/>
            <w:vAlign w:val="center"/>
          </w:tcPr>
          <w:p w:rsidR="00012B49" w:rsidRPr="00220BB6" w:rsidRDefault="00012B49" w:rsidP="00012B49">
            <w:pPr>
              <w:ind w:right="-2"/>
              <w:rPr>
                <w:sz w:val="26"/>
                <w:szCs w:val="26"/>
                <w:lang w:eastAsia="x-none"/>
              </w:rPr>
            </w:pPr>
            <w:r w:rsidRPr="00220BB6">
              <w:rPr>
                <w:sz w:val="26"/>
                <w:szCs w:val="26"/>
                <w:lang w:eastAsia="x-none"/>
              </w:rPr>
              <w:t>Многоквартирный жилой дом ул. Казакова, 10 со встроенно-пристроенными помещениями</w:t>
            </w:r>
          </w:p>
        </w:tc>
        <w:tc>
          <w:tcPr>
            <w:tcW w:w="1201" w:type="dxa"/>
            <w:vAlign w:val="center"/>
          </w:tcPr>
          <w:p w:rsidR="00012B49" w:rsidRPr="00220BB6" w:rsidRDefault="00012B49" w:rsidP="00012B49">
            <w:pPr>
              <w:ind w:right="-2"/>
              <w:jc w:val="center"/>
              <w:rPr>
                <w:sz w:val="26"/>
                <w:szCs w:val="26"/>
                <w:lang w:eastAsia="x-none"/>
              </w:rPr>
            </w:pPr>
            <w:r w:rsidRPr="00220BB6">
              <w:rPr>
                <w:sz w:val="26"/>
                <w:szCs w:val="26"/>
                <w:lang w:eastAsia="x-none"/>
              </w:rPr>
              <w:t>5</w:t>
            </w:r>
          </w:p>
        </w:tc>
        <w:tc>
          <w:tcPr>
            <w:tcW w:w="1564" w:type="dxa"/>
            <w:vAlign w:val="center"/>
          </w:tcPr>
          <w:p w:rsidR="00012B49" w:rsidRPr="00220BB6" w:rsidRDefault="00012B49" w:rsidP="00012B49">
            <w:pPr>
              <w:ind w:right="-2"/>
              <w:jc w:val="center"/>
              <w:rPr>
                <w:sz w:val="26"/>
                <w:szCs w:val="26"/>
                <w:lang w:eastAsia="x-none"/>
              </w:rPr>
            </w:pPr>
            <w:r w:rsidRPr="00220BB6">
              <w:rPr>
                <w:sz w:val="26"/>
                <w:szCs w:val="26"/>
                <w:lang w:eastAsia="x-none"/>
              </w:rPr>
              <w:t>886,3</w:t>
            </w:r>
          </w:p>
        </w:tc>
        <w:tc>
          <w:tcPr>
            <w:tcW w:w="2196" w:type="dxa"/>
            <w:vAlign w:val="center"/>
          </w:tcPr>
          <w:p w:rsidR="00012B49" w:rsidRPr="00220BB6" w:rsidRDefault="00012B49" w:rsidP="00012B49">
            <w:pPr>
              <w:ind w:right="-2"/>
              <w:jc w:val="center"/>
              <w:rPr>
                <w:sz w:val="26"/>
                <w:szCs w:val="26"/>
                <w:lang w:eastAsia="x-none"/>
              </w:rPr>
            </w:pPr>
            <w:r w:rsidRPr="00220BB6">
              <w:rPr>
                <w:sz w:val="26"/>
                <w:szCs w:val="26"/>
                <w:lang w:eastAsia="x-none"/>
              </w:rPr>
              <w:t>3189,7</w:t>
            </w:r>
          </w:p>
        </w:tc>
        <w:tc>
          <w:tcPr>
            <w:tcW w:w="1485" w:type="dxa"/>
            <w:vAlign w:val="center"/>
          </w:tcPr>
          <w:p w:rsidR="00012B49" w:rsidRPr="00220BB6" w:rsidRDefault="00012B49" w:rsidP="00012B49">
            <w:pPr>
              <w:ind w:right="-2"/>
              <w:jc w:val="center"/>
              <w:rPr>
                <w:sz w:val="26"/>
                <w:szCs w:val="26"/>
                <w:lang w:eastAsia="x-none"/>
              </w:rPr>
            </w:pPr>
            <w:r w:rsidRPr="00220BB6">
              <w:rPr>
                <w:sz w:val="26"/>
                <w:szCs w:val="26"/>
                <w:lang w:eastAsia="x-none"/>
              </w:rPr>
              <w:t>106</w:t>
            </w:r>
          </w:p>
        </w:tc>
      </w:tr>
      <w:tr w:rsidR="00012B49" w:rsidRPr="00220BB6" w:rsidTr="0074336A">
        <w:trPr>
          <w:trHeight w:val="144"/>
          <w:jc w:val="center"/>
        </w:trPr>
        <w:tc>
          <w:tcPr>
            <w:tcW w:w="562" w:type="dxa"/>
            <w:vAlign w:val="center"/>
          </w:tcPr>
          <w:p w:rsidR="00012B49" w:rsidRPr="00220BB6" w:rsidRDefault="00012B49" w:rsidP="00012B49">
            <w:pPr>
              <w:pStyle w:val="aff0"/>
              <w:numPr>
                <w:ilvl w:val="0"/>
                <w:numId w:val="18"/>
              </w:numPr>
              <w:ind w:left="0" w:right="-2" w:firstLine="0"/>
              <w:jc w:val="center"/>
              <w:rPr>
                <w:sz w:val="26"/>
                <w:szCs w:val="26"/>
                <w:lang w:eastAsia="x-none"/>
              </w:rPr>
            </w:pPr>
          </w:p>
        </w:tc>
        <w:tc>
          <w:tcPr>
            <w:tcW w:w="3335" w:type="dxa"/>
            <w:vAlign w:val="center"/>
          </w:tcPr>
          <w:p w:rsidR="00012B49" w:rsidRPr="00220BB6" w:rsidRDefault="00012B49" w:rsidP="00012B49">
            <w:pPr>
              <w:ind w:right="-2"/>
              <w:rPr>
                <w:sz w:val="26"/>
                <w:szCs w:val="26"/>
                <w:lang w:eastAsia="x-none"/>
              </w:rPr>
            </w:pPr>
            <w:r w:rsidRPr="00220BB6">
              <w:rPr>
                <w:sz w:val="26"/>
                <w:szCs w:val="26"/>
                <w:lang w:eastAsia="x-none"/>
              </w:rPr>
              <w:t>Многоквартирный жилой дом ул. Казакова, 10а</w:t>
            </w:r>
          </w:p>
        </w:tc>
        <w:tc>
          <w:tcPr>
            <w:tcW w:w="1201" w:type="dxa"/>
            <w:vAlign w:val="center"/>
          </w:tcPr>
          <w:p w:rsidR="00012B49" w:rsidRPr="00220BB6" w:rsidRDefault="00012B49" w:rsidP="00012B49">
            <w:pPr>
              <w:ind w:right="-2"/>
              <w:jc w:val="center"/>
              <w:rPr>
                <w:sz w:val="26"/>
                <w:szCs w:val="26"/>
                <w:lang w:eastAsia="x-none"/>
              </w:rPr>
            </w:pPr>
          </w:p>
        </w:tc>
        <w:tc>
          <w:tcPr>
            <w:tcW w:w="1564" w:type="dxa"/>
            <w:vAlign w:val="center"/>
          </w:tcPr>
          <w:p w:rsidR="00012B49" w:rsidRPr="00220BB6" w:rsidRDefault="00012B49" w:rsidP="00012B49">
            <w:pPr>
              <w:ind w:right="-2"/>
              <w:jc w:val="center"/>
              <w:rPr>
                <w:sz w:val="26"/>
                <w:szCs w:val="26"/>
                <w:lang w:eastAsia="x-none"/>
              </w:rPr>
            </w:pPr>
            <w:r w:rsidRPr="00220BB6">
              <w:rPr>
                <w:sz w:val="26"/>
                <w:szCs w:val="26"/>
                <w:lang w:eastAsia="x-none"/>
              </w:rPr>
              <w:t>863,3</w:t>
            </w:r>
          </w:p>
        </w:tc>
        <w:tc>
          <w:tcPr>
            <w:tcW w:w="2196" w:type="dxa"/>
            <w:vAlign w:val="center"/>
          </w:tcPr>
          <w:p w:rsidR="00012B49" w:rsidRPr="00220BB6" w:rsidRDefault="00012B49" w:rsidP="00012B49">
            <w:pPr>
              <w:ind w:right="-2"/>
              <w:jc w:val="center"/>
              <w:rPr>
                <w:sz w:val="26"/>
                <w:szCs w:val="26"/>
                <w:lang w:eastAsia="x-none"/>
              </w:rPr>
            </w:pPr>
            <w:r w:rsidRPr="00220BB6">
              <w:rPr>
                <w:sz w:val="26"/>
                <w:szCs w:val="26"/>
                <w:lang w:eastAsia="x-none"/>
              </w:rPr>
              <w:t>2 868,6</w:t>
            </w:r>
          </w:p>
        </w:tc>
        <w:tc>
          <w:tcPr>
            <w:tcW w:w="1485" w:type="dxa"/>
            <w:vAlign w:val="center"/>
          </w:tcPr>
          <w:p w:rsidR="00012B49" w:rsidRPr="00220BB6" w:rsidRDefault="00012B49" w:rsidP="00012B49">
            <w:pPr>
              <w:ind w:right="-2"/>
              <w:jc w:val="center"/>
              <w:rPr>
                <w:sz w:val="26"/>
                <w:szCs w:val="26"/>
                <w:lang w:eastAsia="x-none"/>
              </w:rPr>
            </w:pPr>
            <w:r w:rsidRPr="00220BB6">
              <w:rPr>
                <w:sz w:val="26"/>
                <w:szCs w:val="26"/>
                <w:lang w:eastAsia="x-none"/>
              </w:rPr>
              <w:t>96</w:t>
            </w:r>
          </w:p>
        </w:tc>
      </w:tr>
      <w:tr w:rsidR="00012B49" w:rsidRPr="00220BB6" w:rsidTr="0074336A">
        <w:trPr>
          <w:trHeight w:val="144"/>
          <w:jc w:val="center"/>
        </w:trPr>
        <w:tc>
          <w:tcPr>
            <w:tcW w:w="562" w:type="dxa"/>
            <w:vAlign w:val="center"/>
          </w:tcPr>
          <w:p w:rsidR="00012B49" w:rsidRPr="00220BB6" w:rsidRDefault="00012B49" w:rsidP="00012B49">
            <w:pPr>
              <w:pStyle w:val="aff0"/>
              <w:numPr>
                <w:ilvl w:val="0"/>
                <w:numId w:val="18"/>
              </w:numPr>
              <w:ind w:left="0" w:right="-2" w:firstLine="0"/>
              <w:jc w:val="center"/>
              <w:rPr>
                <w:sz w:val="26"/>
                <w:szCs w:val="26"/>
                <w:lang w:eastAsia="x-none"/>
              </w:rPr>
            </w:pPr>
          </w:p>
        </w:tc>
        <w:tc>
          <w:tcPr>
            <w:tcW w:w="3335" w:type="dxa"/>
            <w:vAlign w:val="center"/>
          </w:tcPr>
          <w:p w:rsidR="00012B49" w:rsidRPr="00220BB6" w:rsidRDefault="00012B49" w:rsidP="00012B49">
            <w:pPr>
              <w:ind w:right="-2"/>
              <w:rPr>
                <w:sz w:val="26"/>
                <w:szCs w:val="26"/>
                <w:lang w:eastAsia="x-none"/>
              </w:rPr>
            </w:pPr>
            <w:r w:rsidRPr="00220BB6">
              <w:rPr>
                <w:sz w:val="26"/>
                <w:szCs w:val="26"/>
                <w:lang w:eastAsia="x-none"/>
              </w:rPr>
              <w:t>Многоквартирный жилой дом ул. Казакова, 10б</w:t>
            </w:r>
          </w:p>
        </w:tc>
        <w:tc>
          <w:tcPr>
            <w:tcW w:w="1201" w:type="dxa"/>
            <w:vAlign w:val="center"/>
          </w:tcPr>
          <w:p w:rsidR="00012B49" w:rsidRPr="00220BB6" w:rsidRDefault="00012B49" w:rsidP="00012B49">
            <w:pPr>
              <w:ind w:right="-2"/>
              <w:jc w:val="center"/>
              <w:rPr>
                <w:sz w:val="26"/>
                <w:szCs w:val="26"/>
                <w:lang w:eastAsia="x-none"/>
              </w:rPr>
            </w:pPr>
            <w:r w:rsidRPr="00220BB6">
              <w:rPr>
                <w:sz w:val="26"/>
                <w:szCs w:val="26"/>
                <w:lang w:eastAsia="x-none"/>
              </w:rPr>
              <w:t>5</w:t>
            </w:r>
          </w:p>
        </w:tc>
        <w:tc>
          <w:tcPr>
            <w:tcW w:w="1564" w:type="dxa"/>
            <w:vAlign w:val="center"/>
          </w:tcPr>
          <w:p w:rsidR="00012B49" w:rsidRPr="00220BB6" w:rsidRDefault="00012B49" w:rsidP="00012B49">
            <w:pPr>
              <w:ind w:right="-2"/>
              <w:jc w:val="center"/>
              <w:rPr>
                <w:sz w:val="26"/>
                <w:szCs w:val="26"/>
                <w:lang w:eastAsia="x-none"/>
              </w:rPr>
            </w:pPr>
            <w:r w:rsidRPr="00220BB6">
              <w:rPr>
                <w:sz w:val="26"/>
                <w:szCs w:val="26"/>
                <w:lang w:eastAsia="x-none"/>
              </w:rPr>
              <w:t>863,3</w:t>
            </w:r>
          </w:p>
        </w:tc>
        <w:tc>
          <w:tcPr>
            <w:tcW w:w="2196" w:type="dxa"/>
            <w:vAlign w:val="center"/>
          </w:tcPr>
          <w:p w:rsidR="00012B49" w:rsidRPr="00220BB6" w:rsidRDefault="00012B49" w:rsidP="00012B49">
            <w:pPr>
              <w:ind w:right="-2"/>
              <w:jc w:val="center"/>
              <w:rPr>
                <w:sz w:val="26"/>
                <w:szCs w:val="26"/>
                <w:lang w:eastAsia="x-none"/>
              </w:rPr>
            </w:pPr>
            <w:r w:rsidRPr="00220BB6">
              <w:rPr>
                <w:sz w:val="26"/>
                <w:szCs w:val="26"/>
                <w:lang w:eastAsia="x-none"/>
              </w:rPr>
              <w:t>2 681,2</w:t>
            </w:r>
          </w:p>
        </w:tc>
        <w:tc>
          <w:tcPr>
            <w:tcW w:w="1485" w:type="dxa"/>
            <w:vAlign w:val="center"/>
          </w:tcPr>
          <w:p w:rsidR="00012B49" w:rsidRPr="00220BB6" w:rsidRDefault="00012B49" w:rsidP="00012B49">
            <w:pPr>
              <w:ind w:right="-2"/>
              <w:jc w:val="center"/>
              <w:rPr>
                <w:sz w:val="26"/>
                <w:szCs w:val="26"/>
                <w:lang w:eastAsia="x-none"/>
              </w:rPr>
            </w:pPr>
            <w:r w:rsidRPr="00220BB6">
              <w:rPr>
                <w:sz w:val="26"/>
                <w:szCs w:val="26"/>
                <w:lang w:eastAsia="x-none"/>
              </w:rPr>
              <w:t>89</w:t>
            </w:r>
          </w:p>
        </w:tc>
      </w:tr>
      <w:tr w:rsidR="00012B49" w:rsidRPr="00220BB6" w:rsidTr="0074336A">
        <w:trPr>
          <w:trHeight w:val="144"/>
          <w:jc w:val="center"/>
        </w:trPr>
        <w:tc>
          <w:tcPr>
            <w:tcW w:w="562" w:type="dxa"/>
            <w:vAlign w:val="center"/>
          </w:tcPr>
          <w:p w:rsidR="00012B49" w:rsidRPr="00220BB6" w:rsidRDefault="00012B49" w:rsidP="00012B49">
            <w:pPr>
              <w:pStyle w:val="aff0"/>
              <w:numPr>
                <w:ilvl w:val="0"/>
                <w:numId w:val="18"/>
              </w:numPr>
              <w:ind w:left="0" w:right="-2" w:firstLine="0"/>
              <w:jc w:val="center"/>
              <w:rPr>
                <w:sz w:val="26"/>
                <w:szCs w:val="26"/>
                <w:lang w:eastAsia="x-none"/>
              </w:rPr>
            </w:pPr>
          </w:p>
        </w:tc>
        <w:tc>
          <w:tcPr>
            <w:tcW w:w="3335" w:type="dxa"/>
            <w:vAlign w:val="center"/>
          </w:tcPr>
          <w:p w:rsidR="00012B49" w:rsidRPr="00220BB6" w:rsidRDefault="00012B49" w:rsidP="00012B49">
            <w:pPr>
              <w:ind w:right="-2"/>
              <w:rPr>
                <w:sz w:val="26"/>
                <w:szCs w:val="26"/>
                <w:lang w:eastAsia="x-none"/>
              </w:rPr>
            </w:pPr>
            <w:r w:rsidRPr="00220BB6">
              <w:rPr>
                <w:sz w:val="26"/>
                <w:szCs w:val="26"/>
                <w:lang w:eastAsia="x-none"/>
              </w:rPr>
              <w:t xml:space="preserve">Многоквартирный жилой дом Пошехонское шоссе, 28 </w:t>
            </w:r>
          </w:p>
        </w:tc>
        <w:tc>
          <w:tcPr>
            <w:tcW w:w="1201" w:type="dxa"/>
            <w:vAlign w:val="center"/>
          </w:tcPr>
          <w:p w:rsidR="00012B49" w:rsidRPr="00220BB6" w:rsidRDefault="00012B49" w:rsidP="00012B49">
            <w:pPr>
              <w:ind w:right="-2"/>
              <w:jc w:val="center"/>
              <w:rPr>
                <w:sz w:val="26"/>
                <w:szCs w:val="26"/>
                <w:lang w:eastAsia="x-none"/>
              </w:rPr>
            </w:pPr>
            <w:r w:rsidRPr="00220BB6">
              <w:rPr>
                <w:sz w:val="26"/>
                <w:szCs w:val="26"/>
                <w:lang w:eastAsia="x-none"/>
              </w:rPr>
              <w:t>5</w:t>
            </w:r>
          </w:p>
        </w:tc>
        <w:tc>
          <w:tcPr>
            <w:tcW w:w="1564" w:type="dxa"/>
            <w:vAlign w:val="center"/>
          </w:tcPr>
          <w:p w:rsidR="00012B49" w:rsidRPr="00220BB6" w:rsidRDefault="00012B49" w:rsidP="00012B49">
            <w:pPr>
              <w:ind w:right="-2"/>
              <w:jc w:val="center"/>
              <w:rPr>
                <w:sz w:val="26"/>
                <w:szCs w:val="26"/>
                <w:lang w:eastAsia="x-none"/>
              </w:rPr>
            </w:pPr>
            <w:r w:rsidRPr="00220BB6">
              <w:rPr>
                <w:sz w:val="26"/>
                <w:szCs w:val="26"/>
                <w:lang w:eastAsia="x-none"/>
              </w:rPr>
              <w:t>1 857,6</w:t>
            </w:r>
          </w:p>
        </w:tc>
        <w:tc>
          <w:tcPr>
            <w:tcW w:w="2196" w:type="dxa"/>
            <w:vAlign w:val="center"/>
          </w:tcPr>
          <w:p w:rsidR="00012B49" w:rsidRPr="00220BB6" w:rsidRDefault="00012B49" w:rsidP="00012B49">
            <w:pPr>
              <w:ind w:right="-2"/>
              <w:jc w:val="center"/>
              <w:rPr>
                <w:sz w:val="26"/>
                <w:szCs w:val="26"/>
                <w:lang w:eastAsia="x-none"/>
              </w:rPr>
            </w:pPr>
            <w:r w:rsidRPr="00220BB6">
              <w:rPr>
                <w:sz w:val="26"/>
                <w:szCs w:val="26"/>
                <w:lang w:eastAsia="x-none"/>
              </w:rPr>
              <w:t>6 600,0</w:t>
            </w:r>
          </w:p>
        </w:tc>
        <w:tc>
          <w:tcPr>
            <w:tcW w:w="1485" w:type="dxa"/>
            <w:vAlign w:val="center"/>
          </w:tcPr>
          <w:p w:rsidR="00012B49" w:rsidRPr="00220BB6" w:rsidRDefault="00012B49" w:rsidP="00012B49">
            <w:pPr>
              <w:ind w:right="-2"/>
              <w:jc w:val="center"/>
              <w:rPr>
                <w:sz w:val="26"/>
                <w:szCs w:val="26"/>
                <w:lang w:eastAsia="x-none"/>
              </w:rPr>
            </w:pPr>
            <w:r w:rsidRPr="00220BB6">
              <w:rPr>
                <w:sz w:val="26"/>
                <w:szCs w:val="26"/>
                <w:lang w:eastAsia="x-none"/>
              </w:rPr>
              <w:t>220</w:t>
            </w:r>
          </w:p>
        </w:tc>
      </w:tr>
      <w:tr w:rsidR="00012B49" w:rsidRPr="00220BB6" w:rsidTr="0074336A">
        <w:trPr>
          <w:trHeight w:val="144"/>
          <w:jc w:val="center"/>
        </w:trPr>
        <w:tc>
          <w:tcPr>
            <w:tcW w:w="562" w:type="dxa"/>
            <w:vAlign w:val="center"/>
          </w:tcPr>
          <w:p w:rsidR="00012B49" w:rsidRPr="00220BB6" w:rsidRDefault="00012B49" w:rsidP="00012B49">
            <w:pPr>
              <w:pStyle w:val="aff0"/>
              <w:numPr>
                <w:ilvl w:val="0"/>
                <w:numId w:val="18"/>
              </w:numPr>
              <w:ind w:left="0" w:right="-2" w:firstLine="0"/>
              <w:jc w:val="center"/>
              <w:rPr>
                <w:sz w:val="26"/>
                <w:szCs w:val="26"/>
                <w:lang w:eastAsia="x-none"/>
              </w:rPr>
            </w:pPr>
          </w:p>
        </w:tc>
        <w:tc>
          <w:tcPr>
            <w:tcW w:w="3335" w:type="dxa"/>
            <w:vAlign w:val="center"/>
          </w:tcPr>
          <w:p w:rsidR="00012B49" w:rsidRPr="00220BB6" w:rsidRDefault="00012B49" w:rsidP="00012B49">
            <w:pPr>
              <w:ind w:right="-2"/>
              <w:rPr>
                <w:sz w:val="26"/>
                <w:szCs w:val="26"/>
                <w:lang w:eastAsia="x-none"/>
              </w:rPr>
            </w:pPr>
            <w:r w:rsidRPr="00220BB6">
              <w:rPr>
                <w:sz w:val="26"/>
                <w:szCs w:val="26"/>
                <w:lang w:eastAsia="x-none"/>
              </w:rPr>
              <w:t xml:space="preserve">Многоквартирный жилой дом Пошехонское шоссе, 32  </w:t>
            </w:r>
          </w:p>
        </w:tc>
        <w:tc>
          <w:tcPr>
            <w:tcW w:w="1201" w:type="dxa"/>
            <w:vAlign w:val="center"/>
          </w:tcPr>
          <w:p w:rsidR="00012B49" w:rsidRPr="00220BB6" w:rsidRDefault="00012B49" w:rsidP="00012B49">
            <w:pPr>
              <w:ind w:right="-2"/>
              <w:jc w:val="center"/>
              <w:rPr>
                <w:sz w:val="26"/>
                <w:szCs w:val="26"/>
                <w:lang w:eastAsia="x-none"/>
              </w:rPr>
            </w:pPr>
            <w:r w:rsidRPr="00220BB6">
              <w:rPr>
                <w:sz w:val="26"/>
                <w:szCs w:val="26"/>
                <w:lang w:eastAsia="x-none"/>
              </w:rPr>
              <w:t>5</w:t>
            </w:r>
          </w:p>
        </w:tc>
        <w:tc>
          <w:tcPr>
            <w:tcW w:w="1564" w:type="dxa"/>
            <w:vAlign w:val="center"/>
          </w:tcPr>
          <w:p w:rsidR="00012B49" w:rsidRPr="00220BB6" w:rsidRDefault="00012B49" w:rsidP="00012B49">
            <w:pPr>
              <w:ind w:right="-2"/>
              <w:jc w:val="center"/>
              <w:rPr>
                <w:sz w:val="26"/>
                <w:szCs w:val="26"/>
                <w:lang w:eastAsia="x-none"/>
              </w:rPr>
            </w:pPr>
            <w:r w:rsidRPr="00220BB6">
              <w:rPr>
                <w:sz w:val="26"/>
                <w:szCs w:val="26"/>
                <w:lang w:eastAsia="x-none"/>
              </w:rPr>
              <w:t>999,4</w:t>
            </w:r>
          </w:p>
        </w:tc>
        <w:tc>
          <w:tcPr>
            <w:tcW w:w="2196" w:type="dxa"/>
            <w:vAlign w:val="center"/>
          </w:tcPr>
          <w:p w:rsidR="00012B49" w:rsidRPr="00220BB6" w:rsidRDefault="00012B49" w:rsidP="00012B49">
            <w:pPr>
              <w:ind w:right="-2"/>
              <w:jc w:val="center"/>
              <w:rPr>
                <w:sz w:val="26"/>
                <w:szCs w:val="26"/>
                <w:lang w:eastAsia="x-none"/>
              </w:rPr>
            </w:pPr>
            <w:r w:rsidRPr="00220BB6">
              <w:rPr>
                <w:sz w:val="26"/>
                <w:szCs w:val="26"/>
                <w:lang w:eastAsia="x-none"/>
              </w:rPr>
              <w:t>2 264,1</w:t>
            </w:r>
          </w:p>
        </w:tc>
        <w:tc>
          <w:tcPr>
            <w:tcW w:w="1485" w:type="dxa"/>
            <w:vAlign w:val="center"/>
          </w:tcPr>
          <w:p w:rsidR="00012B49" w:rsidRPr="00220BB6" w:rsidRDefault="00012B49" w:rsidP="00012B49">
            <w:pPr>
              <w:ind w:right="-2"/>
              <w:jc w:val="center"/>
              <w:rPr>
                <w:sz w:val="26"/>
                <w:szCs w:val="26"/>
                <w:lang w:eastAsia="x-none"/>
              </w:rPr>
            </w:pPr>
            <w:r w:rsidRPr="00220BB6">
              <w:rPr>
                <w:sz w:val="26"/>
                <w:szCs w:val="26"/>
                <w:lang w:eastAsia="x-none"/>
              </w:rPr>
              <w:t>76</w:t>
            </w:r>
          </w:p>
        </w:tc>
      </w:tr>
      <w:tr w:rsidR="00012B49" w:rsidRPr="00220BB6" w:rsidTr="0074336A">
        <w:trPr>
          <w:trHeight w:val="144"/>
          <w:jc w:val="center"/>
        </w:trPr>
        <w:tc>
          <w:tcPr>
            <w:tcW w:w="562" w:type="dxa"/>
            <w:vAlign w:val="center"/>
          </w:tcPr>
          <w:p w:rsidR="00012B49" w:rsidRPr="00220BB6" w:rsidRDefault="00012B49" w:rsidP="00012B49">
            <w:pPr>
              <w:pStyle w:val="aff0"/>
              <w:numPr>
                <w:ilvl w:val="0"/>
                <w:numId w:val="18"/>
              </w:numPr>
              <w:ind w:left="0" w:right="-2" w:firstLine="0"/>
              <w:jc w:val="center"/>
              <w:rPr>
                <w:sz w:val="26"/>
                <w:szCs w:val="26"/>
                <w:lang w:eastAsia="x-none"/>
              </w:rPr>
            </w:pPr>
          </w:p>
        </w:tc>
        <w:tc>
          <w:tcPr>
            <w:tcW w:w="3335" w:type="dxa"/>
            <w:vAlign w:val="center"/>
          </w:tcPr>
          <w:p w:rsidR="00012B49" w:rsidRPr="00220BB6" w:rsidRDefault="00012B49" w:rsidP="00012B49">
            <w:pPr>
              <w:ind w:right="-2"/>
              <w:rPr>
                <w:sz w:val="26"/>
                <w:szCs w:val="26"/>
                <w:lang w:eastAsia="x-none"/>
              </w:rPr>
            </w:pPr>
            <w:r w:rsidRPr="00220BB6">
              <w:rPr>
                <w:sz w:val="26"/>
                <w:szCs w:val="26"/>
                <w:lang w:eastAsia="x-none"/>
              </w:rPr>
              <w:t xml:space="preserve">Многоквартирный жилой дом Пошехонское шоссе, 34 </w:t>
            </w:r>
          </w:p>
        </w:tc>
        <w:tc>
          <w:tcPr>
            <w:tcW w:w="1201" w:type="dxa"/>
            <w:vAlign w:val="center"/>
          </w:tcPr>
          <w:p w:rsidR="00012B49" w:rsidRPr="00220BB6" w:rsidRDefault="00012B49" w:rsidP="00012B49">
            <w:pPr>
              <w:ind w:right="-2"/>
              <w:jc w:val="center"/>
              <w:rPr>
                <w:sz w:val="26"/>
                <w:szCs w:val="26"/>
                <w:lang w:eastAsia="x-none"/>
              </w:rPr>
            </w:pPr>
            <w:r w:rsidRPr="00220BB6">
              <w:rPr>
                <w:sz w:val="26"/>
                <w:szCs w:val="26"/>
                <w:lang w:eastAsia="x-none"/>
              </w:rPr>
              <w:t>5</w:t>
            </w:r>
          </w:p>
        </w:tc>
        <w:tc>
          <w:tcPr>
            <w:tcW w:w="1564" w:type="dxa"/>
            <w:vAlign w:val="center"/>
          </w:tcPr>
          <w:p w:rsidR="00012B49" w:rsidRPr="00220BB6" w:rsidRDefault="00012B49" w:rsidP="00012B49">
            <w:pPr>
              <w:ind w:right="-2"/>
              <w:jc w:val="center"/>
              <w:rPr>
                <w:sz w:val="26"/>
                <w:szCs w:val="26"/>
                <w:lang w:eastAsia="x-none"/>
              </w:rPr>
            </w:pPr>
            <w:r w:rsidRPr="00220BB6">
              <w:rPr>
                <w:sz w:val="26"/>
                <w:szCs w:val="26"/>
                <w:lang w:eastAsia="x-none"/>
              </w:rPr>
              <w:t>997,7</w:t>
            </w:r>
          </w:p>
        </w:tc>
        <w:tc>
          <w:tcPr>
            <w:tcW w:w="2196" w:type="dxa"/>
            <w:vAlign w:val="center"/>
          </w:tcPr>
          <w:p w:rsidR="00012B49" w:rsidRPr="00220BB6" w:rsidRDefault="00012B49" w:rsidP="00012B49">
            <w:pPr>
              <w:ind w:right="-2"/>
              <w:jc w:val="center"/>
              <w:rPr>
                <w:sz w:val="26"/>
                <w:szCs w:val="26"/>
                <w:lang w:eastAsia="x-none"/>
              </w:rPr>
            </w:pPr>
            <w:r w:rsidRPr="00220BB6">
              <w:rPr>
                <w:sz w:val="26"/>
                <w:szCs w:val="26"/>
                <w:lang w:eastAsia="x-none"/>
              </w:rPr>
              <w:t>3 387,6</w:t>
            </w:r>
          </w:p>
        </w:tc>
        <w:tc>
          <w:tcPr>
            <w:tcW w:w="1485" w:type="dxa"/>
            <w:vAlign w:val="center"/>
          </w:tcPr>
          <w:p w:rsidR="00012B49" w:rsidRPr="00220BB6" w:rsidRDefault="00012B49" w:rsidP="00012B49">
            <w:pPr>
              <w:ind w:right="-2"/>
              <w:jc w:val="center"/>
              <w:rPr>
                <w:sz w:val="26"/>
                <w:szCs w:val="26"/>
                <w:lang w:eastAsia="x-none"/>
              </w:rPr>
            </w:pPr>
            <w:r w:rsidRPr="00220BB6">
              <w:rPr>
                <w:sz w:val="26"/>
                <w:szCs w:val="26"/>
                <w:lang w:eastAsia="x-none"/>
              </w:rPr>
              <w:t>113</w:t>
            </w:r>
          </w:p>
        </w:tc>
      </w:tr>
      <w:tr w:rsidR="00012B49" w:rsidRPr="00220BB6" w:rsidTr="0074336A">
        <w:trPr>
          <w:trHeight w:val="144"/>
          <w:jc w:val="center"/>
        </w:trPr>
        <w:tc>
          <w:tcPr>
            <w:tcW w:w="562" w:type="dxa"/>
            <w:vAlign w:val="center"/>
          </w:tcPr>
          <w:p w:rsidR="00012B49" w:rsidRPr="00220BB6" w:rsidRDefault="00012B49" w:rsidP="00012B49">
            <w:pPr>
              <w:pStyle w:val="aff0"/>
              <w:numPr>
                <w:ilvl w:val="0"/>
                <w:numId w:val="18"/>
              </w:numPr>
              <w:ind w:left="0" w:right="-2" w:firstLine="0"/>
              <w:jc w:val="center"/>
              <w:rPr>
                <w:sz w:val="26"/>
                <w:szCs w:val="26"/>
                <w:lang w:eastAsia="x-none"/>
              </w:rPr>
            </w:pPr>
          </w:p>
        </w:tc>
        <w:tc>
          <w:tcPr>
            <w:tcW w:w="3335" w:type="dxa"/>
            <w:vAlign w:val="center"/>
          </w:tcPr>
          <w:p w:rsidR="00012B49" w:rsidRPr="00220BB6" w:rsidRDefault="00012B49" w:rsidP="00012B49">
            <w:pPr>
              <w:ind w:right="-2"/>
              <w:rPr>
                <w:sz w:val="26"/>
                <w:szCs w:val="26"/>
                <w:lang w:eastAsia="x-none"/>
              </w:rPr>
            </w:pPr>
            <w:r w:rsidRPr="00220BB6">
              <w:rPr>
                <w:sz w:val="26"/>
                <w:szCs w:val="26"/>
                <w:lang w:eastAsia="x-none"/>
              </w:rPr>
              <w:t>Многоквартирный жилой дом Псковская, 19 с пристроенными помещениями</w:t>
            </w:r>
          </w:p>
        </w:tc>
        <w:tc>
          <w:tcPr>
            <w:tcW w:w="1201" w:type="dxa"/>
            <w:vAlign w:val="center"/>
          </w:tcPr>
          <w:p w:rsidR="00012B49" w:rsidRPr="00220BB6" w:rsidRDefault="00012B49" w:rsidP="00012B49">
            <w:pPr>
              <w:ind w:right="-2"/>
              <w:jc w:val="center"/>
              <w:rPr>
                <w:sz w:val="26"/>
                <w:szCs w:val="26"/>
                <w:lang w:eastAsia="x-none"/>
              </w:rPr>
            </w:pPr>
            <w:r w:rsidRPr="00220BB6">
              <w:rPr>
                <w:sz w:val="26"/>
                <w:szCs w:val="26"/>
                <w:lang w:eastAsia="x-none"/>
              </w:rPr>
              <w:t>9</w:t>
            </w:r>
          </w:p>
        </w:tc>
        <w:tc>
          <w:tcPr>
            <w:tcW w:w="1564" w:type="dxa"/>
            <w:vAlign w:val="center"/>
          </w:tcPr>
          <w:p w:rsidR="00012B49" w:rsidRPr="00220BB6" w:rsidRDefault="00012B49" w:rsidP="00012B49">
            <w:pPr>
              <w:ind w:right="-2"/>
              <w:jc w:val="center"/>
              <w:rPr>
                <w:sz w:val="26"/>
                <w:szCs w:val="26"/>
                <w:lang w:eastAsia="x-none"/>
              </w:rPr>
            </w:pPr>
            <w:r w:rsidRPr="00220BB6">
              <w:rPr>
                <w:sz w:val="26"/>
                <w:szCs w:val="26"/>
                <w:lang w:eastAsia="x-none"/>
              </w:rPr>
              <w:t>1 010,3</w:t>
            </w:r>
          </w:p>
        </w:tc>
        <w:tc>
          <w:tcPr>
            <w:tcW w:w="2196" w:type="dxa"/>
            <w:vAlign w:val="center"/>
          </w:tcPr>
          <w:p w:rsidR="00012B49" w:rsidRPr="00220BB6" w:rsidRDefault="00012B49" w:rsidP="00012B49">
            <w:pPr>
              <w:ind w:right="-2"/>
              <w:jc w:val="center"/>
              <w:rPr>
                <w:sz w:val="26"/>
                <w:szCs w:val="26"/>
                <w:lang w:eastAsia="x-none"/>
              </w:rPr>
            </w:pPr>
            <w:r w:rsidRPr="00220BB6">
              <w:rPr>
                <w:sz w:val="26"/>
                <w:szCs w:val="26"/>
                <w:lang w:eastAsia="x-none"/>
              </w:rPr>
              <w:t>5 044,0</w:t>
            </w:r>
          </w:p>
        </w:tc>
        <w:tc>
          <w:tcPr>
            <w:tcW w:w="1485" w:type="dxa"/>
            <w:vAlign w:val="center"/>
          </w:tcPr>
          <w:p w:rsidR="00012B49" w:rsidRPr="00220BB6" w:rsidRDefault="00012B49" w:rsidP="00012B49">
            <w:pPr>
              <w:ind w:right="-2"/>
              <w:jc w:val="center"/>
              <w:rPr>
                <w:sz w:val="26"/>
                <w:szCs w:val="26"/>
                <w:lang w:eastAsia="x-none"/>
              </w:rPr>
            </w:pPr>
            <w:r w:rsidRPr="00220BB6">
              <w:rPr>
                <w:sz w:val="26"/>
                <w:szCs w:val="26"/>
                <w:lang w:eastAsia="x-none"/>
              </w:rPr>
              <w:t>168</w:t>
            </w:r>
          </w:p>
        </w:tc>
      </w:tr>
      <w:tr w:rsidR="00012B49" w:rsidRPr="00220BB6" w:rsidTr="0074336A">
        <w:trPr>
          <w:trHeight w:val="144"/>
          <w:jc w:val="center"/>
        </w:trPr>
        <w:tc>
          <w:tcPr>
            <w:tcW w:w="562" w:type="dxa"/>
            <w:vAlign w:val="center"/>
          </w:tcPr>
          <w:p w:rsidR="00012B49" w:rsidRPr="00220BB6" w:rsidRDefault="00012B49" w:rsidP="00012B49">
            <w:pPr>
              <w:pStyle w:val="aff0"/>
              <w:ind w:left="0" w:right="-2"/>
              <w:rPr>
                <w:sz w:val="26"/>
                <w:szCs w:val="26"/>
                <w:lang w:eastAsia="x-none"/>
              </w:rPr>
            </w:pPr>
          </w:p>
        </w:tc>
        <w:tc>
          <w:tcPr>
            <w:tcW w:w="3335" w:type="dxa"/>
            <w:vAlign w:val="center"/>
          </w:tcPr>
          <w:p w:rsidR="00012B49" w:rsidRPr="00220BB6" w:rsidRDefault="00012B49" w:rsidP="00012B49">
            <w:pPr>
              <w:ind w:right="-2"/>
              <w:jc w:val="right"/>
              <w:rPr>
                <w:b/>
                <w:sz w:val="26"/>
                <w:szCs w:val="26"/>
                <w:lang w:eastAsia="x-none"/>
              </w:rPr>
            </w:pPr>
            <w:r w:rsidRPr="00220BB6">
              <w:rPr>
                <w:b/>
                <w:sz w:val="26"/>
                <w:szCs w:val="26"/>
                <w:lang w:eastAsia="x-none"/>
              </w:rPr>
              <w:t>ИТОГО:</w:t>
            </w:r>
          </w:p>
        </w:tc>
        <w:tc>
          <w:tcPr>
            <w:tcW w:w="1201" w:type="dxa"/>
            <w:vAlign w:val="center"/>
          </w:tcPr>
          <w:p w:rsidR="00012B49" w:rsidRPr="00220BB6" w:rsidRDefault="00012B49" w:rsidP="00012B49">
            <w:pPr>
              <w:ind w:right="-2"/>
              <w:jc w:val="center"/>
              <w:rPr>
                <w:b/>
                <w:sz w:val="26"/>
                <w:szCs w:val="26"/>
                <w:lang w:eastAsia="x-none"/>
              </w:rPr>
            </w:pPr>
          </w:p>
        </w:tc>
        <w:tc>
          <w:tcPr>
            <w:tcW w:w="1564" w:type="dxa"/>
            <w:vAlign w:val="center"/>
          </w:tcPr>
          <w:p w:rsidR="00012B49" w:rsidRPr="00220BB6" w:rsidRDefault="00012B49" w:rsidP="00012B49">
            <w:pPr>
              <w:ind w:right="-2"/>
              <w:jc w:val="center"/>
              <w:rPr>
                <w:b/>
                <w:sz w:val="26"/>
                <w:szCs w:val="26"/>
                <w:lang w:eastAsia="x-none"/>
              </w:rPr>
            </w:pPr>
            <w:r w:rsidRPr="00220BB6">
              <w:rPr>
                <w:b/>
                <w:sz w:val="26"/>
                <w:szCs w:val="26"/>
                <w:lang w:eastAsia="x-none"/>
              </w:rPr>
              <w:t>15 300,1</w:t>
            </w:r>
          </w:p>
        </w:tc>
        <w:tc>
          <w:tcPr>
            <w:tcW w:w="2196" w:type="dxa"/>
            <w:vAlign w:val="center"/>
          </w:tcPr>
          <w:p w:rsidR="00012B49" w:rsidRPr="00220BB6" w:rsidRDefault="00012B49" w:rsidP="00012B49">
            <w:pPr>
              <w:ind w:right="-2"/>
              <w:jc w:val="center"/>
              <w:rPr>
                <w:b/>
                <w:sz w:val="26"/>
                <w:szCs w:val="26"/>
                <w:lang w:eastAsia="x-none"/>
              </w:rPr>
            </w:pPr>
            <w:r w:rsidRPr="00220BB6">
              <w:rPr>
                <w:b/>
                <w:sz w:val="26"/>
                <w:szCs w:val="26"/>
                <w:lang w:eastAsia="x-none"/>
              </w:rPr>
              <w:t>52 407,0</w:t>
            </w:r>
          </w:p>
        </w:tc>
        <w:tc>
          <w:tcPr>
            <w:tcW w:w="1485" w:type="dxa"/>
            <w:vAlign w:val="center"/>
          </w:tcPr>
          <w:p w:rsidR="00012B49" w:rsidRPr="00220BB6" w:rsidRDefault="00012B49" w:rsidP="00012B49">
            <w:pPr>
              <w:ind w:right="-2"/>
              <w:jc w:val="center"/>
              <w:rPr>
                <w:b/>
                <w:sz w:val="26"/>
                <w:szCs w:val="26"/>
                <w:lang w:eastAsia="x-none"/>
              </w:rPr>
            </w:pPr>
            <w:r w:rsidRPr="00220BB6">
              <w:rPr>
                <w:b/>
                <w:sz w:val="26"/>
                <w:szCs w:val="26"/>
                <w:lang w:eastAsia="x-none"/>
              </w:rPr>
              <w:t>1 747</w:t>
            </w:r>
          </w:p>
        </w:tc>
      </w:tr>
    </w:tbl>
    <w:p w:rsidR="00012B49" w:rsidRPr="00220BB6" w:rsidRDefault="00012B49" w:rsidP="00012B49">
      <w:pPr>
        <w:ind w:right="-2" w:firstLine="709"/>
        <w:jc w:val="both"/>
        <w:rPr>
          <w:sz w:val="26"/>
          <w:szCs w:val="26"/>
          <w:lang w:val="x-none" w:eastAsia="x-none"/>
        </w:rPr>
      </w:pPr>
    </w:p>
    <w:p w:rsidR="0074336A" w:rsidRDefault="00012B49" w:rsidP="0074336A">
      <w:pPr>
        <w:spacing w:line="360" w:lineRule="auto"/>
        <w:ind w:right="-2" w:firstLine="709"/>
        <w:jc w:val="both"/>
        <w:rPr>
          <w:sz w:val="26"/>
          <w:szCs w:val="26"/>
          <w:lang w:eastAsia="x-none"/>
        </w:rPr>
      </w:pPr>
      <w:r w:rsidRPr="00220BB6">
        <w:rPr>
          <w:sz w:val="26"/>
          <w:szCs w:val="26"/>
          <w:lang w:val="x-none" w:eastAsia="x-none"/>
        </w:rPr>
        <w:t xml:space="preserve">Плотность населения </w:t>
      </w:r>
      <w:r w:rsidRPr="00220BB6">
        <w:rPr>
          <w:sz w:val="26"/>
          <w:szCs w:val="26"/>
          <w:lang w:eastAsia="x-none"/>
        </w:rPr>
        <w:t xml:space="preserve">по существующему положению </w:t>
      </w:r>
      <w:r w:rsidRPr="00220BB6">
        <w:rPr>
          <w:sz w:val="26"/>
          <w:szCs w:val="26"/>
          <w:lang w:val="x-none" w:eastAsia="x-none"/>
        </w:rPr>
        <w:t>сос</w:t>
      </w:r>
      <w:r w:rsidR="0074336A">
        <w:rPr>
          <w:sz w:val="26"/>
          <w:szCs w:val="26"/>
          <w:lang w:val="x-none" w:eastAsia="x-none"/>
        </w:rPr>
        <w:t>тавляет</w:t>
      </w:r>
      <w:r w:rsidR="0074336A">
        <w:rPr>
          <w:sz w:val="26"/>
          <w:szCs w:val="26"/>
          <w:lang w:eastAsia="x-none"/>
        </w:rPr>
        <w:t>:</w:t>
      </w:r>
    </w:p>
    <w:p w:rsidR="00012B49" w:rsidRPr="00220BB6" w:rsidRDefault="00012B49" w:rsidP="0074336A">
      <w:pPr>
        <w:spacing w:line="360" w:lineRule="auto"/>
        <w:ind w:right="-2"/>
        <w:jc w:val="both"/>
        <w:rPr>
          <w:sz w:val="26"/>
          <w:szCs w:val="26"/>
          <w:lang w:val="x-none" w:eastAsia="x-none"/>
        </w:rPr>
      </w:pPr>
      <w:r w:rsidRPr="00220BB6">
        <w:rPr>
          <w:sz w:val="26"/>
          <w:szCs w:val="26"/>
          <w:lang w:eastAsia="x-none"/>
        </w:rPr>
        <w:t>1747</w:t>
      </w:r>
      <w:r w:rsidRPr="00220BB6">
        <w:rPr>
          <w:sz w:val="26"/>
          <w:szCs w:val="26"/>
          <w:lang w:val="x-none" w:eastAsia="x-none"/>
        </w:rPr>
        <w:t xml:space="preserve"> чел/ </w:t>
      </w:r>
      <w:r w:rsidRPr="00220BB6">
        <w:rPr>
          <w:sz w:val="26"/>
          <w:szCs w:val="26"/>
        </w:rPr>
        <w:t xml:space="preserve">24,1 </w:t>
      </w:r>
      <w:r w:rsidRPr="00220BB6">
        <w:rPr>
          <w:sz w:val="26"/>
          <w:szCs w:val="26"/>
          <w:lang w:val="x-none" w:eastAsia="x-none"/>
        </w:rPr>
        <w:t xml:space="preserve">га = </w:t>
      </w:r>
      <w:r w:rsidRPr="00220BB6">
        <w:rPr>
          <w:sz w:val="26"/>
          <w:szCs w:val="26"/>
          <w:lang w:eastAsia="x-none"/>
        </w:rPr>
        <w:t>72</w:t>
      </w:r>
      <w:r w:rsidRPr="00220BB6">
        <w:rPr>
          <w:sz w:val="26"/>
          <w:szCs w:val="26"/>
          <w:lang w:val="x-none" w:eastAsia="x-none"/>
        </w:rPr>
        <w:t xml:space="preserve"> чел/га.</w:t>
      </w:r>
    </w:p>
    <w:p w:rsidR="00012B49" w:rsidRPr="00220BB6" w:rsidRDefault="00012B49" w:rsidP="0074336A">
      <w:pPr>
        <w:spacing w:line="360" w:lineRule="auto"/>
        <w:ind w:firstLine="709"/>
        <w:jc w:val="both"/>
        <w:rPr>
          <w:sz w:val="26"/>
          <w:szCs w:val="26"/>
        </w:rPr>
      </w:pPr>
      <w:r w:rsidRPr="00220BB6">
        <w:rPr>
          <w:sz w:val="26"/>
          <w:szCs w:val="26"/>
          <w:lang w:eastAsia="x-none"/>
        </w:rPr>
        <w:t xml:space="preserve">Вариантом проекта планировки территории предлагается размещение объектов капитального строительства – </w:t>
      </w:r>
      <w:r w:rsidRPr="00220BB6">
        <w:rPr>
          <w:sz w:val="26"/>
          <w:szCs w:val="26"/>
        </w:rPr>
        <w:t xml:space="preserve">многоквартирных жилых домов. </w:t>
      </w:r>
    </w:p>
    <w:p w:rsidR="00012B49" w:rsidRPr="00220BB6" w:rsidRDefault="00012B49" w:rsidP="0074336A">
      <w:pPr>
        <w:spacing w:line="360" w:lineRule="auto"/>
        <w:ind w:firstLine="709"/>
        <w:jc w:val="both"/>
        <w:rPr>
          <w:sz w:val="26"/>
          <w:szCs w:val="26"/>
        </w:rPr>
      </w:pPr>
      <w:r w:rsidRPr="00220BB6">
        <w:rPr>
          <w:sz w:val="26"/>
          <w:szCs w:val="26"/>
        </w:rPr>
        <w:t>Расчетная минимальная обеспеченность общей площадью жилых помещений с учетом перспективы развития на 2035 год –</w:t>
      </w:r>
      <w:r w:rsidRPr="00220BB6">
        <w:rPr>
          <w:b/>
          <w:sz w:val="26"/>
          <w:szCs w:val="26"/>
        </w:rPr>
        <w:t xml:space="preserve"> 36 м</w:t>
      </w:r>
      <w:r w:rsidRPr="00220BB6">
        <w:rPr>
          <w:b/>
          <w:sz w:val="26"/>
          <w:szCs w:val="26"/>
          <w:vertAlign w:val="superscript"/>
        </w:rPr>
        <w:t>2</w:t>
      </w:r>
      <w:r w:rsidRPr="00220BB6">
        <w:rPr>
          <w:b/>
          <w:sz w:val="26"/>
          <w:szCs w:val="26"/>
        </w:rPr>
        <w:t xml:space="preserve">/чел. </w:t>
      </w:r>
      <w:r w:rsidRPr="00220BB6">
        <w:rPr>
          <w:sz w:val="26"/>
          <w:szCs w:val="26"/>
        </w:rPr>
        <w:t>(таблица 4.2.1 МНГП).</w:t>
      </w:r>
    </w:p>
    <w:p w:rsidR="00012B49" w:rsidRPr="00220BB6" w:rsidRDefault="00012B49" w:rsidP="00012B49">
      <w:pPr>
        <w:ind w:right="-2" w:firstLine="709"/>
        <w:jc w:val="both"/>
        <w:rPr>
          <w:sz w:val="26"/>
          <w:szCs w:val="26"/>
        </w:rPr>
      </w:pPr>
    </w:p>
    <w:p w:rsidR="00012B49" w:rsidRPr="00220BB6" w:rsidRDefault="00012B49" w:rsidP="00012B49">
      <w:pPr>
        <w:ind w:right="-2" w:firstLine="567"/>
        <w:jc w:val="right"/>
        <w:rPr>
          <w:sz w:val="26"/>
          <w:szCs w:val="26"/>
        </w:rPr>
      </w:pPr>
      <w:r w:rsidRPr="00220BB6">
        <w:rPr>
          <w:sz w:val="26"/>
          <w:szCs w:val="26"/>
        </w:rPr>
        <w:t xml:space="preserve">Таблица </w:t>
      </w:r>
      <w:r w:rsidRPr="00220BB6">
        <w:rPr>
          <w:sz w:val="26"/>
          <w:szCs w:val="26"/>
          <w:lang w:eastAsia="x-none"/>
        </w:rPr>
        <w:t xml:space="preserve">2.1.1.2 </w:t>
      </w:r>
      <w:r w:rsidRPr="00220BB6">
        <w:rPr>
          <w:sz w:val="26"/>
          <w:szCs w:val="26"/>
        </w:rPr>
        <w:t>Объекты</w:t>
      </w:r>
      <w:r w:rsidRPr="00220BB6">
        <w:rPr>
          <w:sz w:val="26"/>
          <w:szCs w:val="26"/>
          <w:lang w:eastAsia="x-none"/>
        </w:rPr>
        <w:t xml:space="preserve"> жилищного строительства*</w:t>
      </w:r>
    </w:p>
    <w:p w:rsidR="00012B49" w:rsidRPr="00220BB6" w:rsidRDefault="00012B49" w:rsidP="00012B49">
      <w:pPr>
        <w:ind w:right="-2" w:firstLine="567"/>
        <w:jc w:val="both"/>
        <w:rPr>
          <w:sz w:val="26"/>
          <w:szCs w:val="26"/>
          <w:lang w:eastAsia="x-none"/>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1418"/>
        <w:gridCol w:w="1559"/>
        <w:gridCol w:w="1984"/>
        <w:gridCol w:w="1559"/>
      </w:tblGrid>
      <w:tr w:rsidR="00012B49" w:rsidRPr="00220BB6" w:rsidTr="0074336A">
        <w:trPr>
          <w:tblHeader/>
          <w:jc w:val="center"/>
        </w:trPr>
        <w:tc>
          <w:tcPr>
            <w:tcW w:w="567" w:type="dxa"/>
            <w:vAlign w:val="center"/>
          </w:tcPr>
          <w:p w:rsidR="00012B49" w:rsidRPr="00220BB6" w:rsidRDefault="00012B49" w:rsidP="00012B49">
            <w:pPr>
              <w:jc w:val="center"/>
              <w:rPr>
                <w:sz w:val="26"/>
                <w:szCs w:val="26"/>
              </w:rPr>
            </w:pPr>
            <w:bookmarkStart w:id="12" w:name="_Hlk8721942"/>
            <w:bookmarkStart w:id="13" w:name="_Hlk7521205"/>
            <w:bookmarkEnd w:id="11"/>
            <w:r w:rsidRPr="00220BB6">
              <w:rPr>
                <w:sz w:val="26"/>
                <w:szCs w:val="26"/>
              </w:rPr>
              <w:t>№ п/п</w:t>
            </w:r>
          </w:p>
        </w:tc>
        <w:tc>
          <w:tcPr>
            <w:tcW w:w="3119" w:type="dxa"/>
            <w:vAlign w:val="center"/>
          </w:tcPr>
          <w:p w:rsidR="00012B49" w:rsidRPr="00220BB6" w:rsidRDefault="00012B49" w:rsidP="00012B49">
            <w:pPr>
              <w:jc w:val="center"/>
              <w:rPr>
                <w:sz w:val="26"/>
                <w:szCs w:val="26"/>
              </w:rPr>
            </w:pPr>
            <w:r w:rsidRPr="00220BB6">
              <w:rPr>
                <w:sz w:val="26"/>
                <w:szCs w:val="26"/>
              </w:rPr>
              <w:t>Наименование</w:t>
            </w:r>
          </w:p>
        </w:tc>
        <w:tc>
          <w:tcPr>
            <w:tcW w:w="1418" w:type="dxa"/>
            <w:vAlign w:val="center"/>
          </w:tcPr>
          <w:p w:rsidR="00012B49" w:rsidRPr="00220BB6" w:rsidRDefault="00012B49" w:rsidP="00012B49">
            <w:pPr>
              <w:jc w:val="center"/>
              <w:rPr>
                <w:sz w:val="26"/>
                <w:szCs w:val="26"/>
              </w:rPr>
            </w:pPr>
            <w:r w:rsidRPr="00220BB6">
              <w:rPr>
                <w:sz w:val="26"/>
                <w:szCs w:val="26"/>
              </w:rPr>
              <w:t>Этажность</w:t>
            </w:r>
          </w:p>
        </w:tc>
        <w:tc>
          <w:tcPr>
            <w:tcW w:w="1559" w:type="dxa"/>
            <w:vAlign w:val="center"/>
          </w:tcPr>
          <w:p w:rsidR="00012B49" w:rsidRPr="00220BB6" w:rsidRDefault="00012B49" w:rsidP="00012B49">
            <w:pPr>
              <w:jc w:val="center"/>
              <w:rPr>
                <w:sz w:val="26"/>
                <w:szCs w:val="26"/>
              </w:rPr>
            </w:pPr>
            <w:r w:rsidRPr="00220BB6">
              <w:rPr>
                <w:sz w:val="26"/>
                <w:szCs w:val="26"/>
              </w:rPr>
              <w:t>Площадь застройки, м</w:t>
            </w:r>
            <w:r w:rsidRPr="00220BB6">
              <w:rPr>
                <w:sz w:val="26"/>
                <w:szCs w:val="26"/>
                <w:vertAlign w:val="superscript"/>
              </w:rPr>
              <w:t>2</w:t>
            </w:r>
          </w:p>
        </w:tc>
        <w:tc>
          <w:tcPr>
            <w:tcW w:w="1984" w:type="dxa"/>
            <w:vAlign w:val="center"/>
          </w:tcPr>
          <w:p w:rsidR="00012B49" w:rsidRPr="00220BB6" w:rsidRDefault="00012B49" w:rsidP="00012B49">
            <w:pPr>
              <w:jc w:val="center"/>
              <w:rPr>
                <w:sz w:val="26"/>
                <w:szCs w:val="26"/>
              </w:rPr>
            </w:pPr>
            <w:r w:rsidRPr="00220BB6">
              <w:rPr>
                <w:sz w:val="26"/>
                <w:szCs w:val="26"/>
              </w:rPr>
              <w:t>Общая площадь</w:t>
            </w:r>
          </w:p>
          <w:p w:rsidR="00012B49" w:rsidRPr="00220BB6" w:rsidRDefault="00012B49" w:rsidP="00012B49">
            <w:pPr>
              <w:jc w:val="center"/>
              <w:rPr>
                <w:sz w:val="26"/>
                <w:szCs w:val="26"/>
                <w:highlight w:val="yellow"/>
              </w:rPr>
            </w:pPr>
            <w:r w:rsidRPr="00220BB6">
              <w:rPr>
                <w:sz w:val="26"/>
                <w:szCs w:val="26"/>
              </w:rPr>
              <w:t>жилых помещений, м</w:t>
            </w:r>
            <w:r w:rsidRPr="00220BB6">
              <w:rPr>
                <w:sz w:val="26"/>
                <w:szCs w:val="26"/>
                <w:vertAlign w:val="superscript"/>
              </w:rPr>
              <w:t>2</w:t>
            </w:r>
          </w:p>
        </w:tc>
        <w:tc>
          <w:tcPr>
            <w:tcW w:w="1559" w:type="dxa"/>
            <w:vAlign w:val="center"/>
          </w:tcPr>
          <w:p w:rsidR="00012B49" w:rsidRPr="00220BB6" w:rsidRDefault="00012B49" w:rsidP="00012B49">
            <w:pPr>
              <w:jc w:val="center"/>
              <w:rPr>
                <w:sz w:val="26"/>
                <w:szCs w:val="26"/>
              </w:rPr>
            </w:pPr>
            <w:r w:rsidRPr="00220BB6">
              <w:rPr>
                <w:sz w:val="26"/>
                <w:szCs w:val="26"/>
              </w:rPr>
              <w:t>Население, чел.</w:t>
            </w:r>
          </w:p>
        </w:tc>
      </w:tr>
      <w:tr w:rsidR="00012B49" w:rsidRPr="00220BB6" w:rsidTr="0074336A">
        <w:trPr>
          <w:jc w:val="center"/>
        </w:trPr>
        <w:tc>
          <w:tcPr>
            <w:tcW w:w="567"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1</w:t>
            </w:r>
          </w:p>
        </w:tc>
        <w:tc>
          <w:tcPr>
            <w:tcW w:w="3119" w:type="dxa"/>
            <w:tcBorders>
              <w:bottom w:val="single" w:sz="4" w:space="0" w:color="auto"/>
            </w:tcBorders>
            <w:vAlign w:val="center"/>
          </w:tcPr>
          <w:p w:rsidR="00012B49" w:rsidRPr="00220BB6" w:rsidRDefault="00012B49" w:rsidP="00012B49">
            <w:pPr>
              <w:rPr>
                <w:sz w:val="26"/>
                <w:szCs w:val="26"/>
              </w:rPr>
            </w:pPr>
            <w:r w:rsidRPr="00220BB6">
              <w:rPr>
                <w:sz w:val="26"/>
                <w:szCs w:val="26"/>
              </w:rPr>
              <w:t xml:space="preserve">Многоквартирный жилой дом </w:t>
            </w:r>
          </w:p>
        </w:tc>
        <w:tc>
          <w:tcPr>
            <w:tcW w:w="1418"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3-8</w:t>
            </w:r>
          </w:p>
        </w:tc>
        <w:tc>
          <w:tcPr>
            <w:tcW w:w="1559"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2 300</w:t>
            </w:r>
          </w:p>
        </w:tc>
        <w:tc>
          <w:tcPr>
            <w:tcW w:w="1984" w:type="dxa"/>
            <w:tcBorders>
              <w:bottom w:val="single" w:sz="4" w:space="0" w:color="auto"/>
            </w:tcBorders>
            <w:vAlign w:val="center"/>
          </w:tcPr>
          <w:p w:rsidR="00012B49" w:rsidRPr="00220BB6" w:rsidRDefault="00012B49" w:rsidP="00012B49">
            <w:pPr>
              <w:jc w:val="center"/>
              <w:rPr>
                <w:sz w:val="26"/>
                <w:szCs w:val="26"/>
                <w:lang w:val="en-US"/>
              </w:rPr>
            </w:pPr>
            <w:r w:rsidRPr="00220BB6">
              <w:rPr>
                <w:sz w:val="26"/>
                <w:szCs w:val="26"/>
              </w:rPr>
              <w:t>13 120</w:t>
            </w:r>
          </w:p>
        </w:tc>
        <w:tc>
          <w:tcPr>
            <w:tcW w:w="1559" w:type="dxa"/>
            <w:tcBorders>
              <w:bottom w:val="single" w:sz="4" w:space="0" w:color="auto"/>
            </w:tcBorders>
          </w:tcPr>
          <w:p w:rsidR="00012B49" w:rsidRPr="00220BB6" w:rsidRDefault="00012B49" w:rsidP="00012B49">
            <w:pPr>
              <w:jc w:val="center"/>
              <w:rPr>
                <w:sz w:val="26"/>
                <w:szCs w:val="26"/>
              </w:rPr>
            </w:pPr>
            <w:r w:rsidRPr="00220BB6">
              <w:rPr>
                <w:sz w:val="26"/>
                <w:szCs w:val="26"/>
              </w:rPr>
              <w:t>364</w:t>
            </w:r>
          </w:p>
        </w:tc>
      </w:tr>
      <w:tr w:rsidR="00012B49" w:rsidRPr="00220BB6" w:rsidTr="0074336A">
        <w:trPr>
          <w:jc w:val="center"/>
        </w:trPr>
        <w:tc>
          <w:tcPr>
            <w:tcW w:w="567"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2</w:t>
            </w:r>
          </w:p>
        </w:tc>
        <w:tc>
          <w:tcPr>
            <w:tcW w:w="3119" w:type="dxa"/>
            <w:tcBorders>
              <w:bottom w:val="single" w:sz="4" w:space="0" w:color="auto"/>
            </w:tcBorders>
            <w:vAlign w:val="center"/>
          </w:tcPr>
          <w:p w:rsidR="00012B49" w:rsidRPr="00220BB6" w:rsidRDefault="00012B49" w:rsidP="00012B49">
            <w:pPr>
              <w:rPr>
                <w:sz w:val="26"/>
                <w:szCs w:val="26"/>
              </w:rPr>
            </w:pPr>
            <w:r w:rsidRPr="00220BB6">
              <w:rPr>
                <w:sz w:val="26"/>
                <w:szCs w:val="26"/>
              </w:rPr>
              <w:t xml:space="preserve">Многоквартирный жилой дом </w:t>
            </w:r>
          </w:p>
        </w:tc>
        <w:tc>
          <w:tcPr>
            <w:tcW w:w="1418"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8</w:t>
            </w:r>
          </w:p>
        </w:tc>
        <w:tc>
          <w:tcPr>
            <w:tcW w:w="1559"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4 480</w:t>
            </w:r>
          </w:p>
        </w:tc>
        <w:tc>
          <w:tcPr>
            <w:tcW w:w="1984"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3 600</w:t>
            </w:r>
          </w:p>
        </w:tc>
        <w:tc>
          <w:tcPr>
            <w:tcW w:w="1559" w:type="dxa"/>
            <w:tcBorders>
              <w:bottom w:val="single" w:sz="4" w:space="0" w:color="auto"/>
            </w:tcBorders>
          </w:tcPr>
          <w:p w:rsidR="00012B49" w:rsidRPr="00220BB6" w:rsidRDefault="00012B49" w:rsidP="00012B49">
            <w:pPr>
              <w:jc w:val="center"/>
              <w:rPr>
                <w:sz w:val="26"/>
                <w:szCs w:val="26"/>
              </w:rPr>
            </w:pPr>
            <w:r w:rsidRPr="00220BB6">
              <w:rPr>
                <w:sz w:val="26"/>
                <w:szCs w:val="26"/>
              </w:rPr>
              <w:t>100</w:t>
            </w:r>
          </w:p>
        </w:tc>
      </w:tr>
      <w:tr w:rsidR="00012B49" w:rsidRPr="00220BB6" w:rsidTr="0074336A">
        <w:trPr>
          <w:jc w:val="center"/>
        </w:trPr>
        <w:tc>
          <w:tcPr>
            <w:tcW w:w="567"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3</w:t>
            </w:r>
          </w:p>
        </w:tc>
        <w:tc>
          <w:tcPr>
            <w:tcW w:w="3119" w:type="dxa"/>
            <w:tcBorders>
              <w:bottom w:val="single" w:sz="4" w:space="0" w:color="auto"/>
            </w:tcBorders>
            <w:vAlign w:val="center"/>
          </w:tcPr>
          <w:p w:rsidR="00012B49" w:rsidRPr="00220BB6" w:rsidRDefault="00012B49" w:rsidP="00012B49">
            <w:pPr>
              <w:rPr>
                <w:sz w:val="26"/>
                <w:szCs w:val="26"/>
              </w:rPr>
            </w:pPr>
            <w:r w:rsidRPr="00220BB6">
              <w:rPr>
                <w:sz w:val="26"/>
                <w:szCs w:val="26"/>
              </w:rPr>
              <w:t>Многоквартирный жилой дом</w:t>
            </w:r>
          </w:p>
        </w:tc>
        <w:tc>
          <w:tcPr>
            <w:tcW w:w="1418"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5-8</w:t>
            </w:r>
          </w:p>
        </w:tc>
        <w:tc>
          <w:tcPr>
            <w:tcW w:w="1559"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1 500</w:t>
            </w:r>
          </w:p>
        </w:tc>
        <w:tc>
          <w:tcPr>
            <w:tcW w:w="1984"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8 960</w:t>
            </w:r>
          </w:p>
        </w:tc>
        <w:tc>
          <w:tcPr>
            <w:tcW w:w="1559" w:type="dxa"/>
            <w:tcBorders>
              <w:bottom w:val="single" w:sz="4" w:space="0" w:color="auto"/>
            </w:tcBorders>
          </w:tcPr>
          <w:p w:rsidR="00012B49" w:rsidRPr="00220BB6" w:rsidRDefault="00012B49" w:rsidP="00012B49">
            <w:pPr>
              <w:jc w:val="center"/>
              <w:rPr>
                <w:sz w:val="26"/>
                <w:szCs w:val="26"/>
              </w:rPr>
            </w:pPr>
            <w:r w:rsidRPr="00220BB6">
              <w:rPr>
                <w:sz w:val="26"/>
                <w:szCs w:val="26"/>
              </w:rPr>
              <w:t>249</w:t>
            </w:r>
          </w:p>
        </w:tc>
      </w:tr>
      <w:tr w:rsidR="00012B49" w:rsidRPr="00220BB6" w:rsidTr="0074336A">
        <w:trPr>
          <w:jc w:val="center"/>
        </w:trPr>
        <w:tc>
          <w:tcPr>
            <w:tcW w:w="567"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4</w:t>
            </w:r>
          </w:p>
        </w:tc>
        <w:tc>
          <w:tcPr>
            <w:tcW w:w="3119" w:type="dxa"/>
            <w:tcBorders>
              <w:bottom w:val="single" w:sz="4" w:space="0" w:color="auto"/>
            </w:tcBorders>
            <w:vAlign w:val="center"/>
          </w:tcPr>
          <w:p w:rsidR="00012B49" w:rsidRPr="00220BB6" w:rsidRDefault="00012B49" w:rsidP="00012B49">
            <w:pPr>
              <w:rPr>
                <w:sz w:val="26"/>
                <w:szCs w:val="26"/>
              </w:rPr>
            </w:pPr>
            <w:r w:rsidRPr="00220BB6">
              <w:rPr>
                <w:sz w:val="26"/>
                <w:szCs w:val="26"/>
              </w:rPr>
              <w:t xml:space="preserve">Многоквартирный жилой дом </w:t>
            </w:r>
          </w:p>
        </w:tc>
        <w:tc>
          <w:tcPr>
            <w:tcW w:w="1418"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5-8</w:t>
            </w:r>
          </w:p>
        </w:tc>
        <w:tc>
          <w:tcPr>
            <w:tcW w:w="1559"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1 100</w:t>
            </w:r>
          </w:p>
        </w:tc>
        <w:tc>
          <w:tcPr>
            <w:tcW w:w="1984"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7 680</w:t>
            </w:r>
          </w:p>
        </w:tc>
        <w:tc>
          <w:tcPr>
            <w:tcW w:w="1559" w:type="dxa"/>
            <w:tcBorders>
              <w:bottom w:val="single" w:sz="4" w:space="0" w:color="auto"/>
            </w:tcBorders>
          </w:tcPr>
          <w:p w:rsidR="00012B49" w:rsidRPr="00220BB6" w:rsidRDefault="00012B49" w:rsidP="00012B49">
            <w:pPr>
              <w:jc w:val="center"/>
              <w:rPr>
                <w:sz w:val="26"/>
                <w:szCs w:val="26"/>
              </w:rPr>
            </w:pPr>
            <w:r w:rsidRPr="00220BB6">
              <w:rPr>
                <w:sz w:val="26"/>
                <w:szCs w:val="26"/>
              </w:rPr>
              <w:t>213</w:t>
            </w:r>
          </w:p>
        </w:tc>
      </w:tr>
      <w:tr w:rsidR="00012B49" w:rsidRPr="00220BB6" w:rsidTr="0074336A">
        <w:trPr>
          <w:jc w:val="center"/>
        </w:trPr>
        <w:tc>
          <w:tcPr>
            <w:tcW w:w="567"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5</w:t>
            </w:r>
          </w:p>
        </w:tc>
        <w:tc>
          <w:tcPr>
            <w:tcW w:w="3119" w:type="dxa"/>
            <w:tcBorders>
              <w:bottom w:val="single" w:sz="4" w:space="0" w:color="auto"/>
            </w:tcBorders>
            <w:vAlign w:val="center"/>
          </w:tcPr>
          <w:p w:rsidR="00012B49" w:rsidRPr="00220BB6" w:rsidRDefault="00012B49" w:rsidP="00012B49">
            <w:pPr>
              <w:rPr>
                <w:sz w:val="26"/>
                <w:szCs w:val="26"/>
              </w:rPr>
            </w:pPr>
            <w:r w:rsidRPr="00220BB6">
              <w:rPr>
                <w:sz w:val="26"/>
                <w:szCs w:val="26"/>
              </w:rPr>
              <w:t>Многоквартирный жилой дом</w:t>
            </w:r>
          </w:p>
        </w:tc>
        <w:tc>
          <w:tcPr>
            <w:tcW w:w="1418"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8</w:t>
            </w:r>
          </w:p>
        </w:tc>
        <w:tc>
          <w:tcPr>
            <w:tcW w:w="1559"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560</w:t>
            </w:r>
          </w:p>
        </w:tc>
        <w:tc>
          <w:tcPr>
            <w:tcW w:w="1984"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3 600</w:t>
            </w:r>
          </w:p>
        </w:tc>
        <w:tc>
          <w:tcPr>
            <w:tcW w:w="1559" w:type="dxa"/>
            <w:tcBorders>
              <w:bottom w:val="single" w:sz="4" w:space="0" w:color="auto"/>
            </w:tcBorders>
          </w:tcPr>
          <w:p w:rsidR="00012B49" w:rsidRPr="00220BB6" w:rsidRDefault="00012B49" w:rsidP="00012B49">
            <w:pPr>
              <w:jc w:val="center"/>
              <w:rPr>
                <w:sz w:val="26"/>
                <w:szCs w:val="26"/>
              </w:rPr>
            </w:pPr>
            <w:r w:rsidRPr="00220BB6">
              <w:rPr>
                <w:sz w:val="26"/>
                <w:szCs w:val="26"/>
              </w:rPr>
              <w:t>100</w:t>
            </w:r>
          </w:p>
        </w:tc>
      </w:tr>
      <w:tr w:rsidR="00012B49" w:rsidRPr="00220BB6" w:rsidTr="0074336A">
        <w:trPr>
          <w:jc w:val="center"/>
        </w:trPr>
        <w:tc>
          <w:tcPr>
            <w:tcW w:w="567"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6</w:t>
            </w:r>
          </w:p>
        </w:tc>
        <w:tc>
          <w:tcPr>
            <w:tcW w:w="3119" w:type="dxa"/>
            <w:tcBorders>
              <w:bottom w:val="single" w:sz="4" w:space="0" w:color="auto"/>
            </w:tcBorders>
            <w:vAlign w:val="center"/>
          </w:tcPr>
          <w:p w:rsidR="00012B49" w:rsidRPr="00220BB6" w:rsidRDefault="00012B49" w:rsidP="00012B49">
            <w:pPr>
              <w:rPr>
                <w:sz w:val="26"/>
                <w:szCs w:val="26"/>
              </w:rPr>
            </w:pPr>
            <w:r w:rsidRPr="00220BB6">
              <w:rPr>
                <w:sz w:val="26"/>
                <w:szCs w:val="26"/>
              </w:rPr>
              <w:t>Многоквартирный жилой дом</w:t>
            </w:r>
          </w:p>
        </w:tc>
        <w:tc>
          <w:tcPr>
            <w:tcW w:w="1418"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5-8</w:t>
            </w:r>
          </w:p>
        </w:tc>
        <w:tc>
          <w:tcPr>
            <w:tcW w:w="1559"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960</w:t>
            </w:r>
          </w:p>
        </w:tc>
        <w:tc>
          <w:tcPr>
            <w:tcW w:w="1984" w:type="dxa"/>
            <w:tcBorders>
              <w:bottom w:val="single" w:sz="4" w:space="0" w:color="auto"/>
            </w:tcBorders>
            <w:vAlign w:val="center"/>
          </w:tcPr>
          <w:p w:rsidR="00012B49" w:rsidRPr="00220BB6" w:rsidRDefault="00012B49" w:rsidP="00012B49">
            <w:pPr>
              <w:jc w:val="center"/>
              <w:rPr>
                <w:sz w:val="26"/>
                <w:szCs w:val="26"/>
                <w:lang w:val="en-US"/>
              </w:rPr>
            </w:pPr>
            <w:r w:rsidRPr="00220BB6">
              <w:rPr>
                <w:sz w:val="26"/>
                <w:szCs w:val="26"/>
              </w:rPr>
              <w:t>3 840</w:t>
            </w:r>
          </w:p>
        </w:tc>
        <w:tc>
          <w:tcPr>
            <w:tcW w:w="1559" w:type="dxa"/>
            <w:tcBorders>
              <w:bottom w:val="single" w:sz="4" w:space="0" w:color="auto"/>
            </w:tcBorders>
          </w:tcPr>
          <w:p w:rsidR="00012B49" w:rsidRPr="00220BB6" w:rsidRDefault="00012B49" w:rsidP="00012B49">
            <w:pPr>
              <w:jc w:val="center"/>
              <w:rPr>
                <w:sz w:val="26"/>
                <w:szCs w:val="26"/>
                <w:lang w:val="en-US"/>
              </w:rPr>
            </w:pPr>
            <w:r w:rsidRPr="00220BB6">
              <w:rPr>
                <w:sz w:val="26"/>
                <w:szCs w:val="26"/>
              </w:rPr>
              <w:t>107</w:t>
            </w:r>
          </w:p>
        </w:tc>
      </w:tr>
      <w:tr w:rsidR="00012B49" w:rsidRPr="00220BB6" w:rsidTr="0074336A">
        <w:trPr>
          <w:jc w:val="center"/>
        </w:trPr>
        <w:tc>
          <w:tcPr>
            <w:tcW w:w="567" w:type="dxa"/>
            <w:tcBorders>
              <w:bottom w:val="single" w:sz="4" w:space="0" w:color="auto"/>
            </w:tcBorders>
            <w:vAlign w:val="center"/>
          </w:tcPr>
          <w:p w:rsidR="00012B49" w:rsidRPr="00220BB6" w:rsidRDefault="00012B49" w:rsidP="00012B49">
            <w:pPr>
              <w:jc w:val="center"/>
              <w:rPr>
                <w:sz w:val="26"/>
                <w:szCs w:val="26"/>
              </w:rPr>
            </w:pPr>
          </w:p>
        </w:tc>
        <w:tc>
          <w:tcPr>
            <w:tcW w:w="3119" w:type="dxa"/>
            <w:tcBorders>
              <w:bottom w:val="single" w:sz="4" w:space="0" w:color="auto"/>
            </w:tcBorders>
            <w:vAlign w:val="center"/>
          </w:tcPr>
          <w:p w:rsidR="00012B49" w:rsidRPr="00220BB6" w:rsidRDefault="00012B49" w:rsidP="00012B49">
            <w:pPr>
              <w:rPr>
                <w:sz w:val="26"/>
                <w:szCs w:val="26"/>
              </w:rPr>
            </w:pPr>
          </w:p>
        </w:tc>
        <w:tc>
          <w:tcPr>
            <w:tcW w:w="1418" w:type="dxa"/>
            <w:tcBorders>
              <w:bottom w:val="single" w:sz="4" w:space="0" w:color="auto"/>
            </w:tcBorders>
            <w:vAlign w:val="center"/>
          </w:tcPr>
          <w:p w:rsidR="00012B49" w:rsidRPr="00220BB6" w:rsidRDefault="00012B49" w:rsidP="00012B49">
            <w:pPr>
              <w:jc w:val="center"/>
              <w:rPr>
                <w:sz w:val="26"/>
                <w:szCs w:val="26"/>
              </w:rPr>
            </w:pPr>
          </w:p>
        </w:tc>
        <w:tc>
          <w:tcPr>
            <w:tcW w:w="1559" w:type="dxa"/>
            <w:tcBorders>
              <w:bottom w:val="single" w:sz="4" w:space="0" w:color="auto"/>
            </w:tcBorders>
            <w:vAlign w:val="center"/>
          </w:tcPr>
          <w:p w:rsidR="00012B49" w:rsidRPr="00220BB6" w:rsidRDefault="00012B49" w:rsidP="00012B49">
            <w:pPr>
              <w:jc w:val="center"/>
              <w:rPr>
                <w:sz w:val="26"/>
                <w:szCs w:val="26"/>
              </w:rPr>
            </w:pPr>
          </w:p>
        </w:tc>
        <w:tc>
          <w:tcPr>
            <w:tcW w:w="1984" w:type="dxa"/>
            <w:tcBorders>
              <w:bottom w:val="single" w:sz="4" w:space="0" w:color="auto"/>
            </w:tcBorders>
            <w:vAlign w:val="center"/>
          </w:tcPr>
          <w:p w:rsidR="00012B49" w:rsidRPr="00220BB6" w:rsidRDefault="00012B49" w:rsidP="00012B49">
            <w:pPr>
              <w:jc w:val="center"/>
              <w:rPr>
                <w:sz w:val="26"/>
                <w:szCs w:val="26"/>
              </w:rPr>
            </w:pPr>
          </w:p>
        </w:tc>
        <w:tc>
          <w:tcPr>
            <w:tcW w:w="1559" w:type="dxa"/>
            <w:tcBorders>
              <w:bottom w:val="single" w:sz="4" w:space="0" w:color="auto"/>
            </w:tcBorders>
          </w:tcPr>
          <w:p w:rsidR="00012B49" w:rsidRPr="00220BB6" w:rsidRDefault="00012B49" w:rsidP="00012B49">
            <w:pPr>
              <w:jc w:val="center"/>
              <w:rPr>
                <w:sz w:val="26"/>
                <w:szCs w:val="26"/>
              </w:rPr>
            </w:pPr>
          </w:p>
        </w:tc>
      </w:tr>
      <w:tr w:rsidR="00012B49" w:rsidRPr="00220BB6" w:rsidTr="0074336A">
        <w:trPr>
          <w:jc w:val="center"/>
        </w:trPr>
        <w:tc>
          <w:tcPr>
            <w:tcW w:w="567" w:type="dxa"/>
            <w:tcBorders>
              <w:bottom w:val="single" w:sz="4" w:space="0" w:color="auto"/>
            </w:tcBorders>
            <w:vAlign w:val="center"/>
          </w:tcPr>
          <w:p w:rsidR="00012B49" w:rsidRPr="00220BB6" w:rsidRDefault="00012B49" w:rsidP="00012B49">
            <w:pPr>
              <w:jc w:val="center"/>
              <w:rPr>
                <w:sz w:val="26"/>
                <w:szCs w:val="26"/>
              </w:rPr>
            </w:pPr>
          </w:p>
        </w:tc>
        <w:tc>
          <w:tcPr>
            <w:tcW w:w="3119" w:type="dxa"/>
            <w:tcBorders>
              <w:bottom w:val="single" w:sz="4" w:space="0" w:color="auto"/>
            </w:tcBorders>
            <w:vAlign w:val="center"/>
          </w:tcPr>
          <w:p w:rsidR="00012B49" w:rsidRPr="00220BB6" w:rsidRDefault="00012B49" w:rsidP="00012B49">
            <w:pPr>
              <w:jc w:val="right"/>
              <w:rPr>
                <w:b/>
                <w:sz w:val="26"/>
                <w:szCs w:val="26"/>
              </w:rPr>
            </w:pPr>
            <w:r w:rsidRPr="00220BB6">
              <w:rPr>
                <w:b/>
                <w:sz w:val="26"/>
                <w:szCs w:val="26"/>
              </w:rPr>
              <w:t>ИТОГО:</w:t>
            </w:r>
          </w:p>
        </w:tc>
        <w:tc>
          <w:tcPr>
            <w:tcW w:w="1418" w:type="dxa"/>
            <w:tcBorders>
              <w:bottom w:val="single" w:sz="4" w:space="0" w:color="auto"/>
            </w:tcBorders>
            <w:vAlign w:val="center"/>
          </w:tcPr>
          <w:p w:rsidR="00012B49" w:rsidRPr="00220BB6" w:rsidRDefault="00012B49" w:rsidP="00012B49">
            <w:pPr>
              <w:jc w:val="center"/>
              <w:rPr>
                <w:b/>
                <w:sz w:val="26"/>
                <w:szCs w:val="26"/>
              </w:rPr>
            </w:pPr>
            <w:r w:rsidRPr="00220BB6">
              <w:rPr>
                <w:b/>
                <w:sz w:val="26"/>
                <w:szCs w:val="26"/>
              </w:rPr>
              <w:t>3-8</w:t>
            </w:r>
          </w:p>
        </w:tc>
        <w:tc>
          <w:tcPr>
            <w:tcW w:w="1559" w:type="dxa"/>
            <w:tcBorders>
              <w:bottom w:val="single" w:sz="4" w:space="0" w:color="auto"/>
            </w:tcBorders>
            <w:vAlign w:val="center"/>
          </w:tcPr>
          <w:p w:rsidR="00012B49" w:rsidRPr="00220BB6" w:rsidRDefault="00012B49" w:rsidP="00012B49">
            <w:pPr>
              <w:jc w:val="center"/>
              <w:rPr>
                <w:b/>
                <w:sz w:val="26"/>
                <w:szCs w:val="26"/>
              </w:rPr>
            </w:pPr>
            <w:r w:rsidRPr="00220BB6">
              <w:rPr>
                <w:b/>
                <w:sz w:val="26"/>
                <w:szCs w:val="26"/>
              </w:rPr>
              <w:t>6 980</w:t>
            </w:r>
          </w:p>
        </w:tc>
        <w:tc>
          <w:tcPr>
            <w:tcW w:w="1984" w:type="dxa"/>
            <w:tcBorders>
              <w:bottom w:val="single" w:sz="4" w:space="0" w:color="auto"/>
            </w:tcBorders>
            <w:vAlign w:val="center"/>
          </w:tcPr>
          <w:p w:rsidR="00012B49" w:rsidRPr="00220BB6" w:rsidRDefault="00012B49" w:rsidP="00012B49">
            <w:pPr>
              <w:jc w:val="center"/>
              <w:rPr>
                <w:b/>
                <w:sz w:val="26"/>
                <w:szCs w:val="26"/>
              </w:rPr>
            </w:pPr>
            <w:r w:rsidRPr="00220BB6">
              <w:rPr>
                <w:b/>
                <w:sz w:val="26"/>
                <w:szCs w:val="26"/>
              </w:rPr>
              <w:t>40 800</w:t>
            </w:r>
          </w:p>
        </w:tc>
        <w:tc>
          <w:tcPr>
            <w:tcW w:w="1559" w:type="dxa"/>
            <w:tcBorders>
              <w:bottom w:val="single" w:sz="4" w:space="0" w:color="auto"/>
            </w:tcBorders>
          </w:tcPr>
          <w:p w:rsidR="00012B49" w:rsidRPr="00220BB6" w:rsidRDefault="00012B49" w:rsidP="00012B49">
            <w:pPr>
              <w:jc w:val="center"/>
              <w:rPr>
                <w:b/>
                <w:sz w:val="26"/>
                <w:szCs w:val="26"/>
                <w:lang w:val="en-US"/>
              </w:rPr>
            </w:pPr>
            <w:r w:rsidRPr="00220BB6">
              <w:rPr>
                <w:b/>
                <w:sz w:val="26"/>
                <w:szCs w:val="26"/>
              </w:rPr>
              <w:t>1 133</w:t>
            </w:r>
          </w:p>
        </w:tc>
      </w:tr>
      <w:bookmarkEnd w:id="12"/>
      <w:bookmarkEnd w:id="13"/>
    </w:tbl>
    <w:p w:rsidR="00012B49" w:rsidRPr="00220BB6" w:rsidRDefault="00012B49" w:rsidP="00012B49">
      <w:pPr>
        <w:ind w:firstLine="709"/>
        <w:jc w:val="both"/>
        <w:rPr>
          <w:sz w:val="26"/>
          <w:szCs w:val="26"/>
        </w:rPr>
      </w:pPr>
    </w:p>
    <w:p w:rsidR="00012B49" w:rsidRPr="00220BB6" w:rsidRDefault="00012B49" w:rsidP="0074336A">
      <w:pPr>
        <w:spacing w:line="360" w:lineRule="auto"/>
        <w:ind w:firstLine="709"/>
        <w:jc w:val="both"/>
        <w:rPr>
          <w:i/>
          <w:sz w:val="26"/>
          <w:szCs w:val="26"/>
        </w:rPr>
      </w:pPr>
      <w:r w:rsidRPr="00220BB6">
        <w:rPr>
          <w:i/>
          <w:sz w:val="26"/>
          <w:szCs w:val="26"/>
        </w:rPr>
        <w:t>* параметры застройки (количество МКД, размеры объекта, количество этажей, площадь застройки, процент застройки) уточняются на стадии проектирования, в соответствии с градостроительными регламентами, не превышая этажность, устанавливаемую проектом планировки территории. Отклонение от расчета не должно превышать 10%.</w:t>
      </w:r>
    </w:p>
    <w:p w:rsidR="00012B49" w:rsidRPr="00220BB6" w:rsidRDefault="00012B49" w:rsidP="00012B49">
      <w:pPr>
        <w:ind w:firstLine="709"/>
        <w:jc w:val="both"/>
        <w:rPr>
          <w:i/>
          <w:sz w:val="26"/>
          <w:szCs w:val="26"/>
        </w:rPr>
      </w:pPr>
    </w:p>
    <w:p w:rsidR="00012B49" w:rsidRPr="00220BB6" w:rsidRDefault="00012B49" w:rsidP="0051151A">
      <w:pPr>
        <w:spacing w:line="360" w:lineRule="auto"/>
        <w:ind w:firstLine="709"/>
        <w:jc w:val="both"/>
        <w:rPr>
          <w:b/>
          <w:sz w:val="26"/>
          <w:szCs w:val="26"/>
          <w:lang w:eastAsia="x-none"/>
        </w:rPr>
      </w:pPr>
      <w:r w:rsidRPr="00220BB6">
        <w:rPr>
          <w:sz w:val="26"/>
          <w:szCs w:val="26"/>
        </w:rPr>
        <w:t xml:space="preserve">Общая площадь жилых помещений </w:t>
      </w:r>
      <w:r w:rsidRPr="00220BB6">
        <w:rPr>
          <w:sz w:val="26"/>
          <w:szCs w:val="26"/>
          <w:lang w:eastAsia="x-none"/>
        </w:rPr>
        <w:t xml:space="preserve">на расчетный срок составляет </w:t>
      </w:r>
      <w:r w:rsidRPr="00220BB6">
        <w:rPr>
          <w:b/>
          <w:sz w:val="26"/>
          <w:szCs w:val="26"/>
          <w:lang w:eastAsia="x-none"/>
        </w:rPr>
        <w:t xml:space="preserve">52 407,0 </w:t>
      </w:r>
      <w:r w:rsidRPr="00220BB6">
        <w:rPr>
          <w:b/>
          <w:sz w:val="26"/>
          <w:szCs w:val="26"/>
        </w:rPr>
        <w:t>м</w:t>
      </w:r>
      <w:r w:rsidRPr="00220BB6">
        <w:rPr>
          <w:b/>
          <w:sz w:val="26"/>
          <w:szCs w:val="26"/>
          <w:vertAlign w:val="superscript"/>
        </w:rPr>
        <w:t>2</w:t>
      </w:r>
      <w:r w:rsidRPr="00220BB6">
        <w:rPr>
          <w:b/>
          <w:sz w:val="26"/>
          <w:szCs w:val="26"/>
        </w:rPr>
        <w:t xml:space="preserve"> + 40 800 м</w:t>
      </w:r>
      <w:r w:rsidRPr="00220BB6">
        <w:rPr>
          <w:b/>
          <w:sz w:val="26"/>
          <w:szCs w:val="26"/>
          <w:vertAlign w:val="superscript"/>
        </w:rPr>
        <w:t>2</w:t>
      </w:r>
      <w:r w:rsidR="0051151A">
        <w:rPr>
          <w:b/>
          <w:sz w:val="26"/>
          <w:szCs w:val="26"/>
        </w:rPr>
        <w:t xml:space="preserve"> </w:t>
      </w:r>
      <w:r w:rsidRPr="00220BB6">
        <w:rPr>
          <w:b/>
          <w:sz w:val="26"/>
          <w:szCs w:val="26"/>
        </w:rPr>
        <w:t>= 93 207,0 м</w:t>
      </w:r>
      <w:r w:rsidRPr="00220BB6">
        <w:rPr>
          <w:b/>
          <w:sz w:val="26"/>
          <w:szCs w:val="26"/>
          <w:vertAlign w:val="superscript"/>
        </w:rPr>
        <w:t>2</w:t>
      </w:r>
      <w:r w:rsidRPr="00220BB6">
        <w:rPr>
          <w:b/>
          <w:sz w:val="26"/>
          <w:szCs w:val="26"/>
        </w:rPr>
        <w:t xml:space="preserve">. </w:t>
      </w:r>
    </w:p>
    <w:p w:rsidR="00012B49" w:rsidRPr="00220BB6" w:rsidRDefault="00012B49" w:rsidP="0074336A">
      <w:pPr>
        <w:spacing w:line="360" w:lineRule="auto"/>
        <w:ind w:right="-2" w:firstLine="709"/>
        <w:jc w:val="both"/>
        <w:rPr>
          <w:b/>
          <w:sz w:val="26"/>
          <w:szCs w:val="26"/>
          <w:lang w:eastAsia="x-none"/>
        </w:rPr>
      </w:pPr>
      <w:r w:rsidRPr="00220BB6">
        <w:rPr>
          <w:sz w:val="26"/>
          <w:szCs w:val="26"/>
          <w:lang w:eastAsia="x-none"/>
        </w:rPr>
        <w:t xml:space="preserve">Численность населения на расчетный срок составляет </w:t>
      </w:r>
      <w:r w:rsidRPr="00220BB6">
        <w:rPr>
          <w:b/>
          <w:sz w:val="26"/>
          <w:szCs w:val="26"/>
          <w:lang w:eastAsia="x-none"/>
        </w:rPr>
        <w:t>1747 чел. + 1133 чел. = 2880 чел.</w:t>
      </w:r>
    </w:p>
    <w:p w:rsidR="00012B49" w:rsidRPr="00220BB6" w:rsidRDefault="00012B49" w:rsidP="0074336A">
      <w:pPr>
        <w:spacing w:line="360" w:lineRule="auto"/>
        <w:ind w:right="-2" w:firstLine="709"/>
        <w:jc w:val="both"/>
        <w:rPr>
          <w:sz w:val="26"/>
          <w:szCs w:val="26"/>
        </w:rPr>
      </w:pPr>
      <w:r w:rsidRPr="00220BB6">
        <w:rPr>
          <w:sz w:val="26"/>
          <w:szCs w:val="26"/>
          <w:lang w:val="x-none" w:eastAsia="x-none"/>
        </w:rPr>
        <w:t xml:space="preserve">Плотность населения </w:t>
      </w:r>
      <w:r w:rsidRPr="00220BB6">
        <w:rPr>
          <w:sz w:val="26"/>
          <w:szCs w:val="26"/>
          <w:lang w:eastAsia="x-none"/>
        </w:rPr>
        <w:t xml:space="preserve">по проекту </w:t>
      </w:r>
      <w:r w:rsidRPr="00220BB6">
        <w:rPr>
          <w:sz w:val="26"/>
          <w:szCs w:val="26"/>
          <w:lang w:val="x-none" w:eastAsia="x-none"/>
        </w:rPr>
        <w:t xml:space="preserve">составляет </w:t>
      </w:r>
      <w:r w:rsidRPr="00220BB6">
        <w:rPr>
          <w:b/>
          <w:sz w:val="26"/>
          <w:szCs w:val="26"/>
          <w:lang w:eastAsia="x-none"/>
        </w:rPr>
        <w:t xml:space="preserve">2880 чел. </w:t>
      </w:r>
      <w:r w:rsidRPr="00220BB6">
        <w:rPr>
          <w:b/>
          <w:sz w:val="26"/>
          <w:szCs w:val="26"/>
          <w:lang w:val="x-none" w:eastAsia="x-none"/>
        </w:rPr>
        <w:t xml:space="preserve">/ </w:t>
      </w:r>
      <w:r w:rsidRPr="00220BB6">
        <w:rPr>
          <w:b/>
          <w:sz w:val="26"/>
          <w:szCs w:val="26"/>
        </w:rPr>
        <w:t xml:space="preserve">24,1 </w:t>
      </w:r>
      <w:r w:rsidRPr="00220BB6">
        <w:rPr>
          <w:b/>
          <w:sz w:val="26"/>
          <w:szCs w:val="26"/>
          <w:lang w:val="x-none" w:eastAsia="x-none"/>
        </w:rPr>
        <w:t xml:space="preserve">га = </w:t>
      </w:r>
      <w:r w:rsidRPr="00220BB6">
        <w:rPr>
          <w:b/>
          <w:sz w:val="26"/>
          <w:szCs w:val="26"/>
          <w:lang w:eastAsia="x-none"/>
        </w:rPr>
        <w:t>119</w:t>
      </w:r>
      <w:r w:rsidRPr="00220BB6">
        <w:rPr>
          <w:b/>
          <w:sz w:val="26"/>
          <w:szCs w:val="26"/>
          <w:lang w:val="x-none" w:eastAsia="x-none"/>
        </w:rPr>
        <w:t xml:space="preserve"> чел</w:t>
      </w:r>
      <w:r w:rsidRPr="00220BB6">
        <w:rPr>
          <w:b/>
          <w:sz w:val="26"/>
          <w:szCs w:val="26"/>
          <w:lang w:eastAsia="x-none"/>
        </w:rPr>
        <w:t>.</w:t>
      </w:r>
      <w:r w:rsidRPr="00220BB6">
        <w:rPr>
          <w:b/>
          <w:sz w:val="26"/>
          <w:szCs w:val="26"/>
          <w:lang w:val="x-none" w:eastAsia="x-none"/>
        </w:rPr>
        <w:t>/га.</w:t>
      </w:r>
      <w:r w:rsidRPr="00220BB6">
        <w:rPr>
          <w:sz w:val="26"/>
          <w:szCs w:val="26"/>
          <w:lang w:eastAsia="x-none"/>
        </w:rPr>
        <w:t xml:space="preserve"> </w:t>
      </w:r>
      <w:r w:rsidRPr="00220BB6">
        <w:rPr>
          <w:sz w:val="26"/>
          <w:szCs w:val="26"/>
        </w:rPr>
        <w:t>Показатели расчетной плотности населения территории микрорайона соответствуют показателям, приведенным в таблице 4.2.7 МНГП.</w:t>
      </w:r>
    </w:p>
    <w:p w:rsidR="00012B49" w:rsidRPr="00220BB6" w:rsidRDefault="00012B49" w:rsidP="0074336A">
      <w:pPr>
        <w:pStyle w:val="3"/>
        <w:spacing w:before="120" w:after="120" w:line="360" w:lineRule="auto"/>
        <w:ind w:left="0" w:right="-25"/>
        <w:jc w:val="center"/>
        <w:rPr>
          <w:sz w:val="26"/>
          <w:szCs w:val="26"/>
          <w:lang w:val="ru-RU"/>
        </w:rPr>
      </w:pPr>
      <w:bookmarkStart w:id="14" w:name="_Toc140846959"/>
      <w:r w:rsidRPr="00220BB6">
        <w:rPr>
          <w:sz w:val="26"/>
          <w:szCs w:val="26"/>
        </w:rPr>
        <w:t>2.1.</w:t>
      </w:r>
      <w:r w:rsidRPr="00220BB6">
        <w:rPr>
          <w:sz w:val="26"/>
          <w:szCs w:val="26"/>
          <w:lang w:val="ru-RU"/>
        </w:rPr>
        <w:t>2</w:t>
      </w:r>
      <w:r w:rsidRPr="00220BB6">
        <w:rPr>
          <w:sz w:val="26"/>
          <w:szCs w:val="26"/>
        </w:rPr>
        <w:t xml:space="preserve">. </w:t>
      </w:r>
      <w:r w:rsidRPr="00220BB6">
        <w:rPr>
          <w:sz w:val="26"/>
          <w:szCs w:val="26"/>
          <w:lang w:val="ru-RU"/>
        </w:rPr>
        <w:t>Планируемое развитие системы культурно-бытового обслуживания населения</w:t>
      </w:r>
      <w:bookmarkEnd w:id="14"/>
    </w:p>
    <w:p w:rsidR="00012B49" w:rsidRPr="00220BB6" w:rsidRDefault="00012B49" w:rsidP="0074336A">
      <w:pPr>
        <w:pStyle w:val="23"/>
        <w:spacing w:line="360" w:lineRule="auto"/>
        <w:ind w:firstLine="709"/>
        <w:jc w:val="both"/>
        <w:rPr>
          <w:sz w:val="26"/>
          <w:szCs w:val="26"/>
        </w:rPr>
      </w:pPr>
      <w:r w:rsidRPr="00220BB6">
        <w:rPr>
          <w:sz w:val="26"/>
          <w:szCs w:val="26"/>
        </w:rPr>
        <w:t xml:space="preserve">Норматив потребности на 1000 жителей в учреждениях образования, учреждениях здравоохранения, социального обеспечения, спортивных и физкультурно-оздоровительных сооружениях, предприятиях торговли, общественного питания и бытового обслуживания, организациях и учреждения управления и предприятиях связи приведен в таблице 2.1.2.1. Расчеты проведены в соответствии с </w:t>
      </w:r>
      <w:r w:rsidR="0051151A">
        <w:rPr>
          <w:sz w:val="26"/>
          <w:szCs w:val="26"/>
        </w:rPr>
        <w:t>МНГП</w:t>
      </w:r>
      <w:r w:rsidRPr="00220BB6">
        <w:rPr>
          <w:sz w:val="26"/>
          <w:szCs w:val="26"/>
        </w:rPr>
        <w:t>.</w:t>
      </w:r>
    </w:p>
    <w:p w:rsidR="00012B49" w:rsidRPr="00220BB6" w:rsidRDefault="00012B49" w:rsidP="00012B49">
      <w:pPr>
        <w:pStyle w:val="23"/>
        <w:ind w:firstLine="709"/>
        <w:jc w:val="both"/>
        <w:rPr>
          <w:sz w:val="26"/>
          <w:szCs w:val="26"/>
        </w:rPr>
      </w:pPr>
    </w:p>
    <w:p w:rsidR="00012B49" w:rsidRPr="00220BB6" w:rsidRDefault="00012B49" w:rsidP="00012B49">
      <w:pPr>
        <w:pStyle w:val="23"/>
        <w:ind w:firstLine="567"/>
        <w:jc w:val="right"/>
        <w:rPr>
          <w:sz w:val="26"/>
          <w:szCs w:val="26"/>
        </w:rPr>
      </w:pPr>
      <w:r w:rsidRPr="00220BB6">
        <w:rPr>
          <w:sz w:val="26"/>
          <w:szCs w:val="26"/>
        </w:rPr>
        <w:t>Таблица 2.1.2.1. Система культурно-бытового обслуживания населения</w:t>
      </w:r>
    </w:p>
    <w:p w:rsidR="00012B49" w:rsidRPr="00220BB6" w:rsidRDefault="00012B49" w:rsidP="00012B49">
      <w:pPr>
        <w:pStyle w:val="23"/>
        <w:ind w:firstLine="567"/>
        <w:jc w:val="right"/>
        <w:rPr>
          <w:sz w:val="26"/>
          <w:szCs w:val="26"/>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200"/>
        <w:gridCol w:w="1485"/>
        <w:gridCol w:w="1276"/>
        <w:gridCol w:w="1559"/>
        <w:gridCol w:w="3119"/>
      </w:tblGrid>
      <w:tr w:rsidR="00012B49" w:rsidRPr="00220BB6" w:rsidTr="0051151A">
        <w:trPr>
          <w:trHeight w:val="882"/>
          <w:tblHeader/>
          <w:jc w:val="center"/>
        </w:trPr>
        <w:tc>
          <w:tcPr>
            <w:tcW w:w="421" w:type="dxa"/>
            <w:shd w:val="clear" w:color="auto" w:fill="auto"/>
            <w:vAlign w:val="center"/>
          </w:tcPr>
          <w:p w:rsidR="00012B49" w:rsidRPr="00220BB6" w:rsidRDefault="00012B49" w:rsidP="00012B49">
            <w:pPr>
              <w:ind w:hanging="5"/>
              <w:jc w:val="center"/>
              <w:rPr>
                <w:sz w:val="26"/>
                <w:szCs w:val="26"/>
              </w:rPr>
            </w:pPr>
            <w:r w:rsidRPr="00220BB6">
              <w:rPr>
                <w:sz w:val="26"/>
                <w:szCs w:val="26"/>
              </w:rPr>
              <w:t>№</w:t>
            </w:r>
          </w:p>
          <w:p w:rsidR="00012B49" w:rsidRPr="00220BB6" w:rsidRDefault="00012B49" w:rsidP="00012B49">
            <w:pPr>
              <w:ind w:hanging="5"/>
              <w:jc w:val="center"/>
              <w:rPr>
                <w:sz w:val="26"/>
                <w:szCs w:val="26"/>
              </w:rPr>
            </w:pPr>
            <w:r w:rsidRPr="00220BB6">
              <w:rPr>
                <w:sz w:val="26"/>
                <w:szCs w:val="26"/>
              </w:rPr>
              <w:t>п/п</w:t>
            </w:r>
          </w:p>
        </w:tc>
        <w:tc>
          <w:tcPr>
            <w:tcW w:w="2200" w:type="dxa"/>
            <w:shd w:val="clear" w:color="auto" w:fill="auto"/>
            <w:vAlign w:val="center"/>
          </w:tcPr>
          <w:p w:rsidR="00012B49" w:rsidRPr="00220BB6" w:rsidRDefault="00012B49" w:rsidP="00012B49">
            <w:pPr>
              <w:ind w:hanging="5"/>
              <w:jc w:val="center"/>
              <w:rPr>
                <w:sz w:val="26"/>
                <w:szCs w:val="26"/>
              </w:rPr>
            </w:pPr>
            <w:r w:rsidRPr="00220BB6">
              <w:rPr>
                <w:sz w:val="26"/>
                <w:szCs w:val="26"/>
              </w:rPr>
              <w:t xml:space="preserve">Наименование </w:t>
            </w:r>
          </w:p>
        </w:tc>
        <w:tc>
          <w:tcPr>
            <w:tcW w:w="1485" w:type="dxa"/>
            <w:shd w:val="clear" w:color="auto" w:fill="auto"/>
            <w:vAlign w:val="center"/>
          </w:tcPr>
          <w:p w:rsidR="00012B49" w:rsidRPr="00220BB6" w:rsidRDefault="00012B49" w:rsidP="00012B49">
            <w:pPr>
              <w:ind w:hanging="5"/>
              <w:jc w:val="center"/>
              <w:rPr>
                <w:sz w:val="26"/>
                <w:szCs w:val="26"/>
              </w:rPr>
            </w:pPr>
            <w:r w:rsidRPr="00220BB6">
              <w:rPr>
                <w:sz w:val="26"/>
                <w:szCs w:val="26"/>
              </w:rPr>
              <w:t>Единица измерения</w:t>
            </w:r>
          </w:p>
        </w:tc>
        <w:tc>
          <w:tcPr>
            <w:tcW w:w="1276" w:type="dxa"/>
            <w:shd w:val="clear" w:color="auto" w:fill="auto"/>
            <w:vAlign w:val="center"/>
          </w:tcPr>
          <w:p w:rsidR="00012B49" w:rsidRPr="00220BB6" w:rsidRDefault="00012B49" w:rsidP="00012B49">
            <w:pPr>
              <w:ind w:hanging="5"/>
              <w:jc w:val="center"/>
              <w:rPr>
                <w:sz w:val="26"/>
                <w:szCs w:val="26"/>
              </w:rPr>
            </w:pPr>
            <w:r w:rsidRPr="00220BB6">
              <w:rPr>
                <w:sz w:val="26"/>
                <w:szCs w:val="26"/>
              </w:rPr>
              <w:t>Показатель по расчету (на 2880 чел.)</w:t>
            </w:r>
          </w:p>
        </w:tc>
        <w:tc>
          <w:tcPr>
            <w:tcW w:w="1559" w:type="dxa"/>
            <w:shd w:val="clear" w:color="auto" w:fill="auto"/>
            <w:vAlign w:val="center"/>
          </w:tcPr>
          <w:p w:rsidR="00012B49" w:rsidRPr="00220BB6" w:rsidRDefault="00012B49" w:rsidP="00012B49">
            <w:pPr>
              <w:ind w:left="-108" w:right="-108" w:hanging="5"/>
              <w:jc w:val="center"/>
              <w:rPr>
                <w:sz w:val="26"/>
                <w:szCs w:val="26"/>
              </w:rPr>
            </w:pPr>
            <w:r w:rsidRPr="00220BB6">
              <w:rPr>
                <w:sz w:val="26"/>
                <w:szCs w:val="26"/>
              </w:rPr>
              <w:t>Уровень территориальной доступности</w:t>
            </w:r>
          </w:p>
        </w:tc>
        <w:tc>
          <w:tcPr>
            <w:tcW w:w="3119" w:type="dxa"/>
            <w:shd w:val="clear" w:color="auto" w:fill="auto"/>
            <w:vAlign w:val="center"/>
          </w:tcPr>
          <w:p w:rsidR="00012B49" w:rsidRPr="00220BB6" w:rsidRDefault="00012B49" w:rsidP="00012B49">
            <w:pPr>
              <w:ind w:hanging="5"/>
              <w:jc w:val="center"/>
              <w:rPr>
                <w:sz w:val="26"/>
                <w:szCs w:val="26"/>
              </w:rPr>
            </w:pPr>
            <w:r w:rsidRPr="00220BB6">
              <w:rPr>
                <w:sz w:val="26"/>
                <w:szCs w:val="26"/>
              </w:rPr>
              <w:t>Примечания</w:t>
            </w:r>
          </w:p>
        </w:tc>
      </w:tr>
      <w:tr w:rsidR="00012B49" w:rsidRPr="00220BB6" w:rsidTr="00012B49">
        <w:trPr>
          <w:trHeight w:val="463"/>
          <w:jc w:val="center"/>
        </w:trPr>
        <w:tc>
          <w:tcPr>
            <w:tcW w:w="421" w:type="dxa"/>
            <w:shd w:val="clear" w:color="auto" w:fill="auto"/>
            <w:vAlign w:val="center"/>
          </w:tcPr>
          <w:p w:rsidR="00012B49" w:rsidRPr="00220BB6" w:rsidRDefault="00012B49" w:rsidP="00012B49">
            <w:pPr>
              <w:ind w:hanging="5"/>
              <w:rPr>
                <w:sz w:val="26"/>
                <w:szCs w:val="26"/>
              </w:rPr>
            </w:pPr>
            <w:r w:rsidRPr="00220BB6">
              <w:rPr>
                <w:sz w:val="26"/>
                <w:szCs w:val="26"/>
              </w:rPr>
              <w:t>1.</w:t>
            </w:r>
          </w:p>
        </w:tc>
        <w:tc>
          <w:tcPr>
            <w:tcW w:w="9639" w:type="dxa"/>
            <w:gridSpan w:val="5"/>
            <w:shd w:val="clear" w:color="auto" w:fill="auto"/>
            <w:vAlign w:val="center"/>
          </w:tcPr>
          <w:p w:rsidR="00012B49" w:rsidRPr="00220BB6" w:rsidRDefault="00012B49" w:rsidP="00012B49">
            <w:pPr>
              <w:ind w:hanging="5"/>
              <w:jc w:val="center"/>
              <w:rPr>
                <w:sz w:val="26"/>
                <w:szCs w:val="26"/>
              </w:rPr>
            </w:pPr>
            <w:r w:rsidRPr="00220BB6">
              <w:rPr>
                <w:sz w:val="26"/>
                <w:szCs w:val="26"/>
              </w:rPr>
              <w:t>Расчетные показатели минимально допустимого уровня обеспеченности территории</w:t>
            </w:r>
          </w:p>
          <w:p w:rsidR="00012B49" w:rsidRPr="00220BB6" w:rsidRDefault="00012B49" w:rsidP="00012B49">
            <w:pPr>
              <w:ind w:hanging="5"/>
              <w:jc w:val="center"/>
              <w:rPr>
                <w:sz w:val="26"/>
                <w:szCs w:val="26"/>
              </w:rPr>
            </w:pPr>
            <w:r w:rsidRPr="00220BB6">
              <w:rPr>
                <w:sz w:val="26"/>
                <w:szCs w:val="26"/>
              </w:rPr>
              <w:t>объектами образования</w:t>
            </w:r>
          </w:p>
        </w:tc>
      </w:tr>
      <w:tr w:rsidR="00012B49" w:rsidRPr="00220BB6" w:rsidTr="0051151A">
        <w:trPr>
          <w:jc w:val="center"/>
        </w:trPr>
        <w:tc>
          <w:tcPr>
            <w:tcW w:w="421" w:type="dxa"/>
            <w:shd w:val="clear" w:color="auto" w:fill="auto"/>
          </w:tcPr>
          <w:p w:rsidR="00012B49" w:rsidRPr="00220BB6" w:rsidRDefault="00012B49" w:rsidP="00012B49">
            <w:pPr>
              <w:ind w:hanging="5"/>
              <w:rPr>
                <w:sz w:val="26"/>
                <w:szCs w:val="26"/>
              </w:rPr>
            </w:pPr>
          </w:p>
        </w:tc>
        <w:tc>
          <w:tcPr>
            <w:tcW w:w="2200" w:type="dxa"/>
            <w:shd w:val="clear" w:color="auto" w:fill="auto"/>
          </w:tcPr>
          <w:p w:rsidR="00012B49" w:rsidRPr="00220BB6" w:rsidRDefault="00012B49" w:rsidP="00012B49">
            <w:pPr>
              <w:ind w:hanging="5"/>
              <w:rPr>
                <w:sz w:val="26"/>
                <w:szCs w:val="26"/>
              </w:rPr>
            </w:pPr>
            <w:r w:rsidRPr="00220BB6">
              <w:rPr>
                <w:sz w:val="26"/>
                <w:szCs w:val="26"/>
              </w:rPr>
              <w:t xml:space="preserve">Дошкольные образовательные организации </w:t>
            </w:r>
          </w:p>
        </w:tc>
        <w:tc>
          <w:tcPr>
            <w:tcW w:w="1485" w:type="dxa"/>
            <w:shd w:val="clear" w:color="auto" w:fill="auto"/>
          </w:tcPr>
          <w:p w:rsidR="00012B49" w:rsidRPr="00220BB6" w:rsidRDefault="00012B49" w:rsidP="00012B49">
            <w:pPr>
              <w:ind w:hanging="5"/>
              <w:jc w:val="center"/>
              <w:rPr>
                <w:sz w:val="26"/>
                <w:szCs w:val="26"/>
              </w:rPr>
            </w:pPr>
            <w:r w:rsidRPr="00220BB6">
              <w:rPr>
                <w:sz w:val="26"/>
                <w:szCs w:val="26"/>
              </w:rPr>
              <w:t>76 мест/ 1000 чел.</w:t>
            </w:r>
          </w:p>
          <w:p w:rsidR="00012B49" w:rsidRPr="00220BB6" w:rsidRDefault="00012B49" w:rsidP="00012B49">
            <w:pPr>
              <w:ind w:hanging="5"/>
              <w:jc w:val="center"/>
              <w:rPr>
                <w:sz w:val="26"/>
                <w:szCs w:val="26"/>
              </w:rPr>
            </w:pPr>
          </w:p>
        </w:tc>
        <w:tc>
          <w:tcPr>
            <w:tcW w:w="1276" w:type="dxa"/>
            <w:shd w:val="clear" w:color="auto" w:fill="auto"/>
          </w:tcPr>
          <w:p w:rsidR="00012B49" w:rsidRPr="00220BB6" w:rsidRDefault="00012B49" w:rsidP="00012B49">
            <w:pPr>
              <w:ind w:hanging="5"/>
              <w:contextualSpacing/>
              <w:jc w:val="center"/>
              <w:rPr>
                <w:sz w:val="26"/>
                <w:szCs w:val="26"/>
              </w:rPr>
            </w:pPr>
            <w:r w:rsidRPr="00220BB6">
              <w:rPr>
                <w:sz w:val="26"/>
                <w:szCs w:val="26"/>
              </w:rPr>
              <w:t>219 мест</w:t>
            </w:r>
          </w:p>
        </w:tc>
        <w:tc>
          <w:tcPr>
            <w:tcW w:w="1559" w:type="dxa"/>
            <w:shd w:val="clear" w:color="auto" w:fill="auto"/>
          </w:tcPr>
          <w:p w:rsidR="00012B49" w:rsidRPr="00220BB6" w:rsidRDefault="00012B49" w:rsidP="00012B49">
            <w:pPr>
              <w:ind w:hanging="5"/>
              <w:jc w:val="center"/>
              <w:rPr>
                <w:sz w:val="26"/>
                <w:szCs w:val="26"/>
              </w:rPr>
            </w:pPr>
            <w:r w:rsidRPr="00220BB6">
              <w:rPr>
                <w:sz w:val="26"/>
                <w:szCs w:val="26"/>
              </w:rPr>
              <w:t>300 м</w:t>
            </w:r>
          </w:p>
        </w:tc>
        <w:tc>
          <w:tcPr>
            <w:tcW w:w="3119" w:type="dxa"/>
            <w:shd w:val="clear" w:color="auto" w:fill="auto"/>
            <w:vAlign w:val="center"/>
          </w:tcPr>
          <w:p w:rsidR="00012B49" w:rsidRPr="00220BB6" w:rsidRDefault="00012B49" w:rsidP="0051151A">
            <w:pPr>
              <w:tabs>
                <w:tab w:val="left" w:pos="34"/>
              </w:tabs>
              <w:autoSpaceDE w:val="0"/>
              <w:autoSpaceDN w:val="0"/>
              <w:adjustRightInd w:val="0"/>
              <w:ind w:left="34"/>
              <w:jc w:val="both"/>
              <w:rPr>
                <w:sz w:val="26"/>
                <w:szCs w:val="26"/>
              </w:rPr>
            </w:pPr>
            <w:r w:rsidRPr="00220BB6">
              <w:rPr>
                <w:sz w:val="26"/>
                <w:szCs w:val="26"/>
              </w:rPr>
              <w:t xml:space="preserve">МДОУ Детский сад № 33 </w:t>
            </w:r>
            <w:r w:rsidR="0051151A">
              <w:rPr>
                <w:sz w:val="26"/>
                <w:szCs w:val="26"/>
              </w:rPr>
              <w:t>«</w:t>
            </w:r>
            <w:r w:rsidRPr="00220BB6">
              <w:rPr>
                <w:sz w:val="26"/>
                <w:szCs w:val="26"/>
              </w:rPr>
              <w:t>Колосок</w:t>
            </w:r>
            <w:r w:rsidR="0051151A">
              <w:rPr>
                <w:sz w:val="26"/>
                <w:szCs w:val="26"/>
              </w:rPr>
              <w:t>», МДОУ Детский сад № 103 «Потешка»</w:t>
            </w:r>
          </w:p>
        </w:tc>
      </w:tr>
      <w:tr w:rsidR="00012B49" w:rsidRPr="00220BB6" w:rsidTr="0051151A">
        <w:trPr>
          <w:jc w:val="center"/>
        </w:trPr>
        <w:tc>
          <w:tcPr>
            <w:tcW w:w="421" w:type="dxa"/>
            <w:vMerge w:val="restart"/>
            <w:shd w:val="clear" w:color="auto" w:fill="auto"/>
          </w:tcPr>
          <w:p w:rsidR="00012B49" w:rsidRPr="00220BB6" w:rsidRDefault="00012B49" w:rsidP="00012B49">
            <w:pPr>
              <w:ind w:hanging="5"/>
              <w:rPr>
                <w:sz w:val="26"/>
                <w:szCs w:val="26"/>
              </w:rPr>
            </w:pPr>
          </w:p>
        </w:tc>
        <w:tc>
          <w:tcPr>
            <w:tcW w:w="2200" w:type="dxa"/>
            <w:vMerge w:val="restart"/>
            <w:shd w:val="clear" w:color="auto" w:fill="auto"/>
          </w:tcPr>
          <w:p w:rsidR="00012B49" w:rsidRPr="00220BB6" w:rsidRDefault="00012B49" w:rsidP="00012B49">
            <w:pPr>
              <w:ind w:right="-108" w:hanging="5"/>
              <w:rPr>
                <w:sz w:val="26"/>
                <w:szCs w:val="26"/>
              </w:rPr>
            </w:pPr>
            <w:r w:rsidRPr="00220BB6">
              <w:rPr>
                <w:sz w:val="26"/>
                <w:szCs w:val="26"/>
              </w:rPr>
              <w:t>Общеобразова</w:t>
            </w:r>
            <w:r w:rsidR="0051151A">
              <w:rPr>
                <w:sz w:val="26"/>
                <w:szCs w:val="26"/>
              </w:rPr>
              <w:t>-</w:t>
            </w:r>
            <w:r w:rsidRPr="00220BB6">
              <w:rPr>
                <w:sz w:val="26"/>
                <w:szCs w:val="26"/>
              </w:rPr>
              <w:t>тельные организации</w:t>
            </w:r>
          </w:p>
        </w:tc>
        <w:tc>
          <w:tcPr>
            <w:tcW w:w="1485" w:type="dxa"/>
            <w:vMerge w:val="restart"/>
            <w:shd w:val="clear" w:color="auto" w:fill="auto"/>
          </w:tcPr>
          <w:p w:rsidR="00012B49" w:rsidRPr="00220BB6" w:rsidRDefault="00012B49" w:rsidP="00012B49">
            <w:pPr>
              <w:ind w:hanging="5"/>
              <w:jc w:val="center"/>
              <w:rPr>
                <w:sz w:val="26"/>
                <w:szCs w:val="26"/>
              </w:rPr>
            </w:pPr>
            <w:r w:rsidRPr="00220BB6">
              <w:rPr>
                <w:sz w:val="26"/>
                <w:szCs w:val="26"/>
              </w:rPr>
              <w:t>108 мест/ 1000 чел.</w:t>
            </w:r>
          </w:p>
          <w:p w:rsidR="00012B49" w:rsidRPr="00220BB6" w:rsidRDefault="00012B49" w:rsidP="00012B49">
            <w:pPr>
              <w:ind w:hanging="5"/>
              <w:jc w:val="center"/>
              <w:rPr>
                <w:sz w:val="26"/>
                <w:szCs w:val="26"/>
              </w:rPr>
            </w:pPr>
          </w:p>
        </w:tc>
        <w:tc>
          <w:tcPr>
            <w:tcW w:w="1276" w:type="dxa"/>
            <w:shd w:val="clear" w:color="auto" w:fill="auto"/>
          </w:tcPr>
          <w:p w:rsidR="00012B49" w:rsidRPr="00220BB6" w:rsidRDefault="00012B49" w:rsidP="00012B49">
            <w:pPr>
              <w:ind w:hanging="5"/>
              <w:contextualSpacing/>
              <w:jc w:val="center"/>
              <w:rPr>
                <w:sz w:val="26"/>
                <w:szCs w:val="26"/>
              </w:rPr>
            </w:pPr>
            <w:r w:rsidRPr="00220BB6">
              <w:rPr>
                <w:sz w:val="26"/>
                <w:szCs w:val="26"/>
              </w:rPr>
              <w:t>311 мест</w:t>
            </w:r>
          </w:p>
        </w:tc>
        <w:tc>
          <w:tcPr>
            <w:tcW w:w="1559" w:type="dxa"/>
            <w:vMerge w:val="restart"/>
            <w:shd w:val="clear" w:color="auto" w:fill="auto"/>
          </w:tcPr>
          <w:p w:rsidR="00012B49" w:rsidRPr="00220BB6" w:rsidRDefault="00012B49" w:rsidP="00012B49">
            <w:pPr>
              <w:ind w:hanging="5"/>
              <w:jc w:val="center"/>
              <w:rPr>
                <w:sz w:val="26"/>
                <w:szCs w:val="26"/>
              </w:rPr>
            </w:pPr>
            <w:r w:rsidRPr="00220BB6">
              <w:rPr>
                <w:sz w:val="26"/>
                <w:szCs w:val="26"/>
              </w:rPr>
              <w:t>500 м</w:t>
            </w:r>
          </w:p>
        </w:tc>
        <w:tc>
          <w:tcPr>
            <w:tcW w:w="3119" w:type="dxa"/>
            <w:vMerge w:val="restart"/>
            <w:shd w:val="clear" w:color="auto" w:fill="auto"/>
          </w:tcPr>
          <w:p w:rsidR="00012B49" w:rsidRPr="00220BB6" w:rsidRDefault="00012B49" w:rsidP="00012B49">
            <w:pPr>
              <w:jc w:val="both"/>
              <w:rPr>
                <w:sz w:val="26"/>
                <w:szCs w:val="26"/>
              </w:rPr>
            </w:pPr>
            <w:r w:rsidRPr="00220BB6">
              <w:rPr>
                <w:sz w:val="26"/>
                <w:szCs w:val="26"/>
              </w:rPr>
              <w:t>Размещение общеобразовательной организации на 801 место на территории ППТ</w:t>
            </w:r>
          </w:p>
        </w:tc>
      </w:tr>
      <w:tr w:rsidR="00012B49" w:rsidRPr="00220BB6" w:rsidTr="0051151A">
        <w:trPr>
          <w:jc w:val="center"/>
        </w:trPr>
        <w:tc>
          <w:tcPr>
            <w:tcW w:w="421" w:type="dxa"/>
            <w:vMerge/>
            <w:shd w:val="clear" w:color="auto" w:fill="auto"/>
          </w:tcPr>
          <w:p w:rsidR="00012B49" w:rsidRPr="00220BB6" w:rsidRDefault="00012B49" w:rsidP="00012B49">
            <w:pPr>
              <w:ind w:hanging="5"/>
              <w:rPr>
                <w:sz w:val="26"/>
                <w:szCs w:val="26"/>
              </w:rPr>
            </w:pPr>
          </w:p>
        </w:tc>
        <w:tc>
          <w:tcPr>
            <w:tcW w:w="2200" w:type="dxa"/>
            <w:vMerge/>
            <w:shd w:val="clear" w:color="auto" w:fill="auto"/>
          </w:tcPr>
          <w:p w:rsidR="00012B49" w:rsidRPr="00220BB6" w:rsidRDefault="00012B49" w:rsidP="00012B49">
            <w:pPr>
              <w:ind w:right="-108" w:hanging="5"/>
              <w:rPr>
                <w:sz w:val="26"/>
                <w:szCs w:val="26"/>
              </w:rPr>
            </w:pPr>
          </w:p>
        </w:tc>
        <w:tc>
          <w:tcPr>
            <w:tcW w:w="1485" w:type="dxa"/>
            <w:vMerge/>
            <w:shd w:val="clear" w:color="auto" w:fill="auto"/>
          </w:tcPr>
          <w:p w:rsidR="00012B49" w:rsidRPr="00220BB6" w:rsidRDefault="00012B49" w:rsidP="00012B49">
            <w:pPr>
              <w:ind w:hanging="5"/>
              <w:jc w:val="center"/>
              <w:rPr>
                <w:sz w:val="26"/>
                <w:szCs w:val="26"/>
              </w:rPr>
            </w:pPr>
          </w:p>
        </w:tc>
        <w:tc>
          <w:tcPr>
            <w:tcW w:w="1276" w:type="dxa"/>
            <w:shd w:val="clear" w:color="auto" w:fill="auto"/>
          </w:tcPr>
          <w:p w:rsidR="00012B49" w:rsidRPr="00220BB6" w:rsidRDefault="00012B49" w:rsidP="00012B49">
            <w:pPr>
              <w:ind w:hanging="5"/>
              <w:contextualSpacing/>
              <w:jc w:val="center"/>
              <w:rPr>
                <w:sz w:val="26"/>
                <w:szCs w:val="26"/>
              </w:rPr>
            </w:pPr>
            <w:r w:rsidRPr="00220BB6">
              <w:rPr>
                <w:sz w:val="26"/>
                <w:szCs w:val="26"/>
              </w:rPr>
              <w:t xml:space="preserve">в радиусе обслуживания – </w:t>
            </w:r>
          </w:p>
          <w:p w:rsidR="00012B49" w:rsidRPr="00220BB6" w:rsidRDefault="00012B49" w:rsidP="00012B49">
            <w:pPr>
              <w:ind w:hanging="5"/>
              <w:contextualSpacing/>
              <w:jc w:val="center"/>
              <w:rPr>
                <w:sz w:val="26"/>
                <w:szCs w:val="26"/>
              </w:rPr>
            </w:pPr>
            <w:r w:rsidRPr="00220BB6">
              <w:rPr>
                <w:sz w:val="26"/>
                <w:szCs w:val="26"/>
              </w:rPr>
              <w:t>684 мест (6334 чел.)</w:t>
            </w:r>
          </w:p>
        </w:tc>
        <w:tc>
          <w:tcPr>
            <w:tcW w:w="1559" w:type="dxa"/>
            <w:vMerge/>
            <w:shd w:val="clear" w:color="auto" w:fill="auto"/>
          </w:tcPr>
          <w:p w:rsidR="00012B49" w:rsidRPr="00220BB6" w:rsidRDefault="00012B49" w:rsidP="00012B49">
            <w:pPr>
              <w:ind w:hanging="5"/>
              <w:jc w:val="center"/>
              <w:rPr>
                <w:sz w:val="26"/>
                <w:szCs w:val="26"/>
              </w:rPr>
            </w:pPr>
          </w:p>
        </w:tc>
        <w:tc>
          <w:tcPr>
            <w:tcW w:w="3119" w:type="dxa"/>
            <w:vMerge/>
            <w:shd w:val="clear" w:color="auto" w:fill="auto"/>
          </w:tcPr>
          <w:p w:rsidR="00012B49" w:rsidRPr="00220BB6" w:rsidRDefault="00012B49" w:rsidP="00012B49">
            <w:pPr>
              <w:jc w:val="both"/>
              <w:rPr>
                <w:sz w:val="26"/>
                <w:szCs w:val="26"/>
              </w:rPr>
            </w:pPr>
          </w:p>
        </w:tc>
      </w:tr>
      <w:tr w:rsidR="00012B49" w:rsidRPr="00220BB6" w:rsidTr="0051151A">
        <w:trPr>
          <w:trHeight w:val="1179"/>
          <w:jc w:val="center"/>
        </w:trPr>
        <w:tc>
          <w:tcPr>
            <w:tcW w:w="421" w:type="dxa"/>
            <w:shd w:val="clear" w:color="auto" w:fill="auto"/>
          </w:tcPr>
          <w:p w:rsidR="00012B49" w:rsidRPr="00220BB6" w:rsidRDefault="00012B49" w:rsidP="00012B49">
            <w:pPr>
              <w:ind w:hanging="5"/>
              <w:rPr>
                <w:sz w:val="26"/>
                <w:szCs w:val="26"/>
              </w:rPr>
            </w:pPr>
          </w:p>
        </w:tc>
        <w:tc>
          <w:tcPr>
            <w:tcW w:w="2200" w:type="dxa"/>
            <w:shd w:val="clear" w:color="auto" w:fill="auto"/>
          </w:tcPr>
          <w:p w:rsidR="00012B49" w:rsidRPr="00220BB6" w:rsidRDefault="00012B49" w:rsidP="00012B49">
            <w:pPr>
              <w:ind w:hanging="5"/>
              <w:rPr>
                <w:sz w:val="26"/>
                <w:szCs w:val="26"/>
              </w:rPr>
            </w:pPr>
            <w:r w:rsidRPr="00220BB6">
              <w:rPr>
                <w:sz w:val="26"/>
                <w:szCs w:val="26"/>
              </w:rPr>
              <w:t>Образовательные организации дополнительного образования детей</w:t>
            </w:r>
          </w:p>
        </w:tc>
        <w:tc>
          <w:tcPr>
            <w:tcW w:w="1485" w:type="dxa"/>
            <w:shd w:val="clear" w:color="auto" w:fill="auto"/>
          </w:tcPr>
          <w:p w:rsidR="00012B49" w:rsidRPr="00220BB6" w:rsidRDefault="00012B49" w:rsidP="00012B49">
            <w:pPr>
              <w:ind w:hanging="5"/>
              <w:jc w:val="center"/>
              <w:rPr>
                <w:sz w:val="26"/>
                <w:szCs w:val="26"/>
              </w:rPr>
            </w:pPr>
            <w:r w:rsidRPr="00220BB6">
              <w:rPr>
                <w:sz w:val="26"/>
                <w:szCs w:val="26"/>
              </w:rPr>
              <w:t>10 % общего числа школьников</w:t>
            </w:r>
          </w:p>
        </w:tc>
        <w:tc>
          <w:tcPr>
            <w:tcW w:w="1276" w:type="dxa"/>
            <w:shd w:val="clear" w:color="auto" w:fill="auto"/>
          </w:tcPr>
          <w:p w:rsidR="00012B49" w:rsidRPr="00220BB6" w:rsidRDefault="00012B49" w:rsidP="00012B49">
            <w:pPr>
              <w:ind w:hanging="5"/>
              <w:contextualSpacing/>
              <w:jc w:val="center"/>
              <w:rPr>
                <w:sz w:val="26"/>
                <w:szCs w:val="26"/>
              </w:rPr>
            </w:pPr>
            <w:r w:rsidRPr="00220BB6">
              <w:rPr>
                <w:sz w:val="26"/>
                <w:szCs w:val="26"/>
              </w:rPr>
              <w:t>31 чел.</w:t>
            </w:r>
          </w:p>
        </w:tc>
        <w:tc>
          <w:tcPr>
            <w:tcW w:w="1559" w:type="dxa"/>
            <w:shd w:val="clear" w:color="auto" w:fill="auto"/>
          </w:tcPr>
          <w:p w:rsidR="00012B49" w:rsidRPr="00220BB6" w:rsidRDefault="00012B49" w:rsidP="00012B49">
            <w:pPr>
              <w:ind w:hanging="5"/>
              <w:jc w:val="center"/>
              <w:rPr>
                <w:sz w:val="26"/>
                <w:szCs w:val="26"/>
              </w:rPr>
            </w:pPr>
            <w:r w:rsidRPr="00220BB6">
              <w:rPr>
                <w:sz w:val="26"/>
                <w:szCs w:val="26"/>
              </w:rPr>
              <w:t>радиус пешеходно-транспорт</w:t>
            </w:r>
            <w:r w:rsidR="0051151A">
              <w:rPr>
                <w:sz w:val="26"/>
                <w:szCs w:val="26"/>
              </w:rPr>
              <w:t>-</w:t>
            </w:r>
            <w:r w:rsidRPr="00220BB6">
              <w:rPr>
                <w:sz w:val="26"/>
                <w:szCs w:val="26"/>
              </w:rPr>
              <w:t>ной доступнос</w:t>
            </w:r>
            <w:r w:rsidR="0051151A">
              <w:rPr>
                <w:sz w:val="26"/>
                <w:szCs w:val="26"/>
              </w:rPr>
              <w:t xml:space="preserve">-ти – </w:t>
            </w:r>
            <w:r w:rsidRPr="00220BB6">
              <w:rPr>
                <w:sz w:val="26"/>
                <w:szCs w:val="26"/>
              </w:rPr>
              <w:t>30 мин</w:t>
            </w:r>
          </w:p>
        </w:tc>
        <w:tc>
          <w:tcPr>
            <w:tcW w:w="3119" w:type="dxa"/>
            <w:shd w:val="clear" w:color="auto" w:fill="auto"/>
          </w:tcPr>
          <w:p w:rsidR="00012B49" w:rsidRPr="00220BB6" w:rsidRDefault="00012B49" w:rsidP="00012B49">
            <w:pPr>
              <w:ind w:hanging="5"/>
              <w:jc w:val="both"/>
              <w:rPr>
                <w:sz w:val="26"/>
                <w:szCs w:val="26"/>
              </w:rPr>
            </w:pPr>
            <w:r w:rsidRPr="00220BB6">
              <w:rPr>
                <w:sz w:val="26"/>
                <w:szCs w:val="26"/>
              </w:rPr>
              <w:t>Объекты размещаются в радиусе доступности</w:t>
            </w:r>
          </w:p>
        </w:tc>
      </w:tr>
      <w:tr w:rsidR="00012B49" w:rsidRPr="00220BB6" w:rsidTr="00012B49">
        <w:trPr>
          <w:trHeight w:val="451"/>
          <w:jc w:val="center"/>
        </w:trPr>
        <w:tc>
          <w:tcPr>
            <w:tcW w:w="421" w:type="dxa"/>
            <w:shd w:val="clear" w:color="auto" w:fill="auto"/>
          </w:tcPr>
          <w:p w:rsidR="00012B49" w:rsidRPr="00220BB6" w:rsidRDefault="00012B49" w:rsidP="00012B49">
            <w:pPr>
              <w:ind w:hanging="5"/>
              <w:jc w:val="center"/>
              <w:rPr>
                <w:sz w:val="26"/>
                <w:szCs w:val="26"/>
              </w:rPr>
            </w:pPr>
            <w:r w:rsidRPr="00220BB6">
              <w:rPr>
                <w:sz w:val="26"/>
                <w:szCs w:val="26"/>
              </w:rPr>
              <w:t>2.</w:t>
            </w:r>
          </w:p>
        </w:tc>
        <w:tc>
          <w:tcPr>
            <w:tcW w:w="9639" w:type="dxa"/>
            <w:gridSpan w:val="5"/>
            <w:shd w:val="clear" w:color="auto" w:fill="auto"/>
          </w:tcPr>
          <w:p w:rsidR="00012B49" w:rsidRPr="00220BB6" w:rsidRDefault="00012B49" w:rsidP="00012B49">
            <w:pPr>
              <w:ind w:hanging="5"/>
              <w:jc w:val="center"/>
              <w:rPr>
                <w:sz w:val="26"/>
                <w:szCs w:val="26"/>
              </w:rPr>
            </w:pPr>
            <w:r w:rsidRPr="00220BB6">
              <w:rPr>
                <w:sz w:val="26"/>
                <w:szCs w:val="26"/>
              </w:rPr>
              <w:t>Расчетные показатели минимально допустимого уровня обеспеченности территории</w:t>
            </w:r>
          </w:p>
          <w:p w:rsidR="00012B49" w:rsidRPr="00220BB6" w:rsidRDefault="00012B49" w:rsidP="00012B49">
            <w:pPr>
              <w:ind w:hanging="5"/>
              <w:jc w:val="center"/>
              <w:rPr>
                <w:sz w:val="26"/>
                <w:szCs w:val="26"/>
              </w:rPr>
            </w:pPr>
            <w:r w:rsidRPr="00220BB6">
              <w:rPr>
                <w:sz w:val="26"/>
                <w:szCs w:val="26"/>
              </w:rPr>
              <w:t>объектами здравоохранения</w:t>
            </w:r>
          </w:p>
        </w:tc>
      </w:tr>
      <w:tr w:rsidR="00012B49" w:rsidRPr="00220BB6" w:rsidTr="0051151A">
        <w:trPr>
          <w:trHeight w:val="1933"/>
          <w:jc w:val="center"/>
        </w:trPr>
        <w:tc>
          <w:tcPr>
            <w:tcW w:w="421" w:type="dxa"/>
            <w:shd w:val="clear" w:color="auto" w:fill="auto"/>
          </w:tcPr>
          <w:p w:rsidR="00012B49" w:rsidRPr="00220BB6" w:rsidRDefault="00012B49" w:rsidP="00012B49">
            <w:pPr>
              <w:ind w:hanging="5"/>
              <w:rPr>
                <w:sz w:val="26"/>
                <w:szCs w:val="26"/>
              </w:rPr>
            </w:pPr>
          </w:p>
        </w:tc>
        <w:tc>
          <w:tcPr>
            <w:tcW w:w="2200" w:type="dxa"/>
            <w:shd w:val="clear" w:color="auto" w:fill="auto"/>
          </w:tcPr>
          <w:p w:rsidR="00012B49" w:rsidRPr="00220BB6" w:rsidRDefault="00012B49" w:rsidP="00012B49">
            <w:pPr>
              <w:ind w:hanging="5"/>
              <w:rPr>
                <w:sz w:val="26"/>
                <w:szCs w:val="26"/>
              </w:rPr>
            </w:pPr>
            <w:r w:rsidRPr="00220BB6">
              <w:rPr>
                <w:sz w:val="26"/>
                <w:szCs w:val="26"/>
              </w:rPr>
              <w:t>Стационары для взрослых и детей со вспомогательными зданиями и сооружениями</w:t>
            </w:r>
          </w:p>
        </w:tc>
        <w:tc>
          <w:tcPr>
            <w:tcW w:w="1485" w:type="dxa"/>
            <w:shd w:val="clear" w:color="auto" w:fill="auto"/>
          </w:tcPr>
          <w:p w:rsidR="00012B49" w:rsidRPr="00220BB6" w:rsidRDefault="00012B49" w:rsidP="00012B49">
            <w:pPr>
              <w:ind w:hanging="5"/>
              <w:jc w:val="center"/>
              <w:rPr>
                <w:sz w:val="26"/>
                <w:szCs w:val="26"/>
              </w:rPr>
            </w:pPr>
            <w:r w:rsidRPr="00220BB6">
              <w:rPr>
                <w:sz w:val="26"/>
                <w:szCs w:val="26"/>
              </w:rPr>
              <w:t>13,47 коек/1000 человек</w:t>
            </w:r>
          </w:p>
        </w:tc>
        <w:tc>
          <w:tcPr>
            <w:tcW w:w="1276" w:type="dxa"/>
            <w:shd w:val="clear" w:color="auto" w:fill="auto"/>
          </w:tcPr>
          <w:p w:rsidR="00012B49" w:rsidRPr="00220BB6" w:rsidRDefault="00012B49" w:rsidP="00012B49">
            <w:pPr>
              <w:ind w:hanging="5"/>
              <w:contextualSpacing/>
              <w:jc w:val="center"/>
              <w:rPr>
                <w:sz w:val="26"/>
                <w:szCs w:val="26"/>
              </w:rPr>
            </w:pPr>
            <w:r w:rsidRPr="00220BB6">
              <w:rPr>
                <w:sz w:val="26"/>
                <w:szCs w:val="26"/>
              </w:rPr>
              <w:t>39 коек</w:t>
            </w:r>
          </w:p>
        </w:tc>
        <w:tc>
          <w:tcPr>
            <w:tcW w:w="1559" w:type="dxa"/>
            <w:shd w:val="clear" w:color="auto" w:fill="auto"/>
          </w:tcPr>
          <w:p w:rsidR="00012B49" w:rsidRPr="00220BB6" w:rsidRDefault="00012B49" w:rsidP="0051151A">
            <w:pPr>
              <w:ind w:hanging="5"/>
              <w:jc w:val="center"/>
              <w:rPr>
                <w:sz w:val="26"/>
                <w:szCs w:val="26"/>
              </w:rPr>
            </w:pPr>
            <w:r w:rsidRPr="00220BB6">
              <w:rPr>
                <w:sz w:val="26"/>
                <w:szCs w:val="26"/>
              </w:rPr>
              <w:t>радиус транспорт</w:t>
            </w:r>
            <w:r w:rsidR="0051151A">
              <w:rPr>
                <w:sz w:val="26"/>
                <w:szCs w:val="26"/>
              </w:rPr>
              <w:t>-</w:t>
            </w:r>
            <w:r w:rsidRPr="00220BB6">
              <w:rPr>
                <w:sz w:val="26"/>
                <w:szCs w:val="26"/>
              </w:rPr>
              <w:t xml:space="preserve">ной доступности </w:t>
            </w:r>
            <w:r w:rsidR="0051151A">
              <w:rPr>
                <w:sz w:val="26"/>
                <w:szCs w:val="26"/>
              </w:rPr>
              <w:t xml:space="preserve">– </w:t>
            </w:r>
            <w:r w:rsidRPr="00220BB6">
              <w:rPr>
                <w:sz w:val="26"/>
                <w:szCs w:val="26"/>
              </w:rPr>
              <w:t>1 час</w:t>
            </w:r>
          </w:p>
        </w:tc>
        <w:tc>
          <w:tcPr>
            <w:tcW w:w="3119" w:type="dxa"/>
            <w:shd w:val="clear" w:color="auto" w:fill="auto"/>
          </w:tcPr>
          <w:p w:rsidR="00012B49" w:rsidRPr="00220BB6" w:rsidRDefault="00012B49" w:rsidP="00012B49">
            <w:pPr>
              <w:ind w:hanging="5"/>
              <w:jc w:val="both"/>
              <w:rPr>
                <w:sz w:val="26"/>
                <w:szCs w:val="26"/>
              </w:rPr>
            </w:pPr>
            <w:r w:rsidRPr="00220BB6">
              <w:rPr>
                <w:sz w:val="26"/>
                <w:szCs w:val="26"/>
              </w:rPr>
              <w:t>Объекты размещаются в радиусе доступности</w:t>
            </w:r>
          </w:p>
        </w:tc>
      </w:tr>
      <w:tr w:rsidR="00012B49" w:rsidRPr="00220BB6" w:rsidTr="0051151A">
        <w:trPr>
          <w:trHeight w:val="1703"/>
          <w:jc w:val="center"/>
        </w:trPr>
        <w:tc>
          <w:tcPr>
            <w:tcW w:w="421" w:type="dxa"/>
            <w:shd w:val="clear" w:color="auto" w:fill="auto"/>
          </w:tcPr>
          <w:p w:rsidR="00012B49" w:rsidRPr="00220BB6" w:rsidRDefault="00012B49" w:rsidP="00012B49">
            <w:pPr>
              <w:ind w:hanging="5"/>
              <w:rPr>
                <w:sz w:val="26"/>
                <w:szCs w:val="26"/>
              </w:rPr>
            </w:pPr>
          </w:p>
        </w:tc>
        <w:tc>
          <w:tcPr>
            <w:tcW w:w="2200" w:type="dxa"/>
            <w:shd w:val="clear" w:color="auto" w:fill="auto"/>
          </w:tcPr>
          <w:p w:rsidR="00012B49" w:rsidRPr="00220BB6" w:rsidRDefault="00012B49" w:rsidP="00012B49">
            <w:pPr>
              <w:ind w:hanging="5"/>
              <w:rPr>
                <w:sz w:val="26"/>
                <w:szCs w:val="26"/>
              </w:rPr>
            </w:pPr>
            <w:r w:rsidRPr="00220BB6">
              <w:rPr>
                <w:sz w:val="26"/>
                <w:szCs w:val="26"/>
              </w:rPr>
              <w:t>Полустационар</w:t>
            </w:r>
            <w:r w:rsidR="0051151A">
              <w:rPr>
                <w:sz w:val="26"/>
                <w:szCs w:val="26"/>
              </w:rPr>
              <w:t>-</w:t>
            </w:r>
            <w:r w:rsidRPr="00220BB6">
              <w:rPr>
                <w:sz w:val="26"/>
                <w:szCs w:val="26"/>
              </w:rPr>
              <w:t>ные учреждения,</w:t>
            </w:r>
          </w:p>
          <w:p w:rsidR="00012B49" w:rsidRPr="00220BB6" w:rsidRDefault="00012B49" w:rsidP="00012B49">
            <w:pPr>
              <w:ind w:hanging="5"/>
              <w:rPr>
                <w:sz w:val="26"/>
                <w:szCs w:val="26"/>
              </w:rPr>
            </w:pPr>
            <w:r w:rsidRPr="00220BB6">
              <w:rPr>
                <w:sz w:val="26"/>
                <w:szCs w:val="26"/>
              </w:rPr>
              <w:t>в том числе дневные стационары</w:t>
            </w:r>
          </w:p>
        </w:tc>
        <w:tc>
          <w:tcPr>
            <w:tcW w:w="1485" w:type="dxa"/>
            <w:shd w:val="clear" w:color="auto" w:fill="auto"/>
          </w:tcPr>
          <w:p w:rsidR="00012B49" w:rsidRPr="00220BB6" w:rsidRDefault="00012B49" w:rsidP="00012B49">
            <w:pPr>
              <w:ind w:hanging="5"/>
              <w:jc w:val="center"/>
              <w:rPr>
                <w:sz w:val="26"/>
                <w:szCs w:val="26"/>
              </w:rPr>
            </w:pPr>
            <w:r w:rsidRPr="00220BB6">
              <w:rPr>
                <w:sz w:val="26"/>
                <w:szCs w:val="26"/>
              </w:rPr>
              <w:t>1,42 коек/1000 человек</w:t>
            </w:r>
          </w:p>
        </w:tc>
        <w:tc>
          <w:tcPr>
            <w:tcW w:w="1276" w:type="dxa"/>
            <w:shd w:val="clear" w:color="auto" w:fill="auto"/>
          </w:tcPr>
          <w:p w:rsidR="00012B49" w:rsidRPr="00220BB6" w:rsidRDefault="00012B49" w:rsidP="00012B49">
            <w:pPr>
              <w:ind w:hanging="5"/>
              <w:contextualSpacing/>
              <w:jc w:val="center"/>
              <w:rPr>
                <w:sz w:val="26"/>
                <w:szCs w:val="26"/>
              </w:rPr>
            </w:pPr>
            <w:r w:rsidRPr="00220BB6">
              <w:rPr>
                <w:sz w:val="26"/>
                <w:szCs w:val="26"/>
              </w:rPr>
              <w:t>4 койки</w:t>
            </w:r>
          </w:p>
        </w:tc>
        <w:tc>
          <w:tcPr>
            <w:tcW w:w="1559" w:type="dxa"/>
            <w:shd w:val="clear" w:color="auto" w:fill="auto"/>
          </w:tcPr>
          <w:p w:rsidR="00012B49" w:rsidRPr="00220BB6" w:rsidRDefault="00012B49" w:rsidP="00012B49">
            <w:pPr>
              <w:ind w:hanging="5"/>
              <w:jc w:val="center"/>
              <w:rPr>
                <w:sz w:val="26"/>
                <w:szCs w:val="26"/>
              </w:rPr>
            </w:pPr>
            <w:r w:rsidRPr="00220BB6">
              <w:rPr>
                <w:sz w:val="26"/>
                <w:szCs w:val="26"/>
              </w:rPr>
              <w:t>радиус транспорт</w:t>
            </w:r>
            <w:r w:rsidR="0051151A">
              <w:rPr>
                <w:sz w:val="26"/>
                <w:szCs w:val="26"/>
              </w:rPr>
              <w:t>-</w:t>
            </w:r>
            <w:r w:rsidRPr="00220BB6">
              <w:rPr>
                <w:sz w:val="26"/>
                <w:szCs w:val="26"/>
              </w:rPr>
              <w:t>ной доступнос</w:t>
            </w:r>
            <w:r w:rsidR="0051151A">
              <w:rPr>
                <w:sz w:val="26"/>
                <w:szCs w:val="26"/>
              </w:rPr>
              <w:t xml:space="preserve">-ти – </w:t>
            </w:r>
            <w:r w:rsidRPr="00220BB6">
              <w:rPr>
                <w:sz w:val="26"/>
                <w:szCs w:val="26"/>
              </w:rPr>
              <w:t>1 час</w:t>
            </w:r>
          </w:p>
        </w:tc>
        <w:tc>
          <w:tcPr>
            <w:tcW w:w="3119" w:type="dxa"/>
            <w:shd w:val="clear" w:color="auto" w:fill="auto"/>
          </w:tcPr>
          <w:p w:rsidR="00012B49" w:rsidRPr="00220BB6" w:rsidRDefault="00012B49" w:rsidP="00012B49">
            <w:pPr>
              <w:ind w:hanging="5"/>
              <w:jc w:val="both"/>
              <w:rPr>
                <w:sz w:val="26"/>
                <w:szCs w:val="26"/>
              </w:rPr>
            </w:pPr>
            <w:r w:rsidRPr="00220BB6">
              <w:rPr>
                <w:sz w:val="26"/>
                <w:szCs w:val="26"/>
              </w:rPr>
              <w:t>Объекты размещаются в радиусе доступности</w:t>
            </w:r>
          </w:p>
        </w:tc>
      </w:tr>
      <w:tr w:rsidR="00012B49" w:rsidRPr="00220BB6" w:rsidTr="0051151A">
        <w:trPr>
          <w:trHeight w:val="2462"/>
          <w:jc w:val="center"/>
        </w:trPr>
        <w:tc>
          <w:tcPr>
            <w:tcW w:w="421" w:type="dxa"/>
            <w:shd w:val="clear" w:color="auto" w:fill="auto"/>
          </w:tcPr>
          <w:p w:rsidR="00012B49" w:rsidRPr="00220BB6" w:rsidRDefault="00012B49" w:rsidP="00012B49">
            <w:pPr>
              <w:ind w:hanging="5"/>
              <w:rPr>
                <w:sz w:val="26"/>
                <w:szCs w:val="26"/>
              </w:rPr>
            </w:pPr>
          </w:p>
        </w:tc>
        <w:tc>
          <w:tcPr>
            <w:tcW w:w="2200" w:type="dxa"/>
            <w:shd w:val="clear" w:color="auto" w:fill="auto"/>
          </w:tcPr>
          <w:p w:rsidR="00012B49" w:rsidRPr="00220BB6" w:rsidRDefault="00012B49" w:rsidP="00012B49">
            <w:pPr>
              <w:ind w:hanging="5"/>
              <w:rPr>
                <w:sz w:val="26"/>
                <w:szCs w:val="26"/>
              </w:rPr>
            </w:pPr>
            <w:r w:rsidRPr="00220BB6">
              <w:rPr>
                <w:sz w:val="26"/>
                <w:szCs w:val="26"/>
              </w:rPr>
              <w:t>Учреждения амбулаторно-поликлинической сети, диспансеры без стационара</w:t>
            </w:r>
          </w:p>
        </w:tc>
        <w:tc>
          <w:tcPr>
            <w:tcW w:w="1485" w:type="dxa"/>
            <w:shd w:val="clear" w:color="auto" w:fill="auto"/>
          </w:tcPr>
          <w:p w:rsidR="0051151A" w:rsidRDefault="00012B49" w:rsidP="00012B49">
            <w:pPr>
              <w:ind w:hanging="5"/>
              <w:jc w:val="center"/>
              <w:rPr>
                <w:sz w:val="26"/>
                <w:szCs w:val="26"/>
              </w:rPr>
            </w:pPr>
            <w:r w:rsidRPr="00220BB6">
              <w:rPr>
                <w:sz w:val="26"/>
                <w:szCs w:val="26"/>
              </w:rPr>
              <w:t>18,15 посещений                в смену/</w:t>
            </w:r>
          </w:p>
          <w:p w:rsidR="00012B49" w:rsidRPr="00220BB6" w:rsidRDefault="00012B49" w:rsidP="00012B49">
            <w:pPr>
              <w:ind w:hanging="5"/>
              <w:jc w:val="center"/>
              <w:rPr>
                <w:sz w:val="26"/>
                <w:szCs w:val="26"/>
              </w:rPr>
            </w:pPr>
            <w:r w:rsidRPr="00220BB6">
              <w:rPr>
                <w:sz w:val="26"/>
                <w:szCs w:val="26"/>
              </w:rPr>
              <w:t>1000 человек</w:t>
            </w:r>
          </w:p>
        </w:tc>
        <w:tc>
          <w:tcPr>
            <w:tcW w:w="1276" w:type="dxa"/>
            <w:shd w:val="clear" w:color="auto" w:fill="auto"/>
          </w:tcPr>
          <w:p w:rsidR="00012B49" w:rsidRPr="00220BB6" w:rsidRDefault="00012B49" w:rsidP="00012B49">
            <w:pPr>
              <w:ind w:hanging="5"/>
              <w:contextualSpacing/>
              <w:jc w:val="center"/>
              <w:rPr>
                <w:sz w:val="26"/>
                <w:szCs w:val="26"/>
              </w:rPr>
            </w:pPr>
            <w:r w:rsidRPr="00220BB6">
              <w:rPr>
                <w:sz w:val="26"/>
                <w:szCs w:val="26"/>
              </w:rPr>
              <w:t>52 посещения</w:t>
            </w:r>
          </w:p>
        </w:tc>
        <w:tc>
          <w:tcPr>
            <w:tcW w:w="1559" w:type="dxa"/>
            <w:shd w:val="clear" w:color="auto" w:fill="auto"/>
          </w:tcPr>
          <w:p w:rsidR="00012B49" w:rsidRPr="00220BB6" w:rsidRDefault="00012B49" w:rsidP="00012B49">
            <w:pPr>
              <w:ind w:hanging="5"/>
              <w:jc w:val="center"/>
              <w:rPr>
                <w:sz w:val="26"/>
                <w:szCs w:val="26"/>
              </w:rPr>
            </w:pPr>
            <w:r w:rsidRPr="00220BB6">
              <w:rPr>
                <w:sz w:val="26"/>
                <w:szCs w:val="26"/>
              </w:rPr>
              <w:t>1000 м</w:t>
            </w:r>
          </w:p>
        </w:tc>
        <w:tc>
          <w:tcPr>
            <w:tcW w:w="3119" w:type="dxa"/>
            <w:shd w:val="clear" w:color="auto" w:fill="auto"/>
          </w:tcPr>
          <w:p w:rsidR="00012B49" w:rsidRPr="00220BB6" w:rsidRDefault="00012B49" w:rsidP="00012B49">
            <w:pPr>
              <w:ind w:hanging="5"/>
              <w:jc w:val="both"/>
              <w:rPr>
                <w:sz w:val="26"/>
                <w:szCs w:val="26"/>
              </w:rPr>
            </w:pPr>
            <w:r w:rsidRPr="00220BB6">
              <w:rPr>
                <w:sz w:val="26"/>
                <w:szCs w:val="26"/>
              </w:rPr>
              <w:t>БУЗ ВО ДКБ «Вологодская детская городская поликлиника», филиал (ул. Казакова, 2);</w:t>
            </w:r>
          </w:p>
          <w:p w:rsidR="00012B49" w:rsidRPr="00220BB6" w:rsidRDefault="00012B49" w:rsidP="00012B49">
            <w:pPr>
              <w:ind w:hanging="5"/>
              <w:jc w:val="both"/>
              <w:rPr>
                <w:sz w:val="26"/>
                <w:szCs w:val="26"/>
              </w:rPr>
            </w:pPr>
            <w:r w:rsidRPr="00220BB6">
              <w:rPr>
                <w:sz w:val="26"/>
                <w:szCs w:val="26"/>
                <w:lang w:val="x-none"/>
              </w:rPr>
              <w:t xml:space="preserve">БУЗ ВО «Вологодская городская поликлиника №1», филиал </w:t>
            </w:r>
            <w:r w:rsidRPr="00220BB6">
              <w:rPr>
                <w:sz w:val="26"/>
                <w:szCs w:val="26"/>
              </w:rPr>
              <w:t>(</w:t>
            </w:r>
            <w:r w:rsidRPr="00220BB6">
              <w:rPr>
                <w:sz w:val="26"/>
                <w:szCs w:val="26"/>
                <w:lang w:val="x-none"/>
              </w:rPr>
              <w:t>мкр. Тепличный, д.4/2</w:t>
            </w:r>
            <w:r w:rsidRPr="00220BB6">
              <w:rPr>
                <w:sz w:val="26"/>
                <w:szCs w:val="26"/>
              </w:rPr>
              <w:t>)</w:t>
            </w:r>
          </w:p>
        </w:tc>
      </w:tr>
      <w:tr w:rsidR="00012B49" w:rsidRPr="00220BB6" w:rsidTr="0051151A">
        <w:trPr>
          <w:trHeight w:val="2340"/>
          <w:jc w:val="center"/>
        </w:trPr>
        <w:tc>
          <w:tcPr>
            <w:tcW w:w="421" w:type="dxa"/>
            <w:shd w:val="clear" w:color="auto" w:fill="auto"/>
          </w:tcPr>
          <w:p w:rsidR="00012B49" w:rsidRPr="00220BB6" w:rsidRDefault="00012B49" w:rsidP="00012B49">
            <w:pPr>
              <w:ind w:hanging="5"/>
              <w:rPr>
                <w:sz w:val="26"/>
                <w:szCs w:val="26"/>
              </w:rPr>
            </w:pPr>
          </w:p>
        </w:tc>
        <w:tc>
          <w:tcPr>
            <w:tcW w:w="2200" w:type="dxa"/>
            <w:shd w:val="clear" w:color="auto" w:fill="auto"/>
          </w:tcPr>
          <w:p w:rsidR="00012B49" w:rsidRPr="00220BB6" w:rsidRDefault="00012B49" w:rsidP="00012B49">
            <w:pPr>
              <w:ind w:hanging="5"/>
              <w:rPr>
                <w:sz w:val="26"/>
                <w:szCs w:val="26"/>
              </w:rPr>
            </w:pPr>
            <w:r w:rsidRPr="00220BB6">
              <w:rPr>
                <w:sz w:val="26"/>
                <w:szCs w:val="26"/>
              </w:rPr>
              <w:t>Станция (подстанция) скорой помощи</w:t>
            </w:r>
          </w:p>
        </w:tc>
        <w:tc>
          <w:tcPr>
            <w:tcW w:w="1485" w:type="dxa"/>
            <w:shd w:val="clear" w:color="auto" w:fill="auto"/>
          </w:tcPr>
          <w:p w:rsidR="00012B49" w:rsidRPr="00220BB6" w:rsidRDefault="00012B49" w:rsidP="00012B49">
            <w:pPr>
              <w:ind w:hanging="5"/>
              <w:jc w:val="center"/>
              <w:rPr>
                <w:sz w:val="26"/>
                <w:szCs w:val="26"/>
              </w:rPr>
            </w:pPr>
            <w:r w:rsidRPr="00220BB6">
              <w:rPr>
                <w:sz w:val="26"/>
                <w:szCs w:val="26"/>
              </w:rPr>
              <w:t>объект</w:t>
            </w:r>
          </w:p>
        </w:tc>
        <w:tc>
          <w:tcPr>
            <w:tcW w:w="1276" w:type="dxa"/>
            <w:shd w:val="clear" w:color="auto" w:fill="auto"/>
          </w:tcPr>
          <w:p w:rsidR="00012B49" w:rsidRPr="00220BB6" w:rsidRDefault="00012B49" w:rsidP="00012B49">
            <w:pPr>
              <w:ind w:hanging="5"/>
              <w:contextualSpacing/>
              <w:jc w:val="center"/>
              <w:rPr>
                <w:sz w:val="26"/>
                <w:szCs w:val="26"/>
              </w:rPr>
            </w:pPr>
            <w:r w:rsidRPr="00220BB6">
              <w:rPr>
                <w:sz w:val="26"/>
                <w:szCs w:val="26"/>
              </w:rPr>
              <w:t>-</w:t>
            </w:r>
          </w:p>
        </w:tc>
        <w:tc>
          <w:tcPr>
            <w:tcW w:w="1559" w:type="dxa"/>
            <w:shd w:val="clear" w:color="auto" w:fill="auto"/>
          </w:tcPr>
          <w:p w:rsidR="0051151A" w:rsidRDefault="00012B49" w:rsidP="00012B49">
            <w:pPr>
              <w:ind w:hanging="5"/>
              <w:jc w:val="center"/>
              <w:rPr>
                <w:sz w:val="26"/>
                <w:szCs w:val="26"/>
              </w:rPr>
            </w:pPr>
            <w:r w:rsidRPr="00220BB6">
              <w:rPr>
                <w:sz w:val="26"/>
                <w:szCs w:val="26"/>
              </w:rPr>
              <w:t>Радиус доступнос</w:t>
            </w:r>
            <w:r w:rsidR="0051151A">
              <w:rPr>
                <w:sz w:val="26"/>
                <w:szCs w:val="26"/>
              </w:rPr>
              <w:t>-ти –</w:t>
            </w:r>
            <w:r w:rsidRPr="00220BB6">
              <w:rPr>
                <w:sz w:val="26"/>
                <w:szCs w:val="26"/>
              </w:rPr>
              <w:t xml:space="preserve"> 15 мин. на специаль</w:t>
            </w:r>
          </w:p>
          <w:p w:rsidR="00012B49" w:rsidRPr="00220BB6" w:rsidRDefault="00012B49" w:rsidP="00012B49">
            <w:pPr>
              <w:ind w:hanging="5"/>
              <w:jc w:val="center"/>
              <w:rPr>
                <w:sz w:val="26"/>
                <w:szCs w:val="26"/>
              </w:rPr>
            </w:pPr>
            <w:r w:rsidRPr="00220BB6">
              <w:rPr>
                <w:sz w:val="26"/>
                <w:szCs w:val="26"/>
              </w:rPr>
              <w:t>ном автомобиле</w:t>
            </w:r>
          </w:p>
        </w:tc>
        <w:tc>
          <w:tcPr>
            <w:tcW w:w="3119" w:type="dxa"/>
            <w:shd w:val="clear" w:color="auto" w:fill="auto"/>
          </w:tcPr>
          <w:p w:rsidR="00012B49" w:rsidRPr="00220BB6" w:rsidRDefault="00012B49" w:rsidP="00012B49">
            <w:pPr>
              <w:ind w:hanging="5"/>
              <w:rPr>
                <w:sz w:val="26"/>
                <w:szCs w:val="26"/>
              </w:rPr>
            </w:pPr>
            <w:r w:rsidRPr="00220BB6">
              <w:rPr>
                <w:sz w:val="26"/>
                <w:szCs w:val="26"/>
              </w:rPr>
              <w:t>Объект размещается в радиусе доступности</w:t>
            </w:r>
          </w:p>
        </w:tc>
      </w:tr>
      <w:tr w:rsidR="00012B49" w:rsidRPr="00220BB6" w:rsidTr="0051151A">
        <w:trPr>
          <w:trHeight w:val="992"/>
          <w:jc w:val="center"/>
        </w:trPr>
        <w:tc>
          <w:tcPr>
            <w:tcW w:w="421" w:type="dxa"/>
            <w:shd w:val="clear" w:color="auto" w:fill="auto"/>
          </w:tcPr>
          <w:p w:rsidR="00012B49" w:rsidRPr="00220BB6" w:rsidRDefault="00012B49" w:rsidP="00012B49">
            <w:pPr>
              <w:ind w:hanging="5"/>
              <w:rPr>
                <w:sz w:val="26"/>
                <w:szCs w:val="26"/>
              </w:rPr>
            </w:pPr>
          </w:p>
        </w:tc>
        <w:tc>
          <w:tcPr>
            <w:tcW w:w="2200" w:type="dxa"/>
            <w:shd w:val="clear" w:color="auto" w:fill="auto"/>
          </w:tcPr>
          <w:p w:rsidR="00012B49" w:rsidRPr="00220BB6" w:rsidRDefault="00012B49" w:rsidP="00012B49">
            <w:pPr>
              <w:ind w:hanging="5"/>
              <w:rPr>
                <w:sz w:val="26"/>
                <w:szCs w:val="26"/>
              </w:rPr>
            </w:pPr>
            <w:r w:rsidRPr="00220BB6">
              <w:rPr>
                <w:sz w:val="26"/>
                <w:szCs w:val="26"/>
              </w:rPr>
              <w:t>Аптека</w:t>
            </w:r>
          </w:p>
        </w:tc>
        <w:tc>
          <w:tcPr>
            <w:tcW w:w="1485" w:type="dxa"/>
            <w:shd w:val="clear" w:color="auto" w:fill="auto"/>
          </w:tcPr>
          <w:p w:rsidR="00012B49" w:rsidRPr="00220BB6" w:rsidRDefault="00012B49" w:rsidP="00012B49">
            <w:pPr>
              <w:ind w:hanging="5"/>
              <w:jc w:val="center"/>
              <w:rPr>
                <w:sz w:val="26"/>
                <w:szCs w:val="26"/>
              </w:rPr>
            </w:pPr>
            <w:r w:rsidRPr="00220BB6">
              <w:rPr>
                <w:sz w:val="26"/>
                <w:szCs w:val="26"/>
              </w:rPr>
              <w:t>объект</w:t>
            </w:r>
          </w:p>
        </w:tc>
        <w:tc>
          <w:tcPr>
            <w:tcW w:w="1276" w:type="dxa"/>
            <w:shd w:val="clear" w:color="auto" w:fill="auto"/>
          </w:tcPr>
          <w:p w:rsidR="00012B49" w:rsidRPr="00220BB6" w:rsidRDefault="00012B49" w:rsidP="00012B49">
            <w:pPr>
              <w:ind w:hanging="5"/>
              <w:contextualSpacing/>
              <w:jc w:val="center"/>
              <w:rPr>
                <w:sz w:val="26"/>
                <w:szCs w:val="26"/>
              </w:rPr>
            </w:pPr>
            <w:r w:rsidRPr="00220BB6">
              <w:rPr>
                <w:sz w:val="26"/>
                <w:szCs w:val="26"/>
              </w:rPr>
              <w:t>-</w:t>
            </w:r>
          </w:p>
        </w:tc>
        <w:tc>
          <w:tcPr>
            <w:tcW w:w="1559" w:type="dxa"/>
            <w:shd w:val="clear" w:color="auto" w:fill="auto"/>
          </w:tcPr>
          <w:p w:rsidR="00012B49" w:rsidRPr="00220BB6" w:rsidRDefault="00012B49" w:rsidP="00012B49">
            <w:pPr>
              <w:ind w:hanging="5"/>
              <w:jc w:val="center"/>
              <w:rPr>
                <w:sz w:val="26"/>
                <w:szCs w:val="26"/>
              </w:rPr>
            </w:pPr>
            <w:r w:rsidRPr="00220BB6">
              <w:rPr>
                <w:sz w:val="26"/>
                <w:szCs w:val="26"/>
              </w:rPr>
              <w:t>500 м</w:t>
            </w:r>
          </w:p>
        </w:tc>
        <w:tc>
          <w:tcPr>
            <w:tcW w:w="3119" w:type="dxa"/>
            <w:shd w:val="clear" w:color="auto" w:fill="auto"/>
          </w:tcPr>
          <w:p w:rsidR="00012B49" w:rsidRPr="00220BB6" w:rsidRDefault="00012B49" w:rsidP="00012B49">
            <w:pPr>
              <w:ind w:hanging="5"/>
              <w:rPr>
                <w:sz w:val="26"/>
                <w:szCs w:val="26"/>
              </w:rPr>
            </w:pPr>
            <w:r w:rsidRPr="00220BB6">
              <w:rPr>
                <w:sz w:val="26"/>
                <w:szCs w:val="26"/>
              </w:rPr>
              <w:t xml:space="preserve">Аптеки: </w:t>
            </w:r>
          </w:p>
          <w:p w:rsidR="00012B49" w:rsidRPr="00220BB6" w:rsidRDefault="00012B49" w:rsidP="00012B49">
            <w:pPr>
              <w:ind w:hanging="5"/>
              <w:rPr>
                <w:sz w:val="26"/>
                <w:szCs w:val="26"/>
              </w:rPr>
            </w:pPr>
            <w:r w:rsidRPr="00220BB6">
              <w:rPr>
                <w:sz w:val="26"/>
                <w:szCs w:val="26"/>
              </w:rPr>
              <w:t xml:space="preserve">Пошехонское шоссе, 28; </w:t>
            </w:r>
          </w:p>
          <w:p w:rsidR="00012B49" w:rsidRPr="00220BB6" w:rsidRDefault="00012B49" w:rsidP="00012B49">
            <w:pPr>
              <w:ind w:hanging="5"/>
              <w:rPr>
                <w:sz w:val="26"/>
                <w:szCs w:val="26"/>
              </w:rPr>
            </w:pPr>
            <w:r w:rsidRPr="00220BB6">
              <w:rPr>
                <w:sz w:val="26"/>
                <w:szCs w:val="26"/>
              </w:rPr>
              <w:t xml:space="preserve">Пошехонское шоссе, 26; </w:t>
            </w:r>
          </w:p>
          <w:p w:rsidR="00012B49" w:rsidRPr="00220BB6" w:rsidRDefault="00012B49" w:rsidP="00012B49">
            <w:pPr>
              <w:ind w:hanging="5"/>
              <w:rPr>
                <w:sz w:val="26"/>
                <w:szCs w:val="26"/>
              </w:rPr>
            </w:pPr>
            <w:r w:rsidRPr="00220BB6">
              <w:rPr>
                <w:sz w:val="26"/>
                <w:szCs w:val="26"/>
              </w:rPr>
              <w:t>ул. Казакова, 13; ул.</w:t>
            </w:r>
          </w:p>
        </w:tc>
      </w:tr>
      <w:tr w:rsidR="00012B49" w:rsidRPr="00220BB6" w:rsidTr="0051151A">
        <w:trPr>
          <w:trHeight w:val="992"/>
          <w:jc w:val="center"/>
        </w:trPr>
        <w:tc>
          <w:tcPr>
            <w:tcW w:w="421" w:type="dxa"/>
            <w:shd w:val="clear" w:color="auto" w:fill="auto"/>
          </w:tcPr>
          <w:p w:rsidR="00012B49" w:rsidRPr="00220BB6" w:rsidRDefault="00012B49" w:rsidP="00012B49">
            <w:pPr>
              <w:ind w:hanging="5"/>
              <w:rPr>
                <w:sz w:val="26"/>
                <w:szCs w:val="26"/>
              </w:rPr>
            </w:pPr>
          </w:p>
        </w:tc>
        <w:tc>
          <w:tcPr>
            <w:tcW w:w="2200" w:type="dxa"/>
            <w:shd w:val="clear" w:color="auto" w:fill="auto"/>
          </w:tcPr>
          <w:p w:rsidR="00012B49" w:rsidRPr="00220BB6" w:rsidRDefault="00012B49" w:rsidP="00012B49">
            <w:pPr>
              <w:ind w:hanging="5"/>
              <w:rPr>
                <w:sz w:val="26"/>
                <w:szCs w:val="26"/>
              </w:rPr>
            </w:pPr>
            <w:r w:rsidRPr="00220BB6">
              <w:rPr>
                <w:sz w:val="26"/>
                <w:szCs w:val="26"/>
              </w:rPr>
              <w:t>Кабинет врача общей практики</w:t>
            </w:r>
          </w:p>
        </w:tc>
        <w:tc>
          <w:tcPr>
            <w:tcW w:w="1485" w:type="dxa"/>
            <w:shd w:val="clear" w:color="auto" w:fill="auto"/>
          </w:tcPr>
          <w:p w:rsidR="00012B49" w:rsidRPr="00220BB6" w:rsidRDefault="00012B49" w:rsidP="00012B49">
            <w:pPr>
              <w:ind w:hanging="5"/>
              <w:jc w:val="center"/>
              <w:rPr>
                <w:sz w:val="26"/>
                <w:szCs w:val="26"/>
              </w:rPr>
            </w:pPr>
            <w:r w:rsidRPr="00220BB6">
              <w:rPr>
                <w:sz w:val="26"/>
                <w:szCs w:val="26"/>
              </w:rPr>
              <w:t>объект</w:t>
            </w:r>
          </w:p>
        </w:tc>
        <w:tc>
          <w:tcPr>
            <w:tcW w:w="1276" w:type="dxa"/>
            <w:shd w:val="clear" w:color="auto" w:fill="auto"/>
          </w:tcPr>
          <w:p w:rsidR="00012B49" w:rsidRPr="00220BB6" w:rsidRDefault="00012B49" w:rsidP="00012B49">
            <w:pPr>
              <w:ind w:hanging="5"/>
              <w:contextualSpacing/>
              <w:jc w:val="center"/>
              <w:rPr>
                <w:sz w:val="26"/>
                <w:szCs w:val="26"/>
              </w:rPr>
            </w:pPr>
            <w:r w:rsidRPr="00220BB6">
              <w:rPr>
                <w:sz w:val="26"/>
                <w:szCs w:val="26"/>
              </w:rPr>
              <w:t>по заданию на проекти</w:t>
            </w:r>
            <w:r w:rsidR="0051151A">
              <w:rPr>
                <w:sz w:val="26"/>
                <w:szCs w:val="26"/>
              </w:rPr>
              <w:t>-ро</w:t>
            </w:r>
            <w:r w:rsidRPr="00220BB6">
              <w:rPr>
                <w:sz w:val="26"/>
                <w:szCs w:val="26"/>
              </w:rPr>
              <w:t>вание</w:t>
            </w:r>
          </w:p>
        </w:tc>
        <w:tc>
          <w:tcPr>
            <w:tcW w:w="1559" w:type="dxa"/>
            <w:shd w:val="clear" w:color="auto" w:fill="auto"/>
          </w:tcPr>
          <w:p w:rsidR="00012B49" w:rsidRPr="00220BB6" w:rsidRDefault="00012B49" w:rsidP="00012B49">
            <w:pPr>
              <w:ind w:hanging="5"/>
              <w:jc w:val="center"/>
              <w:rPr>
                <w:sz w:val="26"/>
                <w:szCs w:val="26"/>
              </w:rPr>
            </w:pPr>
            <w:r w:rsidRPr="00220BB6">
              <w:rPr>
                <w:sz w:val="26"/>
                <w:szCs w:val="26"/>
              </w:rPr>
              <w:t>500 м</w:t>
            </w:r>
          </w:p>
        </w:tc>
        <w:tc>
          <w:tcPr>
            <w:tcW w:w="3119" w:type="dxa"/>
            <w:shd w:val="clear" w:color="auto" w:fill="auto"/>
          </w:tcPr>
          <w:p w:rsidR="00012B49" w:rsidRPr="00220BB6" w:rsidRDefault="00012B49" w:rsidP="00012B49">
            <w:pPr>
              <w:ind w:hanging="5"/>
              <w:rPr>
                <w:sz w:val="26"/>
                <w:szCs w:val="26"/>
              </w:rPr>
            </w:pPr>
            <w:r w:rsidRPr="00220BB6">
              <w:rPr>
                <w:sz w:val="26"/>
                <w:szCs w:val="26"/>
              </w:rPr>
              <w:t>Размещается во встроенных помещениях согласно потребностям и заданию на проектирование</w:t>
            </w:r>
          </w:p>
        </w:tc>
      </w:tr>
      <w:tr w:rsidR="00012B49" w:rsidRPr="00220BB6" w:rsidTr="00012B49">
        <w:trPr>
          <w:jc w:val="center"/>
        </w:trPr>
        <w:tc>
          <w:tcPr>
            <w:tcW w:w="421" w:type="dxa"/>
            <w:shd w:val="clear" w:color="auto" w:fill="auto"/>
          </w:tcPr>
          <w:p w:rsidR="00012B49" w:rsidRPr="00220BB6" w:rsidRDefault="00012B49" w:rsidP="00012B49">
            <w:pPr>
              <w:ind w:hanging="5"/>
              <w:jc w:val="center"/>
              <w:rPr>
                <w:sz w:val="26"/>
                <w:szCs w:val="26"/>
              </w:rPr>
            </w:pPr>
            <w:r w:rsidRPr="00220BB6">
              <w:rPr>
                <w:sz w:val="26"/>
                <w:szCs w:val="26"/>
              </w:rPr>
              <w:t>3.</w:t>
            </w:r>
          </w:p>
        </w:tc>
        <w:tc>
          <w:tcPr>
            <w:tcW w:w="9639" w:type="dxa"/>
            <w:gridSpan w:val="5"/>
            <w:shd w:val="clear" w:color="auto" w:fill="auto"/>
          </w:tcPr>
          <w:p w:rsidR="00012B49" w:rsidRPr="00220BB6" w:rsidRDefault="00012B49" w:rsidP="00012B49">
            <w:pPr>
              <w:ind w:hanging="5"/>
              <w:jc w:val="center"/>
              <w:rPr>
                <w:sz w:val="26"/>
                <w:szCs w:val="26"/>
              </w:rPr>
            </w:pPr>
            <w:r w:rsidRPr="00220BB6">
              <w:rPr>
                <w:sz w:val="26"/>
                <w:szCs w:val="26"/>
              </w:rPr>
              <w:t>Расчетные показатели минимально допустимого уровня обеспеченности территории</w:t>
            </w:r>
          </w:p>
          <w:p w:rsidR="00012B49" w:rsidRPr="00220BB6" w:rsidRDefault="00012B49" w:rsidP="00012B49">
            <w:pPr>
              <w:ind w:hanging="5"/>
              <w:jc w:val="center"/>
              <w:rPr>
                <w:sz w:val="26"/>
                <w:szCs w:val="26"/>
              </w:rPr>
            </w:pPr>
            <w:r w:rsidRPr="00220BB6">
              <w:rPr>
                <w:sz w:val="26"/>
                <w:szCs w:val="26"/>
              </w:rPr>
              <w:t>объектами культуры и искусства</w:t>
            </w:r>
          </w:p>
        </w:tc>
      </w:tr>
      <w:tr w:rsidR="00012B49" w:rsidRPr="00220BB6" w:rsidTr="0051151A">
        <w:trPr>
          <w:trHeight w:val="690"/>
          <w:jc w:val="center"/>
        </w:trPr>
        <w:tc>
          <w:tcPr>
            <w:tcW w:w="421" w:type="dxa"/>
            <w:shd w:val="clear" w:color="auto" w:fill="auto"/>
          </w:tcPr>
          <w:p w:rsidR="00012B49" w:rsidRPr="00220BB6" w:rsidRDefault="00012B49" w:rsidP="00012B49">
            <w:pPr>
              <w:ind w:hanging="5"/>
              <w:rPr>
                <w:sz w:val="26"/>
                <w:szCs w:val="26"/>
              </w:rPr>
            </w:pPr>
          </w:p>
        </w:tc>
        <w:tc>
          <w:tcPr>
            <w:tcW w:w="2200" w:type="dxa"/>
          </w:tcPr>
          <w:p w:rsidR="00012B49" w:rsidRPr="00220BB6" w:rsidRDefault="00012B49" w:rsidP="00012B49">
            <w:pPr>
              <w:ind w:hanging="5"/>
              <w:rPr>
                <w:sz w:val="26"/>
                <w:szCs w:val="26"/>
              </w:rPr>
            </w:pPr>
            <w:r w:rsidRPr="00220BB6">
              <w:rPr>
                <w:sz w:val="26"/>
                <w:szCs w:val="26"/>
              </w:rPr>
              <w:t>Помещения для культурно-массовой работы, досуга и любительской деятельности</w:t>
            </w:r>
          </w:p>
        </w:tc>
        <w:tc>
          <w:tcPr>
            <w:tcW w:w="1485" w:type="dxa"/>
            <w:shd w:val="clear" w:color="auto" w:fill="auto"/>
          </w:tcPr>
          <w:p w:rsidR="00012B49" w:rsidRPr="00220BB6" w:rsidRDefault="00012B49" w:rsidP="00012B49">
            <w:pPr>
              <w:ind w:hanging="5"/>
              <w:jc w:val="center"/>
              <w:rPr>
                <w:sz w:val="26"/>
                <w:szCs w:val="26"/>
              </w:rPr>
            </w:pPr>
            <w:r w:rsidRPr="00220BB6">
              <w:rPr>
                <w:sz w:val="26"/>
                <w:szCs w:val="26"/>
              </w:rPr>
              <w:t>50 кв.м общей площади/ 1000 человек</w:t>
            </w:r>
          </w:p>
        </w:tc>
        <w:tc>
          <w:tcPr>
            <w:tcW w:w="1276" w:type="dxa"/>
            <w:shd w:val="clear" w:color="auto" w:fill="auto"/>
          </w:tcPr>
          <w:p w:rsidR="00012B49" w:rsidRPr="00220BB6" w:rsidRDefault="00012B49" w:rsidP="00012B49">
            <w:pPr>
              <w:ind w:hanging="5"/>
              <w:contextualSpacing/>
              <w:jc w:val="center"/>
              <w:rPr>
                <w:sz w:val="26"/>
                <w:szCs w:val="26"/>
              </w:rPr>
            </w:pPr>
            <w:r w:rsidRPr="00220BB6">
              <w:rPr>
                <w:sz w:val="26"/>
                <w:szCs w:val="26"/>
              </w:rPr>
              <w:t>144 м</w:t>
            </w:r>
            <w:r w:rsidRPr="00220BB6">
              <w:rPr>
                <w:sz w:val="26"/>
                <w:szCs w:val="26"/>
                <w:vertAlign w:val="superscript"/>
              </w:rPr>
              <w:t>2</w:t>
            </w:r>
          </w:p>
        </w:tc>
        <w:tc>
          <w:tcPr>
            <w:tcW w:w="1559" w:type="dxa"/>
            <w:shd w:val="clear" w:color="auto" w:fill="auto"/>
          </w:tcPr>
          <w:p w:rsidR="00012B49" w:rsidRPr="00220BB6" w:rsidRDefault="00012B49" w:rsidP="00012B49">
            <w:pPr>
              <w:ind w:hanging="5"/>
              <w:jc w:val="center"/>
              <w:rPr>
                <w:sz w:val="26"/>
                <w:szCs w:val="26"/>
              </w:rPr>
            </w:pPr>
            <w:r w:rsidRPr="00220BB6">
              <w:rPr>
                <w:sz w:val="26"/>
                <w:szCs w:val="26"/>
              </w:rPr>
              <w:t>500 м</w:t>
            </w:r>
          </w:p>
        </w:tc>
        <w:tc>
          <w:tcPr>
            <w:tcW w:w="3119" w:type="dxa"/>
            <w:shd w:val="clear" w:color="auto" w:fill="auto"/>
          </w:tcPr>
          <w:p w:rsidR="00012B49" w:rsidRPr="00220BB6" w:rsidRDefault="00012B49" w:rsidP="00012B49">
            <w:pPr>
              <w:ind w:hanging="5"/>
              <w:rPr>
                <w:sz w:val="26"/>
                <w:szCs w:val="26"/>
              </w:rPr>
            </w:pPr>
            <w:r w:rsidRPr="00220BB6">
              <w:rPr>
                <w:sz w:val="26"/>
                <w:szCs w:val="26"/>
              </w:rPr>
              <w:t>Объекты размещаются в радиусе доступности</w:t>
            </w:r>
          </w:p>
        </w:tc>
      </w:tr>
      <w:tr w:rsidR="00012B49" w:rsidRPr="00220BB6" w:rsidTr="0051151A">
        <w:trPr>
          <w:trHeight w:val="690"/>
          <w:jc w:val="center"/>
        </w:trPr>
        <w:tc>
          <w:tcPr>
            <w:tcW w:w="421" w:type="dxa"/>
            <w:shd w:val="clear" w:color="auto" w:fill="auto"/>
          </w:tcPr>
          <w:p w:rsidR="00012B49" w:rsidRPr="00220BB6" w:rsidRDefault="00012B49" w:rsidP="00012B49">
            <w:pPr>
              <w:ind w:hanging="5"/>
              <w:rPr>
                <w:sz w:val="26"/>
                <w:szCs w:val="26"/>
              </w:rPr>
            </w:pPr>
          </w:p>
        </w:tc>
        <w:tc>
          <w:tcPr>
            <w:tcW w:w="2200" w:type="dxa"/>
            <w:shd w:val="clear" w:color="auto" w:fill="auto"/>
          </w:tcPr>
          <w:p w:rsidR="00012B49" w:rsidRPr="00220BB6" w:rsidRDefault="00012B49" w:rsidP="00012B49">
            <w:pPr>
              <w:ind w:hanging="5"/>
              <w:rPr>
                <w:sz w:val="26"/>
                <w:szCs w:val="26"/>
              </w:rPr>
            </w:pPr>
            <w:r w:rsidRPr="00220BB6">
              <w:rPr>
                <w:sz w:val="26"/>
                <w:szCs w:val="26"/>
              </w:rPr>
              <w:t>Культурно-досуговые учреждениях клубного типа</w:t>
            </w:r>
          </w:p>
        </w:tc>
        <w:tc>
          <w:tcPr>
            <w:tcW w:w="1485" w:type="dxa"/>
            <w:shd w:val="clear" w:color="auto" w:fill="auto"/>
          </w:tcPr>
          <w:p w:rsidR="00012B49" w:rsidRPr="00220BB6" w:rsidRDefault="00012B49" w:rsidP="00012B49">
            <w:pPr>
              <w:ind w:hanging="5"/>
              <w:jc w:val="center"/>
              <w:rPr>
                <w:sz w:val="26"/>
                <w:szCs w:val="26"/>
              </w:rPr>
            </w:pPr>
            <w:r w:rsidRPr="00220BB6">
              <w:rPr>
                <w:sz w:val="26"/>
                <w:szCs w:val="26"/>
              </w:rPr>
              <w:t>20 зрительских мест/1000 человек</w:t>
            </w:r>
          </w:p>
        </w:tc>
        <w:tc>
          <w:tcPr>
            <w:tcW w:w="1276" w:type="dxa"/>
            <w:shd w:val="clear" w:color="auto" w:fill="auto"/>
          </w:tcPr>
          <w:p w:rsidR="00012B49" w:rsidRPr="00220BB6" w:rsidRDefault="00012B49" w:rsidP="00012B49">
            <w:pPr>
              <w:ind w:hanging="5"/>
              <w:contextualSpacing/>
              <w:jc w:val="center"/>
              <w:rPr>
                <w:sz w:val="26"/>
                <w:szCs w:val="26"/>
              </w:rPr>
            </w:pPr>
            <w:r w:rsidRPr="00220BB6">
              <w:rPr>
                <w:sz w:val="26"/>
                <w:szCs w:val="26"/>
              </w:rPr>
              <w:t>58 человек</w:t>
            </w:r>
          </w:p>
        </w:tc>
        <w:tc>
          <w:tcPr>
            <w:tcW w:w="1559" w:type="dxa"/>
            <w:shd w:val="clear" w:color="auto" w:fill="auto"/>
          </w:tcPr>
          <w:p w:rsidR="00012B49" w:rsidRPr="00220BB6" w:rsidRDefault="00012B49" w:rsidP="00012B49">
            <w:pPr>
              <w:ind w:hanging="5"/>
              <w:jc w:val="center"/>
              <w:rPr>
                <w:sz w:val="26"/>
                <w:szCs w:val="26"/>
              </w:rPr>
            </w:pPr>
            <w:r w:rsidRPr="00220BB6">
              <w:rPr>
                <w:sz w:val="26"/>
                <w:szCs w:val="26"/>
              </w:rPr>
              <w:t>радиус транспорт</w:t>
            </w:r>
            <w:r w:rsidR="0051151A">
              <w:rPr>
                <w:sz w:val="26"/>
                <w:szCs w:val="26"/>
              </w:rPr>
              <w:t>-</w:t>
            </w:r>
            <w:r w:rsidRPr="00220BB6">
              <w:rPr>
                <w:sz w:val="26"/>
                <w:szCs w:val="26"/>
              </w:rPr>
              <w:t>ной доступнос</w:t>
            </w:r>
            <w:r w:rsidR="0051151A">
              <w:rPr>
                <w:sz w:val="26"/>
                <w:szCs w:val="26"/>
              </w:rPr>
              <w:t xml:space="preserve">-ти – </w:t>
            </w:r>
            <w:r w:rsidRPr="00220BB6">
              <w:rPr>
                <w:sz w:val="26"/>
                <w:szCs w:val="26"/>
              </w:rPr>
              <w:t>1 час</w:t>
            </w:r>
          </w:p>
        </w:tc>
        <w:tc>
          <w:tcPr>
            <w:tcW w:w="3119" w:type="dxa"/>
            <w:shd w:val="clear" w:color="auto" w:fill="auto"/>
          </w:tcPr>
          <w:p w:rsidR="00012B49" w:rsidRPr="00220BB6" w:rsidRDefault="00012B49" w:rsidP="00012B49">
            <w:pPr>
              <w:ind w:hanging="5"/>
              <w:jc w:val="both"/>
              <w:rPr>
                <w:sz w:val="26"/>
                <w:szCs w:val="26"/>
              </w:rPr>
            </w:pPr>
            <w:r w:rsidRPr="00220BB6">
              <w:rPr>
                <w:sz w:val="26"/>
                <w:szCs w:val="26"/>
              </w:rPr>
              <w:t>Объекты размещаются в радиусе доступности</w:t>
            </w:r>
          </w:p>
        </w:tc>
      </w:tr>
      <w:tr w:rsidR="00012B49" w:rsidRPr="00220BB6" w:rsidTr="0051151A">
        <w:trPr>
          <w:trHeight w:val="690"/>
          <w:jc w:val="center"/>
        </w:trPr>
        <w:tc>
          <w:tcPr>
            <w:tcW w:w="421" w:type="dxa"/>
            <w:shd w:val="clear" w:color="auto" w:fill="auto"/>
          </w:tcPr>
          <w:p w:rsidR="00012B49" w:rsidRPr="00220BB6" w:rsidRDefault="00012B49" w:rsidP="00012B49">
            <w:pPr>
              <w:ind w:hanging="5"/>
              <w:rPr>
                <w:sz w:val="26"/>
                <w:szCs w:val="26"/>
              </w:rPr>
            </w:pPr>
          </w:p>
        </w:tc>
        <w:tc>
          <w:tcPr>
            <w:tcW w:w="2200" w:type="dxa"/>
            <w:shd w:val="clear" w:color="auto" w:fill="auto"/>
          </w:tcPr>
          <w:p w:rsidR="00012B49" w:rsidRPr="00220BB6" w:rsidRDefault="00012B49" w:rsidP="00012B49">
            <w:pPr>
              <w:ind w:hanging="5"/>
              <w:rPr>
                <w:sz w:val="26"/>
                <w:szCs w:val="26"/>
              </w:rPr>
            </w:pPr>
            <w:r w:rsidRPr="00220BB6">
              <w:rPr>
                <w:sz w:val="26"/>
                <w:szCs w:val="26"/>
              </w:rPr>
              <w:t>Общедоступная универсальная библиотека</w:t>
            </w:r>
          </w:p>
        </w:tc>
        <w:tc>
          <w:tcPr>
            <w:tcW w:w="1485" w:type="dxa"/>
            <w:shd w:val="clear" w:color="auto" w:fill="auto"/>
          </w:tcPr>
          <w:p w:rsidR="00012B49" w:rsidRPr="00220BB6" w:rsidRDefault="00012B49" w:rsidP="00012B49">
            <w:pPr>
              <w:ind w:hanging="5"/>
              <w:jc w:val="center"/>
              <w:rPr>
                <w:sz w:val="26"/>
                <w:szCs w:val="26"/>
              </w:rPr>
            </w:pPr>
            <w:r w:rsidRPr="00220BB6">
              <w:rPr>
                <w:sz w:val="26"/>
                <w:szCs w:val="26"/>
              </w:rPr>
              <w:t>объект</w:t>
            </w:r>
          </w:p>
        </w:tc>
        <w:tc>
          <w:tcPr>
            <w:tcW w:w="1276" w:type="dxa"/>
            <w:shd w:val="clear" w:color="auto" w:fill="auto"/>
          </w:tcPr>
          <w:p w:rsidR="00012B49" w:rsidRPr="00220BB6" w:rsidRDefault="00012B49" w:rsidP="00012B49">
            <w:pPr>
              <w:ind w:hanging="5"/>
              <w:contextualSpacing/>
              <w:jc w:val="center"/>
              <w:rPr>
                <w:sz w:val="26"/>
                <w:szCs w:val="26"/>
              </w:rPr>
            </w:pPr>
            <w:r w:rsidRPr="00220BB6">
              <w:rPr>
                <w:sz w:val="26"/>
                <w:szCs w:val="26"/>
              </w:rPr>
              <w:t>-</w:t>
            </w:r>
          </w:p>
        </w:tc>
        <w:tc>
          <w:tcPr>
            <w:tcW w:w="1559" w:type="dxa"/>
            <w:shd w:val="clear" w:color="auto" w:fill="auto"/>
          </w:tcPr>
          <w:p w:rsidR="00012B49" w:rsidRPr="00220BB6" w:rsidRDefault="00012B49" w:rsidP="00012B49">
            <w:pPr>
              <w:ind w:hanging="5"/>
              <w:jc w:val="center"/>
              <w:rPr>
                <w:sz w:val="26"/>
                <w:szCs w:val="26"/>
              </w:rPr>
            </w:pPr>
            <w:r w:rsidRPr="00220BB6">
              <w:rPr>
                <w:sz w:val="26"/>
                <w:szCs w:val="26"/>
              </w:rPr>
              <w:t>радиус транспорт</w:t>
            </w:r>
            <w:r w:rsidR="0051151A">
              <w:rPr>
                <w:sz w:val="26"/>
                <w:szCs w:val="26"/>
              </w:rPr>
              <w:t>-ной доступности –</w:t>
            </w:r>
            <w:r w:rsidRPr="00220BB6">
              <w:rPr>
                <w:sz w:val="26"/>
                <w:szCs w:val="26"/>
              </w:rPr>
              <w:t xml:space="preserve"> 1 час</w:t>
            </w:r>
          </w:p>
        </w:tc>
        <w:tc>
          <w:tcPr>
            <w:tcW w:w="3119" w:type="dxa"/>
            <w:shd w:val="clear" w:color="auto" w:fill="auto"/>
          </w:tcPr>
          <w:p w:rsidR="00012B49" w:rsidRPr="00220BB6" w:rsidRDefault="00012B49" w:rsidP="00012B49">
            <w:pPr>
              <w:ind w:hanging="5"/>
              <w:jc w:val="both"/>
              <w:rPr>
                <w:sz w:val="26"/>
                <w:szCs w:val="26"/>
              </w:rPr>
            </w:pPr>
            <w:r w:rsidRPr="00220BB6">
              <w:rPr>
                <w:sz w:val="26"/>
                <w:szCs w:val="26"/>
              </w:rPr>
              <w:t>Городская библиотека семейного чтения № 8, ул. Трактористов, 8</w:t>
            </w:r>
          </w:p>
        </w:tc>
      </w:tr>
      <w:tr w:rsidR="00012B49" w:rsidRPr="00220BB6" w:rsidTr="0051151A">
        <w:trPr>
          <w:trHeight w:val="1563"/>
          <w:jc w:val="center"/>
        </w:trPr>
        <w:tc>
          <w:tcPr>
            <w:tcW w:w="421" w:type="dxa"/>
            <w:shd w:val="clear" w:color="auto" w:fill="auto"/>
          </w:tcPr>
          <w:p w:rsidR="00012B49" w:rsidRPr="00220BB6" w:rsidRDefault="00012B49" w:rsidP="00012B49">
            <w:pPr>
              <w:ind w:hanging="5"/>
              <w:rPr>
                <w:sz w:val="26"/>
                <w:szCs w:val="26"/>
              </w:rPr>
            </w:pPr>
          </w:p>
        </w:tc>
        <w:tc>
          <w:tcPr>
            <w:tcW w:w="2200" w:type="dxa"/>
            <w:shd w:val="clear" w:color="auto" w:fill="auto"/>
          </w:tcPr>
          <w:p w:rsidR="00012B49" w:rsidRPr="00220BB6" w:rsidRDefault="00012B49" w:rsidP="00012B49">
            <w:pPr>
              <w:ind w:hanging="5"/>
              <w:rPr>
                <w:sz w:val="26"/>
                <w:szCs w:val="26"/>
              </w:rPr>
            </w:pPr>
            <w:r w:rsidRPr="00220BB6">
              <w:rPr>
                <w:sz w:val="26"/>
                <w:szCs w:val="26"/>
              </w:rPr>
              <w:t>Детская библиотека</w:t>
            </w:r>
          </w:p>
        </w:tc>
        <w:tc>
          <w:tcPr>
            <w:tcW w:w="1485" w:type="dxa"/>
            <w:shd w:val="clear" w:color="auto" w:fill="auto"/>
          </w:tcPr>
          <w:p w:rsidR="00012B49" w:rsidRPr="00220BB6" w:rsidRDefault="00012B49" w:rsidP="00012B49">
            <w:pPr>
              <w:ind w:hanging="5"/>
              <w:jc w:val="center"/>
              <w:rPr>
                <w:sz w:val="26"/>
                <w:szCs w:val="26"/>
              </w:rPr>
            </w:pPr>
            <w:r w:rsidRPr="00220BB6">
              <w:rPr>
                <w:sz w:val="26"/>
                <w:szCs w:val="26"/>
              </w:rPr>
              <w:t>объект</w:t>
            </w:r>
          </w:p>
        </w:tc>
        <w:tc>
          <w:tcPr>
            <w:tcW w:w="1276" w:type="dxa"/>
            <w:shd w:val="clear" w:color="auto" w:fill="auto"/>
          </w:tcPr>
          <w:p w:rsidR="00012B49" w:rsidRPr="00220BB6" w:rsidRDefault="00012B49" w:rsidP="00012B49">
            <w:pPr>
              <w:ind w:hanging="5"/>
              <w:contextualSpacing/>
              <w:jc w:val="center"/>
              <w:rPr>
                <w:sz w:val="26"/>
                <w:szCs w:val="26"/>
              </w:rPr>
            </w:pPr>
            <w:r w:rsidRPr="00220BB6">
              <w:rPr>
                <w:sz w:val="26"/>
                <w:szCs w:val="26"/>
              </w:rPr>
              <w:t>-</w:t>
            </w:r>
          </w:p>
        </w:tc>
        <w:tc>
          <w:tcPr>
            <w:tcW w:w="1559" w:type="dxa"/>
            <w:shd w:val="clear" w:color="auto" w:fill="auto"/>
          </w:tcPr>
          <w:p w:rsidR="00012B49" w:rsidRPr="00220BB6" w:rsidRDefault="00012B49" w:rsidP="00012B49">
            <w:pPr>
              <w:ind w:hanging="5"/>
              <w:jc w:val="center"/>
              <w:rPr>
                <w:sz w:val="26"/>
                <w:szCs w:val="26"/>
              </w:rPr>
            </w:pPr>
            <w:r w:rsidRPr="00220BB6">
              <w:rPr>
                <w:sz w:val="26"/>
                <w:szCs w:val="26"/>
              </w:rPr>
              <w:t>радиус транспорт</w:t>
            </w:r>
            <w:r w:rsidR="0051151A">
              <w:rPr>
                <w:sz w:val="26"/>
                <w:szCs w:val="26"/>
              </w:rPr>
              <w:t>-</w:t>
            </w:r>
            <w:r w:rsidRPr="00220BB6">
              <w:rPr>
                <w:sz w:val="26"/>
                <w:szCs w:val="26"/>
              </w:rPr>
              <w:t>ной доступнос</w:t>
            </w:r>
            <w:r w:rsidR="0051151A">
              <w:rPr>
                <w:sz w:val="26"/>
                <w:szCs w:val="26"/>
              </w:rPr>
              <w:t xml:space="preserve">-ти – </w:t>
            </w:r>
            <w:r w:rsidRPr="00220BB6">
              <w:rPr>
                <w:sz w:val="26"/>
                <w:szCs w:val="26"/>
              </w:rPr>
              <w:t>1 час</w:t>
            </w:r>
          </w:p>
        </w:tc>
        <w:tc>
          <w:tcPr>
            <w:tcW w:w="3119" w:type="dxa"/>
            <w:shd w:val="clear" w:color="auto" w:fill="auto"/>
          </w:tcPr>
          <w:p w:rsidR="00012B49" w:rsidRPr="00220BB6" w:rsidRDefault="00012B49" w:rsidP="00012B49">
            <w:pPr>
              <w:ind w:hanging="5"/>
              <w:rPr>
                <w:sz w:val="26"/>
                <w:szCs w:val="26"/>
              </w:rPr>
            </w:pPr>
            <w:r w:rsidRPr="00220BB6">
              <w:rPr>
                <w:sz w:val="26"/>
                <w:szCs w:val="26"/>
              </w:rPr>
              <w:t>Объекты размещаются в радиусе доступности</w:t>
            </w:r>
          </w:p>
          <w:p w:rsidR="00012B49" w:rsidRPr="00220BB6" w:rsidRDefault="00012B49" w:rsidP="00012B49">
            <w:pPr>
              <w:ind w:hanging="5"/>
              <w:rPr>
                <w:sz w:val="26"/>
                <w:szCs w:val="26"/>
              </w:rPr>
            </w:pPr>
            <w:r w:rsidRPr="00220BB6">
              <w:rPr>
                <w:sz w:val="26"/>
                <w:szCs w:val="26"/>
              </w:rPr>
              <w:t>Городская библиотека семейного чтения № 8, ул. Трактористов, 8</w:t>
            </w:r>
          </w:p>
        </w:tc>
      </w:tr>
      <w:tr w:rsidR="00012B49" w:rsidRPr="00220BB6" w:rsidTr="00012B49">
        <w:trPr>
          <w:trHeight w:val="495"/>
          <w:jc w:val="center"/>
        </w:trPr>
        <w:tc>
          <w:tcPr>
            <w:tcW w:w="421" w:type="dxa"/>
            <w:shd w:val="clear" w:color="auto" w:fill="auto"/>
          </w:tcPr>
          <w:p w:rsidR="00012B49" w:rsidRPr="00220BB6" w:rsidRDefault="00012B49" w:rsidP="00012B49">
            <w:pPr>
              <w:ind w:hanging="5"/>
              <w:rPr>
                <w:sz w:val="26"/>
                <w:szCs w:val="26"/>
              </w:rPr>
            </w:pPr>
            <w:r w:rsidRPr="00220BB6">
              <w:rPr>
                <w:sz w:val="26"/>
                <w:szCs w:val="26"/>
              </w:rPr>
              <w:t>4.</w:t>
            </w:r>
          </w:p>
        </w:tc>
        <w:tc>
          <w:tcPr>
            <w:tcW w:w="9639" w:type="dxa"/>
            <w:gridSpan w:val="5"/>
            <w:shd w:val="clear" w:color="auto" w:fill="auto"/>
          </w:tcPr>
          <w:p w:rsidR="00012B49" w:rsidRPr="00220BB6" w:rsidRDefault="00012B49" w:rsidP="00012B49">
            <w:pPr>
              <w:ind w:hanging="5"/>
              <w:jc w:val="center"/>
              <w:rPr>
                <w:sz w:val="26"/>
                <w:szCs w:val="26"/>
              </w:rPr>
            </w:pPr>
            <w:r w:rsidRPr="00220BB6">
              <w:rPr>
                <w:sz w:val="26"/>
                <w:szCs w:val="26"/>
              </w:rPr>
              <w:t>Расчетные показатели минимально допустимого уровня обеспеченности территории</w:t>
            </w:r>
          </w:p>
          <w:p w:rsidR="00012B49" w:rsidRPr="00220BB6" w:rsidRDefault="00012B49" w:rsidP="00012B49">
            <w:pPr>
              <w:ind w:hanging="5"/>
              <w:jc w:val="center"/>
              <w:rPr>
                <w:sz w:val="26"/>
                <w:szCs w:val="26"/>
              </w:rPr>
            </w:pPr>
            <w:r w:rsidRPr="00220BB6">
              <w:rPr>
                <w:sz w:val="26"/>
                <w:szCs w:val="26"/>
              </w:rPr>
              <w:t>объектами физической культуры и массового спорта</w:t>
            </w:r>
          </w:p>
        </w:tc>
      </w:tr>
      <w:tr w:rsidR="00012B49" w:rsidRPr="00220BB6" w:rsidTr="0051151A">
        <w:trPr>
          <w:trHeight w:val="974"/>
          <w:jc w:val="center"/>
        </w:trPr>
        <w:tc>
          <w:tcPr>
            <w:tcW w:w="421" w:type="dxa"/>
            <w:shd w:val="clear" w:color="auto" w:fill="auto"/>
          </w:tcPr>
          <w:p w:rsidR="00012B49" w:rsidRPr="00220BB6" w:rsidRDefault="00012B49" w:rsidP="00012B49">
            <w:pPr>
              <w:ind w:hanging="5"/>
              <w:rPr>
                <w:sz w:val="26"/>
                <w:szCs w:val="26"/>
              </w:rPr>
            </w:pPr>
          </w:p>
        </w:tc>
        <w:tc>
          <w:tcPr>
            <w:tcW w:w="2200" w:type="dxa"/>
            <w:shd w:val="clear" w:color="auto" w:fill="auto"/>
          </w:tcPr>
          <w:p w:rsidR="00012B49" w:rsidRPr="00220BB6" w:rsidRDefault="00012B49" w:rsidP="00012B49">
            <w:pPr>
              <w:ind w:hanging="5"/>
              <w:rPr>
                <w:sz w:val="26"/>
                <w:szCs w:val="26"/>
              </w:rPr>
            </w:pPr>
            <w:r w:rsidRPr="00220BB6">
              <w:rPr>
                <w:sz w:val="26"/>
                <w:szCs w:val="26"/>
              </w:rPr>
              <w:t>Плоскостные спортивные сооружения</w:t>
            </w:r>
          </w:p>
        </w:tc>
        <w:tc>
          <w:tcPr>
            <w:tcW w:w="1485" w:type="dxa"/>
            <w:shd w:val="clear" w:color="auto" w:fill="auto"/>
          </w:tcPr>
          <w:p w:rsidR="00012B49" w:rsidRPr="00220BB6" w:rsidRDefault="00012B49" w:rsidP="00012B49">
            <w:pPr>
              <w:jc w:val="center"/>
              <w:rPr>
                <w:sz w:val="26"/>
                <w:szCs w:val="26"/>
              </w:rPr>
            </w:pPr>
            <w:r w:rsidRPr="00220BB6">
              <w:rPr>
                <w:sz w:val="26"/>
                <w:szCs w:val="26"/>
              </w:rPr>
              <w:t>1949,4 кв.м/ 1000 человек</w:t>
            </w:r>
          </w:p>
          <w:p w:rsidR="00012B49" w:rsidRPr="00220BB6" w:rsidRDefault="00012B49" w:rsidP="00012B49">
            <w:pPr>
              <w:ind w:hanging="5"/>
              <w:jc w:val="center"/>
              <w:rPr>
                <w:sz w:val="26"/>
                <w:szCs w:val="26"/>
              </w:rPr>
            </w:pPr>
          </w:p>
        </w:tc>
        <w:tc>
          <w:tcPr>
            <w:tcW w:w="1276" w:type="dxa"/>
            <w:shd w:val="clear" w:color="auto" w:fill="auto"/>
          </w:tcPr>
          <w:p w:rsidR="00012B49" w:rsidRPr="00220BB6" w:rsidRDefault="00012B49" w:rsidP="00012B49">
            <w:pPr>
              <w:ind w:hanging="5"/>
              <w:contextualSpacing/>
              <w:jc w:val="center"/>
              <w:rPr>
                <w:sz w:val="26"/>
                <w:szCs w:val="26"/>
              </w:rPr>
            </w:pPr>
            <w:r w:rsidRPr="00220BB6">
              <w:rPr>
                <w:sz w:val="26"/>
                <w:szCs w:val="26"/>
              </w:rPr>
              <w:t>5614,3 м</w:t>
            </w:r>
            <w:r w:rsidRPr="00220BB6">
              <w:rPr>
                <w:sz w:val="26"/>
                <w:szCs w:val="26"/>
                <w:vertAlign w:val="superscript"/>
              </w:rPr>
              <w:t>2</w:t>
            </w:r>
          </w:p>
        </w:tc>
        <w:tc>
          <w:tcPr>
            <w:tcW w:w="1559" w:type="dxa"/>
            <w:shd w:val="clear" w:color="auto" w:fill="auto"/>
          </w:tcPr>
          <w:p w:rsidR="00012B49" w:rsidRPr="00220BB6" w:rsidRDefault="00012B49" w:rsidP="00012B49">
            <w:pPr>
              <w:ind w:hanging="5"/>
              <w:jc w:val="center"/>
              <w:rPr>
                <w:b/>
                <w:sz w:val="26"/>
                <w:szCs w:val="26"/>
                <w:highlight w:val="yellow"/>
              </w:rPr>
            </w:pPr>
            <w:r w:rsidRPr="00220BB6">
              <w:rPr>
                <w:sz w:val="26"/>
                <w:szCs w:val="26"/>
              </w:rPr>
              <w:t>радиус транспортной доступности - 1 час</w:t>
            </w:r>
          </w:p>
        </w:tc>
        <w:tc>
          <w:tcPr>
            <w:tcW w:w="3119" w:type="dxa"/>
            <w:shd w:val="clear" w:color="auto" w:fill="auto"/>
          </w:tcPr>
          <w:p w:rsidR="00012B49" w:rsidRPr="00220BB6" w:rsidRDefault="00012B49" w:rsidP="00012B49">
            <w:pPr>
              <w:ind w:hanging="5"/>
              <w:rPr>
                <w:sz w:val="26"/>
                <w:szCs w:val="26"/>
              </w:rPr>
            </w:pPr>
            <w:r w:rsidRPr="00220BB6">
              <w:rPr>
                <w:sz w:val="26"/>
                <w:szCs w:val="26"/>
              </w:rPr>
              <w:t>Объекты размещаются в радиусе доступности</w:t>
            </w:r>
          </w:p>
          <w:p w:rsidR="00012B49" w:rsidRPr="00220BB6" w:rsidRDefault="00012B49" w:rsidP="00012B49">
            <w:pPr>
              <w:ind w:hanging="5"/>
              <w:jc w:val="both"/>
              <w:rPr>
                <w:sz w:val="26"/>
                <w:szCs w:val="26"/>
                <w:highlight w:val="yellow"/>
              </w:rPr>
            </w:pPr>
          </w:p>
        </w:tc>
      </w:tr>
      <w:tr w:rsidR="00012B49" w:rsidRPr="00220BB6" w:rsidTr="0051151A">
        <w:trPr>
          <w:trHeight w:val="993"/>
          <w:jc w:val="center"/>
        </w:trPr>
        <w:tc>
          <w:tcPr>
            <w:tcW w:w="421" w:type="dxa"/>
            <w:shd w:val="clear" w:color="auto" w:fill="auto"/>
          </w:tcPr>
          <w:p w:rsidR="00012B49" w:rsidRPr="00220BB6" w:rsidRDefault="00012B49" w:rsidP="00012B49">
            <w:pPr>
              <w:ind w:hanging="5"/>
              <w:rPr>
                <w:sz w:val="26"/>
                <w:szCs w:val="26"/>
              </w:rPr>
            </w:pPr>
          </w:p>
        </w:tc>
        <w:tc>
          <w:tcPr>
            <w:tcW w:w="2200" w:type="dxa"/>
            <w:shd w:val="clear" w:color="auto" w:fill="auto"/>
          </w:tcPr>
          <w:p w:rsidR="00012B49" w:rsidRPr="00220BB6" w:rsidRDefault="00012B49" w:rsidP="00012B49">
            <w:pPr>
              <w:ind w:hanging="5"/>
              <w:rPr>
                <w:sz w:val="26"/>
                <w:szCs w:val="26"/>
              </w:rPr>
            </w:pPr>
            <w:r w:rsidRPr="00220BB6">
              <w:rPr>
                <w:sz w:val="26"/>
                <w:szCs w:val="26"/>
              </w:rPr>
              <w:t>Спортивные залы</w:t>
            </w:r>
          </w:p>
        </w:tc>
        <w:tc>
          <w:tcPr>
            <w:tcW w:w="1485" w:type="dxa"/>
            <w:shd w:val="clear" w:color="auto" w:fill="auto"/>
          </w:tcPr>
          <w:p w:rsidR="00012B49" w:rsidRPr="00220BB6" w:rsidRDefault="00012B49" w:rsidP="00012B49">
            <w:pPr>
              <w:ind w:hanging="5"/>
              <w:jc w:val="center"/>
              <w:rPr>
                <w:sz w:val="26"/>
                <w:szCs w:val="26"/>
              </w:rPr>
            </w:pPr>
            <w:r w:rsidRPr="00220BB6">
              <w:rPr>
                <w:sz w:val="26"/>
                <w:szCs w:val="26"/>
              </w:rPr>
              <w:t>350 кв. м площади пола зала/ 1000 человек</w:t>
            </w:r>
          </w:p>
        </w:tc>
        <w:tc>
          <w:tcPr>
            <w:tcW w:w="1276" w:type="dxa"/>
            <w:shd w:val="clear" w:color="auto" w:fill="auto"/>
          </w:tcPr>
          <w:p w:rsidR="00012B49" w:rsidRPr="00220BB6" w:rsidRDefault="00012B49" w:rsidP="00012B49">
            <w:pPr>
              <w:ind w:hanging="5"/>
              <w:contextualSpacing/>
              <w:jc w:val="center"/>
              <w:rPr>
                <w:sz w:val="26"/>
                <w:szCs w:val="26"/>
              </w:rPr>
            </w:pPr>
            <w:r w:rsidRPr="00220BB6">
              <w:rPr>
                <w:sz w:val="26"/>
                <w:szCs w:val="26"/>
              </w:rPr>
              <w:t>1008 м</w:t>
            </w:r>
            <w:r w:rsidRPr="00220BB6">
              <w:rPr>
                <w:sz w:val="26"/>
                <w:szCs w:val="26"/>
                <w:vertAlign w:val="superscript"/>
              </w:rPr>
              <w:t>2</w:t>
            </w:r>
          </w:p>
        </w:tc>
        <w:tc>
          <w:tcPr>
            <w:tcW w:w="1559" w:type="dxa"/>
            <w:shd w:val="clear" w:color="auto" w:fill="auto"/>
          </w:tcPr>
          <w:p w:rsidR="00012B49" w:rsidRPr="00220BB6" w:rsidRDefault="00012B49" w:rsidP="00012B49">
            <w:pPr>
              <w:ind w:hanging="5"/>
              <w:jc w:val="center"/>
              <w:rPr>
                <w:sz w:val="26"/>
                <w:szCs w:val="26"/>
              </w:rPr>
            </w:pPr>
            <w:r w:rsidRPr="00220BB6">
              <w:rPr>
                <w:sz w:val="26"/>
                <w:szCs w:val="26"/>
              </w:rPr>
              <w:t>радиус транспортной доступности - 1 час</w:t>
            </w:r>
          </w:p>
        </w:tc>
        <w:tc>
          <w:tcPr>
            <w:tcW w:w="3119" w:type="dxa"/>
            <w:shd w:val="clear" w:color="auto" w:fill="auto"/>
          </w:tcPr>
          <w:p w:rsidR="00012B49" w:rsidRPr="00220BB6" w:rsidRDefault="00012B49" w:rsidP="00012B49">
            <w:pPr>
              <w:ind w:hanging="5"/>
              <w:rPr>
                <w:sz w:val="26"/>
                <w:szCs w:val="26"/>
              </w:rPr>
            </w:pPr>
            <w:r w:rsidRPr="00220BB6">
              <w:rPr>
                <w:sz w:val="26"/>
                <w:szCs w:val="26"/>
              </w:rPr>
              <w:t>Объекты размещаются в радиусе доступности</w:t>
            </w:r>
          </w:p>
          <w:p w:rsidR="00012B49" w:rsidRPr="00220BB6" w:rsidRDefault="00012B49" w:rsidP="00012B49">
            <w:pPr>
              <w:ind w:hanging="5"/>
              <w:jc w:val="both"/>
              <w:rPr>
                <w:sz w:val="26"/>
                <w:szCs w:val="26"/>
              </w:rPr>
            </w:pPr>
          </w:p>
        </w:tc>
      </w:tr>
      <w:tr w:rsidR="00012B49" w:rsidRPr="00220BB6" w:rsidTr="0051151A">
        <w:trPr>
          <w:trHeight w:val="993"/>
          <w:jc w:val="center"/>
        </w:trPr>
        <w:tc>
          <w:tcPr>
            <w:tcW w:w="421" w:type="dxa"/>
            <w:shd w:val="clear" w:color="auto" w:fill="auto"/>
          </w:tcPr>
          <w:p w:rsidR="00012B49" w:rsidRPr="00220BB6" w:rsidRDefault="00012B49" w:rsidP="00012B49">
            <w:pPr>
              <w:ind w:hanging="5"/>
              <w:rPr>
                <w:sz w:val="26"/>
                <w:szCs w:val="26"/>
              </w:rPr>
            </w:pPr>
          </w:p>
        </w:tc>
        <w:tc>
          <w:tcPr>
            <w:tcW w:w="2200" w:type="dxa"/>
            <w:shd w:val="clear" w:color="auto" w:fill="auto"/>
          </w:tcPr>
          <w:p w:rsidR="00012B49" w:rsidRPr="00220BB6" w:rsidRDefault="00012B49" w:rsidP="00012B49">
            <w:pPr>
              <w:ind w:hanging="5"/>
              <w:rPr>
                <w:sz w:val="26"/>
                <w:szCs w:val="26"/>
              </w:rPr>
            </w:pPr>
            <w:r w:rsidRPr="00220BB6">
              <w:rPr>
                <w:sz w:val="26"/>
                <w:szCs w:val="26"/>
              </w:rPr>
              <w:t>Помещения для физкультурно-оздоровительных занятий</w:t>
            </w:r>
          </w:p>
        </w:tc>
        <w:tc>
          <w:tcPr>
            <w:tcW w:w="1485" w:type="dxa"/>
            <w:shd w:val="clear" w:color="auto" w:fill="auto"/>
          </w:tcPr>
          <w:p w:rsidR="00012B49" w:rsidRPr="00220BB6" w:rsidRDefault="00012B49" w:rsidP="00012B49">
            <w:pPr>
              <w:ind w:hanging="5"/>
              <w:jc w:val="center"/>
              <w:rPr>
                <w:sz w:val="26"/>
                <w:szCs w:val="26"/>
              </w:rPr>
            </w:pPr>
            <w:r w:rsidRPr="00220BB6">
              <w:rPr>
                <w:sz w:val="26"/>
                <w:szCs w:val="26"/>
              </w:rPr>
              <w:t>70-80 кв.м общей площади/ 1000 человек</w:t>
            </w:r>
          </w:p>
        </w:tc>
        <w:tc>
          <w:tcPr>
            <w:tcW w:w="1276" w:type="dxa"/>
            <w:shd w:val="clear" w:color="auto" w:fill="auto"/>
          </w:tcPr>
          <w:p w:rsidR="00012B49" w:rsidRPr="00220BB6" w:rsidRDefault="00012B49" w:rsidP="00012B49">
            <w:pPr>
              <w:ind w:hanging="5"/>
              <w:contextualSpacing/>
              <w:jc w:val="center"/>
              <w:rPr>
                <w:sz w:val="26"/>
                <w:szCs w:val="26"/>
              </w:rPr>
            </w:pPr>
            <w:r w:rsidRPr="00220BB6">
              <w:rPr>
                <w:sz w:val="26"/>
                <w:szCs w:val="26"/>
              </w:rPr>
              <w:t>201,6 м</w:t>
            </w:r>
            <w:r w:rsidRPr="00220BB6">
              <w:rPr>
                <w:sz w:val="26"/>
                <w:szCs w:val="26"/>
                <w:vertAlign w:val="superscript"/>
              </w:rPr>
              <w:t>2</w:t>
            </w:r>
          </w:p>
        </w:tc>
        <w:tc>
          <w:tcPr>
            <w:tcW w:w="1559" w:type="dxa"/>
            <w:shd w:val="clear" w:color="auto" w:fill="auto"/>
          </w:tcPr>
          <w:p w:rsidR="00012B49" w:rsidRPr="00220BB6" w:rsidRDefault="00012B49" w:rsidP="00012B49">
            <w:pPr>
              <w:ind w:hanging="5"/>
              <w:jc w:val="center"/>
              <w:rPr>
                <w:sz w:val="26"/>
                <w:szCs w:val="26"/>
              </w:rPr>
            </w:pPr>
            <w:r w:rsidRPr="00220BB6">
              <w:rPr>
                <w:sz w:val="26"/>
                <w:szCs w:val="26"/>
              </w:rPr>
              <w:t>500 м</w:t>
            </w:r>
          </w:p>
        </w:tc>
        <w:tc>
          <w:tcPr>
            <w:tcW w:w="3119" w:type="dxa"/>
            <w:shd w:val="clear" w:color="auto" w:fill="auto"/>
          </w:tcPr>
          <w:p w:rsidR="00012B49" w:rsidRPr="00220BB6" w:rsidRDefault="00012B49" w:rsidP="00012B49">
            <w:pPr>
              <w:ind w:hanging="5"/>
              <w:jc w:val="both"/>
              <w:rPr>
                <w:sz w:val="26"/>
                <w:szCs w:val="26"/>
              </w:rPr>
            </w:pPr>
            <w:r w:rsidRPr="00220BB6">
              <w:rPr>
                <w:sz w:val="26"/>
                <w:szCs w:val="26"/>
              </w:rPr>
              <w:t>Фитнес-клуб, тренажерный зал «Пластилин», ТРЦ Мармелад, Пошехонское шоссе, 22</w:t>
            </w:r>
          </w:p>
        </w:tc>
      </w:tr>
      <w:tr w:rsidR="00012B49" w:rsidRPr="00220BB6" w:rsidTr="0051151A">
        <w:trPr>
          <w:trHeight w:val="1721"/>
          <w:jc w:val="center"/>
        </w:trPr>
        <w:tc>
          <w:tcPr>
            <w:tcW w:w="421" w:type="dxa"/>
            <w:shd w:val="clear" w:color="auto" w:fill="auto"/>
          </w:tcPr>
          <w:p w:rsidR="00012B49" w:rsidRPr="00220BB6" w:rsidRDefault="00012B49" w:rsidP="00012B49">
            <w:pPr>
              <w:ind w:hanging="5"/>
              <w:rPr>
                <w:sz w:val="26"/>
                <w:szCs w:val="26"/>
              </w:rPr>
            </w:pPr>
          </w:p>
        </w:tc>
        <w:tc>
          <w:tcPr>
            <w:tcW w:w="2200" w:type="dxa"/>
            <w:shd w:val="clear" w:color="auto" w:fill="auto"/>
          </w:tcPr>
          <w:p w:rsidR="00012B49" w:rsidRPr="00220BB6" w:rsidRDefault="00012B49" w:rsidP="00012B49">
            <w:pPr>
              <w:ind w:hanging="5"/>
              <w:rPr>
                <w:sz w:val="26"/>
                <w:szCs w:val="26"/>
              </w:rPr>
            </w:pPr>
            <w:r w:rsidRPr="00220BB6">
              <w:rPr>
                <w:sz w:val="26"/>
                <w:szCs w:val="26"/>
              </w:rPr>
              <w:t>Бассейн общего пользования</w:t>
            </w:r>
          </w:p>
        </w:tc>
        <w:tc>
          <w:tcPr>
            <w:tcW w:w="1485" w:type="dxa"/>
            <w:shd w:val="clear" w:color="auto" w:fill="auto"/>
          </w:tcPr>
          <w:p w:rsidR="00012B49" w:rsidRPr="00220BB6" w:rsidRDefault="00012B49" w:rsidP="00012B49">
            <w:pPr>
              <w:ind w:hanging="5"/>
              <w:jc w:val="center"/>
              <w:rPr>
                <w:sz w:val="26"/>
                <w:szCs w:val="26"/>
              </w:rPr>
            </w:pPr>
            <w:r w:rsidRPr="00220BB6">
              <w:rPr>
                <w:sz w:val="26"/>
                <w:szCs w:val="26"/>
              </w:rPr>
              <w:t>20-25 кв. м зеркала воды/ 1000 человек</w:t>
            </w:r>
          </w:p>
        </w:tc>
        <w:tc>
          <w:tcPr>
            <w:tcW w:w="1276" w:type="dxa"/>
            <w:shd w:val="clear" w:color="auto" w:fill="auto"/>
          </w:tcPr>
          <w:p w:rsidR="00012B49" w:rsidRPr="00220BB6" w:rsidRDefault="00012B49" w:rsidP="00012B49">
            <w:pPr>
              <w:ind w:hanging="5"/>
              <w:contextualSpacing/>
              <w:jc w:val="center"/>
              <w:rPr>
                <w:sz w:val="26"/>
                <w:szCs w:val="26"/>
              </w:rPr>
            </w:pPr>
            <w:r w:rsidRPr="00220BB6">
              <w:rPr>
                <w:sz w:val="26"/>
                <w:szCs w:val="26"/>
              </w:rPr>
              <w:t>57,6 м</w:t>
            </w:r>
            <w:r w:rsidRPr="00220BB6">
              <w:rPr>
                <w:sz w:val="26"/>
                <w:szCs w:val="26"/>
                <w:vertAlign w:val="superscript"/>
              </w:rPr>
              <w:t>2</w:t>
            </w:r>
          </w:p>
        </w:tc>
        <w:tc>
          <w:tcPr>
            <w:tcW w:w="1559" w:type="dxa"/>
            <w:shd w:val="clear" w:color="auto" w:fill="auto"/>
          </w:tcPr>
          <w:p w:rsidR="00012B49" w:rsidRPr="00220BB6" w:rsidRDefault="00012B49" w:rsidP="0051151A">
            <w:pPr>
              <w:ind w:hanging="5"/>
              <w:jc w:val="center"/>
              <w:rPr>
                <w:sz w:val="26"/>
                <w:szCs w:val="26"/>
              </w:rPr>
            </w:pPr>
            <w:r w:rsidRPr="00220BB6">
              <w:rPr>
                <w:sz w:val="26"/>
                <w:szCs w:val="26"/>
              </w:rPr>
              <w:t>радиус транспорт</w:t>
            </w:r>
            <w:r w:rsidR="0051151A">
              <w:rPr>
                <w:sz w:val="26"/>
                <w:szCs w:val="26"/>
              </w:rPr>
              <w:t>-</w:t>
            </w:r>
            <w:r w:rsidRPr="00220BB6">
              <w:rPr>
                <w:sz w:val="26"/>
                <w:szCs w:val="26"/>
              </w:rPr>
              <w:t>ной доступнос</w:t>
            </w:r>
            <w:r w:rsidR="0051151A">
              <w:rPr>
                <w:sz w:val="26"/>
                <w:szCs w:val="26"/>
              </w:rPr>
              <w:t>-</w:t>
            </w:r>
            <w:r w:rsidRPr="00220BB6">
              <w:rPr>
                <w:sz w:val="26"/>
                <w:szCs w:val="26"/>
              </w:rPr>
              <w:t xml:space="preserve">ти </w:t>
            </w:r>
            <w:r w:rsidR="0051151A">
              <w:rPr>
                <w:sz w:val="26"/>
                <w:szCs w:val="26"/>
              </w:rPr>
              <w:t>–</w:t>
            </w:r>
            <w:r w:rsidRPr="00220BB6">
              <w:rPr>
                <w:sz w:val="26"/>
                <w:szCs w:val="26"/>
              </w:rPr>
              <w:t xml:space="preserve"> 1 час</w:t>
            </w:r>
          </w:p>
        </w:tc>
        <w:tc>
          <w:tcPr>
            <w:tcW w:w="3119" w:type="dxa"/>
            <w:shd w:val="clear" w:color="auto" w:fill="auto"/>
          </w:tcPr>
          <w:p w:rsidR="00012B49" w:rsidRPr="00220BB6" w:rsidRDefault="00012B49" w:rsidP="00012B49">
            <w:pPr>
              <w:ind w:hanging="5"/>
              <w:rPr>
                <w:sz w:val="26"/>
                <w:szCs w:val="26"/>
              </w:rPr>
            </w:pPr>
            <w:r w:rsidRPr="00220BB6">
              <w:rPr>
                <w:sz w:val="26"/>
                <w:szCs w:val="26"/>
              </w:rPr>
              <w:t>Объекты размещаются в радиусе доступности</w:t>
            </w:r>
          </w:p>
          <w:p w:rsidR="00012B49" w:rsidRPr="00220BB6" w:rsidRDefault="00012B49" w:rsidP="00012B49">
            <w:pPr>
              <w:ind w:hanging="5"/>
              <w:jc w:val="both"/>
              <w:rPr>
                <w:sz w:val="26"/>
                <w:szCs w:val="26"/>
              </w:rPr>
            </w:pPr>
          </w:p>
        </w:tc>
      </w:tr>
      <w:tr w:rsidR="00012B49" w:rsidRPr="00220BB6" w:rsidTr="0051151A">
        <w:trPr>
          <w:trHeight w:val="1643"/>
          <w:jc w:val="center"/>
        </w:trPr>
        <w:tc>
          <w:tcPr>
            <w:tcW w:w="421" w:type="dxa"/>
            <w:shd w:val="clear" w:color="auto" w:fill="auto"/>
          </w:tcPr>
          <w:p w:rsidR="00012B49" w:rsidRPr="00220BB6" w:rsidRDefault="00012B49" w:rsidP="00012B49">
            <w:pPr>
              <w:ind w:hanging="5"/>
              <w:rPr>
                <w:sz w:val="26"/>
                <w:szCs w:val="26"/>
              </w:rPr>
            </w:pPr>
          </w:p>
        </w:tc>
        <w:tc>
          <w:tcPr>
            <w:tcW w:w="2200" w:type="dxa"/>
            <w:shd w:val="clear" w:color="auto" w:fill="auto"/>
          </w:tcPr>
          <w:p w:rsidR="00012B49" w:rsidRPr="00220BB6" w:rsidRDefault="00012B49" w:rsidP="00012B49">
            <w:pPr>
              <w:ind w:hanging="5"/>
              <w:rPr>
                <w:sz w:val="26"/>
                <w:szCs w:val="26"/>
              </w:rPr>
            </w:pPr>
            <w:r w:rsidRPr="00220BB6">
              <w:rPr>
                <w:sz w:val="26"/>
                <w:szCs w:val="26"/>
              </w:rPr>
              <w:t>Детско-юношеские спортивная школа</w:t>
            </w:r>
          </w:p>
        </w:tc>
        <w:tc>
          <w:tcPr>
            <w:tcW w:w="1485" w:type="dxa"/>
            <w:shd w:val="clear" w:color="auto" w:fill="auto"/>
          </w:tcPr>
          <w:p w:rsidR="00012B49" w:rsidRPr="00220BB6" w:rsidRDefault="00012B49" w:rsidP="00012B49">
            <w:pPr>
              <w:ind w:hanging="5"/>
              <w:jc w:val="center"/>
              <w:rPr>
                <w:sz w:val="26"/>
                <w:szCs w:val="26"/>
              </w:rPr>
            </w:pPr>
            <w:r w:rsidRPr="00220BB6">
              <w:rPr>
                <w:sz w:val="26"/>
                <w:szCs w:val="26"/>
              </w:rPr>
              <w:t>10 кв. м площади пола зала/ 1000 человек</w:t>
            </w:r>
          </w:p>
        </w:tc>
        <w:tc>
          <w:tcPr>
            <w:tcW w:w="1276" w:type="dxa"/>
            <w:shd w:val="clear" w:color="auto" w:fill="auto"/>
          </w:tcPr>
          <w:p w:rsidR="00012B49" w:rsidRPr="00220BB6" w:rsidRDefault="00012B49" w:rsidP="00012B49">
            <w:pPr>
              <w:ind w:hanging="5"/>
              <w:contextualSpacing/>
              <w:jc w:val="center"/>
              <w:rPr>
                <w:sz w:val="26"/>
                <w:szCs w:val="26"/>
              </w:rPr>
            </w:pPr>
            <w:r w:rsidRPr="00220BB6">
              <w:rPr>
                <w:sz w:val="26"/>
                <w:szCs w:val="26"/>
              </w:rPr>
              <w:t>28,8 м</w:t>
            </w:r>
            <w:r w:rsidRPr="00220BB6">
              <w:rPr>
                <w:sz w:val="26"/>
                <w:szCs w:val="26"/>
                <w:vertAlign w:val="superscript"/>
              </w:rPr>
              <w:t>2</w:t>
            </w:r>
          </w:p>
        </w:tc>
        <w:tc>
          <w:tcPr>
            <w:tcW w:w="1559" w:type="dxa"/>
            <w:shd w:val="clear" w:color="auto" w:fill="auto"/>
          </w:tcPr>
          <w:p w:rsidR="00012B49" w:rsidRPr="00220BB6" w:rsidRDefault="00012B49" w:rsidP="00012B49">
            <w:pPr>
              <w:ind w:hanging="5"/>
              <w:jc w:val="center"/>
              <w:rPr>
                <w:sz w:val="26"/>
                <w:szCs w:val="26"/>
              </w:rPr>
            </w:pPr>
            <w:r w:rsidRPr="00220BB6">
              <w:rPr>
                <w:sz w:val="26"/>
                <w:szCs w:val="26"/>
              </w:rPr>
              <w:t>радиус транспорт</w:t>
            </w:r>
            <w:r w:rsidR="0051151A">
              <w:rPr>
                <w:sz w:val="26"/>
                <w:szCs w:val="26"/>
              </w:rPr>
              <w:t>-</w:t>
            </w:r>
            <w:r w:rsidRPr="00220BB6">
              <w:rPr>
                <w:sz w:val="26"/>
                <w:szCs w:val="26"/>
              </w:rPr>
              <w:t>ной доступнос</w:t>
            </w:r>
            <w:r w:rsidR="0051151A">
              <w:rPr>
                <w:sz w:val="26"/>
                <w:szCs w:val="26"/>
              </w:rPr>
              <w:t>-ти –</w:t>
            </w:r>
            <w:r w:rsidRPr="00220BB6">
              <w:rPr>
                <w:sz w:val="26"/>
                <w:szCs w:val="26"/>
              </w:rPr>
              <w:t xml:space="preserve"> 1 час</w:t>
            </w:r>
          </w:p>
        </w:tc>
        <w:tc>
          <w:tcPr>
            <w:tcW w:w="3119" w:type="dxa"/>
            <w:shd w:val="clear" w:color="auto" w:fill="auto"/>
          </w:tcPr>
          <w:p w:rsidR="00012B49" w:rsidRPr="00220BB6" w:rsidRDefault="00012B49" w:rsidP="00012B49">
            <w:pPr>
              <w:ind w:hanging="5"/>
              <w:rPr>
                <w:sz w:val="26"/>
                <w:szCs w:val="26"/>
              </w:rPr>
            </w:pPr>
            <w:r w:rsidRPr="00220BB6">
              <w:rPr>
                <w:sz w:val="26"/>
                <w:szCs w:val="26"/>
              </w:rPr>
              <w:t>Объекты размещаются в радиусе доступности</w:t>
            </w:r>
          </w:p>
          <w:p w:rsidR="00012B49" w:rsidRPr="00220BB6" w:rsidRDefault="00012B49" w:rsidP="00012B49">
            <w:pPr>
              <w:ind w:hanging="5"/>
              <w:jc w:val="both"/>
              <w:rPr>
                <w:sz w:val="26"/>
                <w:szCs w:val="26"/>
              </w:rPr>
            </w:pPr>
          </w:p>
        </w:tc>
      </w:tr>
      <w:tr w:rsidR="00012B49" w:rsidRPr="00220BB6" w:rsidTr="0051151A">
        <w:trPr>
          <w:trHeight w:val="687"/>
          <w:jc w:val="center"/>
        </w:trPr>
        <w:tc>
          <w:tcPr>
            <w:tcW w:w="421" w:type="dxa"/>
            <w:shd w:val="clear" w:color="auto" w:fill="auto"/>
          </w:tcPr>
          <w:p w:rsidR="00012B49" w:rsidRPr="00220BB6" w:rsidRDefault="00012B49" w:rsidP="00012B49">
            <w:pPr>
              <w:ind w:hanging="5"/>
              <w:rPr>
                <w:sz w:val="26"/>
                <w:szCs w:val="26"/>
              </w:rPr>
            </w:pPr>
            <w:r w:rsidRPr="00220BB6">
              <w:rPr>
                <w:sz w:val="26"/>
                <w:szCs w:val="26"/>
              </w:rPr>
              <w:t>5.</w:t>
            </w:r>
          </w:p>
        </w:tc>
        <w:tc>
          <w:tcPr>
            <w:tcW w:w="9639" w:type="dxa"/>
            <w:gridSpan w:val="5"/>
            <w:shd w:val="clear" w:color="auto" w:fill="auto"/>
          </w:tcPr>
          <w:p w:rsidR="00012B49" w:rsidRPr="00220BB6" w:rsidRDefault="00012B49" w:rsidP="00012B49">
            <w:pPr>
              <w:ind w:hanging="5"/>
              <w:jc w:val="center"/>
              <w:rPr>
                <w:sz w:val="26"/>
                <w:szCs w:val="26"/>
              </w:rPr>
            </w:pPr>
            <w:r w:rsidRPr="00220BB6">
              <w:rPr>
                <w:sz w:val="26"/>
                <w:szCs w:val="26"/>
              </w:rPr>
              <w:t xml:space="preserve">Расчетные показатели минимально допустимого уровня обеспеченности населения </w:t>
            </w:r>
          </w:p>
          <w:p w:rsidR="00012B49" w:rsidRPr="00220BB6" w:rsidRDefault="00012B49" w:rsidP="00012B49">
            <w:pPr>
              <w:ind w:hanging="5"/>
              <w:jc w:val="center"/>
              <w:rPr>
                <w:sz w:val="26"/>
                <w:szCs w:val="26"/>
              </w:rPr>
            </w:pPr>
            <w:r w:rsidRPr="00220BB6">
              <w:rPr>
                <w:sz w:val="26"/>
                <w:szCs w:val="26"/>
              </w:rPr>
              <w:t>услугами связи, общественного питания, торговли и бытового обслуживания</w:t>
            </w:r>
          </w:p>
        </w:tc>
      </w:tr>
      <w:tr w:rsidR="00012B49" w:rsidRPr="00220BB6" w:rsidTr="0051151A">
        <w:trPr>
          <w:trHeight w:val="1079"/>
          <w:jc w:val="center"/>
        </w:trPr>
        <w:tc>
          <w:tcPr>
            <w:tcW w:w="421" w:type="dxa"/>
            <w:shd w:val="clear" w:color="auto" w:fill="auto"/>
          </w:tcPr>
          <w:p w:rsidR="00012B49" w:rsidRPr="00220BB6" w:rsidRDefault="00012B49" w:rsidP="00012B49">
            <w:pPr>
              <w:ind w:hanging="5"/>
              <w:rPr>
                <w:sz w:val="26"/>
                <w:szCs w:val="26"/>
              </w:rPr>
            </w:pPr>
          </w:p>
        </w:tc>
        <w:tc>
          <w:tcPr>
            <w:tcW w:w="2200" w:type="dxa"/>
            <w:shd w:val="clear" w:color="auto" w:fill="auto"/>
          </w:tcPr>
          <w:p w:rsidR="00012B49" w:rsidRPr="00220BB6" w:rsidRDefault="00012B49" w:rsidP="00012B49">
            <w:pPr>
              <w:ind w:hanging="5"/>
              <w:rPr>
                <w:sz w:val="26"/>
                <w:szCs w:val="26"/>
              </w:rPr>
            </w:pPr>
            <w:r w:rsidRPr="00220BB6">
              <w:rPr>
                <w:sz w:val="26"/>
                <w:szCs w:val="26"/>
              </w:rPr>
              <w:t>Отделение почтовой связи</w:t>
            </w:r>
          </w:p>
        </w:tc>
        <w:tc>
          <w:tcPr>
            <w:tcW w:w="1485" w:type="dxa"/>
            <w:shd w:val="clear" w:color="auto" w:fill="auto"/>
          </w:tcPr>
          <w:p w:rsidR="00012B49" w:rsidRPr="00220BB6" w:rsidRDefault="00012B49" w:rsidP="00012B49">
            <w:pPr>
              <w:ind w:hanging="5"/>
              <w:jc w:val="center"/>
              <w:rPr>
                <w:sz w:val="26"/>
                <w:szCs w:val="26"/>
              </w:rPr>
            </w:pPr>
            <w:r w:rsidRPr="00220BB6">
              <w:rPr>
                <w:sz w:val="26"/>
                <w:szCs w:val="26"/>
              </w:rPr>
              <w:t>1 объект на 9 тыс. человек</w:t>
            </w:r>
          </w:p>
        </w:tc>
        <w:tc>
          <w:tcPr>
            <w:tcW w:w="1276" w:type="dxa"/>
            <w:shd w:val="clear" w:color="auto" w:fill="auto"/>
          </w:tcPr>
          <w:p w:rsidR="00012B49" w:rsidRPr="00220BB6" w:rsidRDefault="00012B49" w:rsidP="00012B49">
            <w:pPr>
              <w:ind w:hanging="5"/>
              <w:contextualSpacing/>
              <w:jc w:val="center"/>
              <w:rPr>
                <w:sz w:val="26"/>
                <w:szCs w:val="26"/>
              </w:rPr>
            </w:pPr>
            <w:r w:rsidRPr="00220BB6">
              <w:rPr>
                <w:sz w:val="26"/>
                <w:szCs w:val="26"/>
              </w:rPr>
              <w:t>-</w:t>
            </w:r>
          </w:p>
        </w:tc>
        <w:tc>
          <w:tcPr>
            <w:tcW w:w="1559" w:type="dxa"/>
            <w:shd w:val="clear" w:color="auto" w:fill="auto"/>
          </w:tcPr>
          <w:p w:rsidR="00012B49" w:rsidRPr="00220BB6" w:rsidRDefault="00012B49" w:rsidP="00012B49">
            <w:pPr>
              <w:ind w:hanging="5"/>
              <w:jc w:val="center"/>
              <w:rPr>
                <w:sz w:val="26"/>
                <w:szCs w:val="26"/>
              </w:rPr>
            </w:pPr>
            <w:r w:rsidRPr="00220BB6">
              <w:rPr>
                <w:sz w:val="26"/>
                <w:szCs w:val="26"/>
              </w:rPr>
              <w:t>500 м</w:t>
            </w:r>
          </w:p>
        </w:tc>
        <w:tc>
          <w:tcPr>
            <w:tcW w:w="3119" w:type="dxa"/>
            <w:shd w:val="clear" w:color="auto" w:fill="auto"/>
          </w:tcPr>
          <w:p w:rsidR="0051151A" w:rsidRDefault="00012B49" w:rsidP="0051151A">
            <w:pPr>
              <w:ind w:hanging="5"/>
              <w:jc w:val="both"/>
              <w:rPr>
                <w:sz w:val="26"/>
                <w:szCs w:val="26"/>
              </w:rPr>
            </w:pPr>
            <w:r w:rsidRPr="00220BB6">
              <w:rPr>
                <w:sz w:val="26"/>
                <w:szCs w:val="26"/>
              </w:rPr>
              <w:t>Отделение почтовой связи № 160022,</w:t>
            </w:r>
          </w:p>
          <w:p w:rsidR="00012B49" w:rsidRPr="00220BB6" w:rsidRDefault="00012B49" w:rsidP="0051151A">
            <w:pPr>
              <w:ind w:hanging="5"/>
              <w:jc w:val="both"/>
              <w:rPr>
                <w:sz w:val="26"/>
                <w:szCs w:val="26"/>
              </w:rPr>
            </w:pPr>
            <w:r w:rsidRPr="00220BB6">
              <w:rPr>
                <w:sz w:val="26"/>
                <w:szCs w:val="26"/>
              </w:rPr>
              <w:t>ул. Новгородская, 23</w:t>
            </w:r>
          </w:p>
        </w:tc>
      </w:tr>
      <w:tr w:rsidR="00012B49" w:rsidRPr="00220BB6" w:rsidTr="0051151A">
        <w:trPr>
          <w:trHeight w:val="3430"/>
          <w:jc w:val="center"/>
        </w:trPr>
        <w:tc>
          <w:tcPr>
            <w:tcW w:w="421" w:type="dxa"/>
            <w:shd w:val="clear" w:color="auto" w:fill="auto"/>
          </w:tcPr>
          <w:p w:rsidR="00012B49" w:rsidRPr="00220BB6" w:rsidRDefault="00012B49" w:rsidP="00012B49">
            <w:pPr>
              <w:ind w:hanging="5"/>
              <w:rPr>
                <w:sz w:val="26"/>
                <w:szCs w:val="26"/>
              </w:rPr>
            </w:pPr>
          </w:p>
        </w:tc>
        <w:tc>
          <w:tcPr>
            <w:tcW w:w="2200" w:type="dxa"/>
            <w:shd w:val="clear" w:color="auto" w:fill="auto"/>
          </w:tcPr>
          <w:p w:rsidR="00012B49" w:rsidRPr="00220BB6" w:rsidRDefault="00012B49" w:rsidP="00012B49">
            <w:pPr>
              <w:ind w:hanging="5"/>
              <w:rPr>
                <w:sz w:val="26"/>
                <w:szCs w:val="26"/>
              </w:rPr>
            </w:pPr>
            <w:r w:rsidRPr="00220BB6">
              <w:rPr>
                <w:sz w:val="26"/>
                <w:szCs w:val="26"/>
              </w:rPr>
              <w:t>Торговые объекты</w:t>
            </w:r>
          </w:p>
          <w:p w:rsidR="00012B49" w:rsidRPr="00220BB6" w:rsidRDefault="00012B49" w:rsidP="00012B49">
            <w:pPr>
              <w:ind w:hanging="5"/>
              <w:rPr>
                <w:sz w:val="26"/>
                <w:szCs w:val="26"/>
              </w:rPr>
            </w:pPr>
            <w:r w:rsidRPr="00220BB6">
              <w:rPr>
                <w:sz w:val="26"/>
                <w:szCs w:val="26"/>
              </w:rPr>
              <w:t>- продовольст</w:t>
            </w:r>
            <w:r w:rsidR="0051151A">
              <w:rPr>
                <w:sz w:val="26"/>
                <w:szCs w:val="26"/>
              </w:rPr>
              <w:t>-</w:t>
            </w:r>
            <w:r w:rsidRPr="00220BB6">
              <w:rPr>
                <w:sz w:val="26"/>
                <w:szCs w:val="26"/>
              </w:rPr>
              <w:t>венных товаров;</w:t>
            </w:r>
          </w:p>
          <w:p w:rsidR="00012B49" w:rsidRPr="00220BB6" w:rsidRDefault="00012B49" w:rsidP="00012B49">
            <w:pPr>
              <w:ind w:hanging="5"/>
              <w:rPr>
                <w:sz w:val="26"/>
                <w:szCs w:val="26"/>
              </w:rPr>
            </w:pPr>
          </w:p>
          <w:p w:rsidR="00012B49" w:rsidRPr="00220BB6" w:rsidRDefault="00012B49" w:rsidP="00012B49">
            <w:pPr>
              <w:ind w:hanging="5"/>
              <w:rPr>
                <w:sz w:val="26"/>
                <w:szCs w:val="26"/>
              </w:rPr>
            </w:pPr>
          </w:p>
          <w:p w:rsidR="00012B49" w:rsidRPr="00220BB6" w:rsidRDefault="00012B49" w:rsidP="00012B49">
            <w:pPr>
              <w:ind w:hanging="5"/>
              <w:rPr>
                <w:sz w:val="26"/>
                <w:szCs w:val="26"/>
              </w:rPr>
            </w:pPr>
            <w:r w:rsidRPr="00220BB6">
              <w:rPr>
                <w:sz w:val="26"/>
                <w:szCs w:val="26"/>
              </w:rPr>
              <w:t>- непродовольст</w:t>
            </w:r>
            <w:r w:rsidR="0051151A">
              <w:rPr>
                <w:sz w:val="26"/>
                <w:szCs w:val="26"/>
              </w:rPr>
              <w:t>-</w:t>
            </w:r>
            <w:r w:rsidRPr="00220BB6">
              <w:rPr>
                <w:sz w:val="26"/>
                <w:szCs w:val="26"/>
              </w:rPr>
              <w:t>венных товаров</w:t>
            </w:r>
          </w:p>
        </w:tc>
        <w:tc>
          <w:tcPr>
            <w:tcW w:w="1485" w:type="dxa"/>
            <w:shd w:val="clear" w:color="auto" w:fill="auto"/>
          </w:tcPr>
          <w:p w:rsidR="00012B49" w:rsidRPr="00220BB6" w:rsidRDefault="00012B49" w:rsidP="00012B49">
            <w:pPr>
              <w:ind w:hanging="5"/>
              <w:jc w:val="center"/>
              <w:rPr>
                <w:sz w:val="26"/>
                <w:szCs w:val="26"/>
              </w:rPr>
            </w:pPr>
          </w:p>
          <w:p w:rsidR="00012B49" w:rsidRPr="00220BB6" w:rsidRDefault="00012B49" w:rsidP="00012B49">
            <w:pPr>
              <w:ind w:hanging="5"/>
              <w:jc w:val="center"/>
              <w:rPr>
                <w:sz w:val="26"/>
                <w:szCs w:val="26"/>
              </w:rPr>
            </w:pPr>
            <w:r w:rsidRPr="00220BB6">
              <w:rPr>
                <w:sz w:val="26"/>
                <w:szCs w:val="26"/>
              </w:rPr>
              <w:t>139,93 кв.м торговой площади / 1000 человек</w:t>
            </w:r>
          </w:p>
          <w:p w:rsidR="00012B49" w:rsidRPr="00220BB6" w:rsidRDefault="00012B49" w:rsidP="00012B49">
            <w:pPr>
              <w:ind w:hanging="5"/>
              <w:jc w:val="center"/>
              <w:rPr>
                <w:sz w:val="26"/>
                <w:szCs w:val="26"/>
              </w:rPr>
            </w:pPr>
            <w:r w:rsidRPr="00220BB6">
              <w:rPr>
                <w:sz w:val="26"/>
                <w:szCs w:val="26"/>
              </w:rPr>
              <w:t>318,58 кв.м торговой площади / 1000 человек</w:t>
            </w:r>
          </w:p>
        </w:tc>
        <w:tc>
          <w:tcPr>
            <w:tcW w:w="1276" w:type="dxa"/>
            <w:shd w:val="clear" w:color="auto" w:fill="auto"/>
          </w:tcPr>
          <w:p w:rsidR="00012B49" w:rsidRPr="00220BB6" w:rsidRDefault="00012B49" w:rsidP="00012B49">
            <w:pPr>
              <w:ind w:hanging="5"/>
              <w:contextualSpacing/>
              <w:jc w:val="center"/>
              <w:rPr>
                <w:sz w:val="26"/>
                <w:szCs w:val="26"/>
              </w:rPr>
            </w:pPr>
          </w:p>
          <w:p w:rsidR="00012B49" w:rsidRPr="00220BB6" w:rsidRDefault="00012B49" w:rsidP="00012B49">
            <w:pPr>
              <w:ind w:hanging="5"/>
              <w:contextualSpacing/>
              <w:jc w:val="center"/>
              <w:rPr>
                <w:sz w:val="26"/>
                <w:szCs w:val="26"/>
                <w:vertAlign w:val="superscript"/>
              </w:rPr>
            </w:pPr>
            <w:r w:rsidRPr="00220BB6">
              <w:rPr>
                <w:sz w:val="26"/>
                <w:szCs w:val="26"/>
              </w:rPr>
              <w:t>403 м</w:t>
            </w:r>
            <w:r w:rsidRPr="00220BB6">
              <w:rPr>
                <w:sz w:val="26"/>
                <w:szCs w:val="26"/>
                <w:vertAlign w:val="superscript"/>
              </w:rPr>
              <w:t>2</w:t>
            </w:r>
          </w:p>
          <w:p w:rsidR="00012B49" w:rsidRPr="00220BB6" w:rsidRDefault="00012B49" w:rsidP="00012B49">
            <w:pPr>
              <w:ind w:hanging="5"/>
              <w:contextualSpacing/>
              <w:jc w:val="center"/>
              <w:rPr>
                <w:sz w:val="26"/>
                <w:szCs w:val="26"/>
                <w:vertAlign w:val="superscript"/>
              </w:rPr>
            </w:pPr>
          </w:p>
          <w:p w:rsidR="00012B49" w:rsidRPr="00220BB6" w:rsidRDefault="00012B49" w:rsidP="00012B49">
            <w:pPr>
              <w:ind w:hanging="5"/>
              <w:contextualSpacing/>
              <w:jc w:val="center"/>
              <w:rPr>
                <w:sz w:val="26"/>
                <w:szCs w:val="26"/>
                <w:vertAlign w:val="superscript"/>
              </w:rPr>
            </w:pPr>
          </w:p>
          <w:p w:rsidR="00012B49" w:rsidRPr="00220BB6" w:rsidRDefault="00012B49" w:rsidP="00012B49">
            <w:pPr>
              <w:ind w:hanging="5"/>
              <w:contextualSpacing/>
              <w:jc w:val="center"/>
              <w:rPr>
                <w:sz w:val="26"/>
                <w:szCs w:val="26"/>
                <w:vertAlign w:val="superscript"/>
              </w:rPr>
            </w:pPr>
          </w:p>
          <w:p w:rsidR="00012B49" w:rsidRPr="00220BB6" w:rsidRDefault="00012B49" w:rsidP="00012B49">
            <w:pPr>
              <w:ind w:hanging="5"/>
              <w:contextualSpacing/>
              <w:jc w:val="center"/>
              <w:rPr>
                <w:sz w:val="26"/>
                <w:szCs w:val="26"/>
              </w:rPr>
            </w:pPr>
            <w:r w:rsidRPr="00220BB6">
              <w:rPr>
                <w:sz w:val="26"/>
                <w:szCs w:val="26"/>
              </w:rPr>
              <w:t>917,5 м</w:t>
            </w:r>
            <w:r w:rsidRPr="00220BB6">
              <w:rPr>
                <w:sz w:val="26"/>
                <w:szCs w:val="26"/>
                <w:vertAlign w:val="superscript"/>
              </w:rPr>
              <w:t>2</w:t>
            </w:r>
          </w:p>
        </w:tc>
        <w:tc>
          <w:tcPr>
            <w:tcW w:w="1559" w:type="dxa"/>
            <w:shd w:val="clear" w:color="auto" w:fill="auto"/>
          </w:tcPr>
          <w:p w:rsidR="00012B49" w:rsidRPr="00220BB6" w:rsidRDefault="00012B49" w:rsidP="00012B49">
            <w:pPr>
              <w:ind w:hanging="5"/>
              <w:jc w:val="center"/>
              <w:rPr>
                <w:sz w:val="26"/>
                <w:szCs w:val="26"/>
              </w:rPr>
            </w:pPr>
          </w:p>
          <w:p w:rsidR="00012B49" w:rsidRPr="00220BB6" w:rsidRDefault="00012B49" w:rsidP="00012B49">
            <w:pPr>
              <w:ind w:hanging="5"/>
              <w:jc w:val="center"/>
              <w:rPr>
                <w:sz w:val="26"/>
                <w:szCs w:val="26"/>
              </w:rPr>
            </w:pPr>
            <w:r w:rsidRPr="00220BB6">
              <w:rPr>
                <w:sz w:val="26"/>
                <w:szCs w:val="26"/>
              </w:rPr>
              <w:t>500 м</w:t>
            </w:r>
          </w:p>
        </w:tc>
        <w:tc>
          <w:tcPr>
            <w:tcW w:w="3119" w:type="dxa"/>
            <w:shd w:val="clear" w:color="auto" w:fill="auto"/>
          </w:tcPr>
          <w:p w:rsidR="00012B49" w:rsidRPr="00220BB6" w:rsidRDefault="00012B49" w:rsidP="00012B49">
            <w:pPr>
              <w:ind w:hanging="5"/>
              <w:jc w:val="both"/>
              <w:rPr>
                <w:sz w:val="26"/>
                <w:szCs w:val="26"/>
              </w:rPr>
            </w:pPr>
            <w:r w:rsidRPr="00220BB6">
              <w:rPr>
                <w:sz w:val="26"/>
                <w:szCs w:val="26"/>
              </w:rPr>
              <w:t>В радиусе доступности размещаются торговые объекты продовольственных и непроизводственных товаров.</w:t>
            </w:r>
          </w:p>
        </w:tc>
      </w:tr>
      <w:tr w:rsidR="00012B49" w:rsidRPr="00220BB6" w:rsidTr="0051151A">
        <w:trPr>
          <w:trHeight w:val="700"/>
          <w:jc w:val="center"/>
        </w:trPr>
        <w:tc>
          <w:tcPr>
            <w:tcW w:w="421" w:type="dxa"/>
            <w:shd w:val="clear" w:color="auto" w:fill="auto"/>
          </w:tcPr>
          <w:p w:rsidR="00012B49" w:rsidRPr="00220BB6" w:rsidRDefault="00012B49" w:rsidP="00012B49">
            <w:pPr>
              <w:ind w:hanging="5"/>
              <w:rPr>
                <w:sz w:val="26"/>
                <w:szCs w:val="26"/>
              </w:rPr>
            </w:pPr>
            <w:r w:rsidRPr="00220BB6">
              <w:rPr>
                <w:sz w:val="26"/>
                <w:szCs w:val="26"/>
              </w:rPr>
              <w:t>6.</w:t>
            </w:r>
          </w:p>
        </w:tc>
        <w:tc>
          <w:tcPr>
            <w:tcW w:w="9639" w:type="dxa"/>
            <w:gridSpan w:val="5"/>
            <w:shd w:val="clear" w:color="auto" w:fill="auto"/>
          </w:tcPr>
          <w:p w:rsidR="00012B49" w:rsidRPr="00220BB6" w:rsidRDefault="00012B49" w:rsidP="00012B49">
            <w:pPr>
              <w:ind w:hanging="5"/>
              <w:jc w:val="both"/>
              <w:rPr>
                <w:sz w:val="26"/>
                <w:szCs w:val="26"/>
              </w:rPr>
            </w:pPr>
            <w:r w:rsidRPr="00220BB6">
              <w:rPr>
                <w:sz w:val="26"/>
                <w:szCs w:val="26"/>
              </w:rPr>
              <w:t>Расчетные показатели минимально допустимого уровня обеспеченности опорными пунктами охраны порядка</w:t>
            </w:r>
          </w:p>
        </w:tc>
      </w:tr>
      <w:tr w:rsidR="00012B49" w:rsidRPr="00220BB6" w:rsidTr="0051151A">
        <w:trPr>
          <w:jc w:val="center"/>
        </w:trPr>
        <w:tc>
          <w:tcPr>
            <w:tcW w:w="421" w:type="dxa"/>
            <w:shd w:val="clear" w:color="auto" w:fill="auto"/>
          </w:tcPr>
          <w:p w:rsidR="00012B49" w:rsidRPr="00220BB6" w:rsidRDefault="00012B49" w:rsidP="00012B49">
            <w:pPr>
              <w:ind w:hanging="5"/>
              <w:rPr>
                <w:sz w:val="26"/>
                <w:szCs w:val="26"/>
              </w:rPr>
            </w:pPr>
          </w:p>
        </w:tc>
        <w:tc>
          <w:tcPr>
            <w:tcW w:w="2200" w:type="dxa"/>
            <w:shd w:val="clear" w:color="auto" w:fill="auto"/>
          </w:tcPr>
          <w:p w:rsidR="00012B49" w:rsidRPr="00220BB6" w:rsidRDefault="00012B49" w:rsidP="00012B49">
            <w:pPr>
              <w:ind w:hanging="5"/>
              <w:rPr>
                <w:sz w:val="26"/>
                <w:szCs w:val="26"/>
              </w:rPr>
            </w:pPr>
            <w:r w:rsidRPr="00220BB6">
              <w:rPr>
                <w:sz w:val="26"/>
                <w:szCs w:val="26"/>
              </w:rPr>
              <w:t>Опорный пункт охраны порядка</w:t>
            </w:r>
          </w:p>
        </w:tc>
        <w:tc>
          <w:tcPr>
            <w:tcW w:w="1485" w:type="dxa"/>
            <w:shd w:val="clear" w:color="auto" w:fill="auto"/>
          </w:tcPr>
          <w:p w:rsidR="00012B49" w:rsidRPr="00220BB6" w:rsidRDefault="00012B49" w:rsidP="00012B49">
            <w:pPr>
              <w:ind w:hanging="5"/>
              <w:jc w:val="center"/>
              <w:rPr>
                <w:sz w:val="26"/>
                <w:szCs w:val="26"/>
              </w:rPr>
            </w:pPr>
            <w:r w:rsidRPr="00220BB6">
              <w:rPr>
                <w:sz w:val="26"/>
                <w:szCs w:val="26"/>
              </w:rPr>
              <w:t>1 объект на участок</w:t>
            </w:r>
          </w:p>
        </w:tc>
        <w:tc>
          <w:tcPr>
            <w:tcW w:w="1276" w:type="dxa"/>
            <w:shd w:val="clear" w:color="auto" w:fill="auto"/>
          </w:tcPr>
          <w:p w:rsidR="00012B49" w:rsidRPr="00220BB6" w:rsidRDefault="00012B49" w:rsidP="00012B49">
            <w:pPr>
              <w:ind w:hanging="5"/>
              <w:contextualSpacing/>
              <w:jc w:val="center"/>
              <w:rPr>
                <w:sz w:val="26"/>
                <w:szCs w:val="26"/>
              </w:rPr>
            </w:pPr>
            <w:r w:rsidRPr="00220BB6">
              <w:rPr>
                <w:sz w:val="26"/>
                <w:szCs w:val="26"/>
              </w:rPr>
              <w:t>-</w:t>
            </w:r>
          </w:p>
        </w:tc>
        <w:tc>
          <w:tcPr>
            <w:tcW w:w="1559" w:type="dxa"/>
            <w:shd w:val="clear" w:color="auto" w:fill="auto"/>
          </w:tcPr>
          <w:p w:rsidR="00012B49" w:rsidRPr="00220BB6" w:rsidRDefault="00012B49" w:rsidP="00012B49">
            <w:pPr>
              <w:ind w:hanging="5"/>
              <w:jc w:val="center"/>
              <w:rPr>
                <w:sz w:val="26"/>
                <w:szCs w:val="26"/>
              </w:rPr>
            </w:pPr>
            <w:r w:rsidRPr="00220BB6">
              <w:rPr>
                <w:sz w:val="26"/>
                <w:szCs w:val="26"/>
              </w:rPr>
              <w:t>800 м</w:t>
            </w:r>
          </w:p>
        </w:tc>
        <w:tc>
          <w:tcPr>
            <w:tcW w:w="3119" w:type="dxa"/>
            <w:shd w:val="clear" w:color="auto" w:fill="auto"/>
          </w:tcPr>
          <w:p w:rsidR="00012B49" w:rsidRPr="00220BB6" w:rsidRDefault="00012B49" w:rsidP="00012B49">
            <w:pPr>
              <w:ind w:hanging="5"/>
              <w:jc w:val="both"/>
              <w:rPr>
                <w:sz w:val="26"/>
                <w:szCs w:val="26"/>
              </w:rPr>
            </w:pPr>
            <w:r w:rsidRPr="00220BB6">
              <w:rPr>
                <w:sz w:val="26"/>
                <w:szCs w:val="26"/>
              </w:rPr>
              <w:t>Объект размещается в радиусе доступности</w:t>
            </w:r>
          </w:p>
        </w:tc>
      </w:tr>
    </w:tbl>
    <w:p w:rsidR="00012B49" w:rsidRPr="00220BB6" w:rsidRDefault="00012B49" w:rsidP="00012B49">
      <w:pPr>
        <w:pStyle w:val="23"/>
        <w:ind w:firstLine="567"/>
        <w:jc w:val="right"/>
        <w:rPr>
          <w:sz w:val="26"/>
          <w:szCs w:val="26"/>
        </w:rPr>
      </w:pPr>
    </w:p>
    <w:p w:rsidR="00012B49" w:rsidRPr="00220BB6" w:rsidRDefault="00012B49" w:rsidP="00012B49">
      <w:pPr>
        <w:pStyle w:val="2"/>
        <w:spacing w:before="120" w:after="120"/>
        <w:ind w:left="360" w:firstLine="0"/>
        <w:jc w:val="center"/>
        <w:rPr>
          <w:b/>
          <w:sz w:val="26"/>
          <w:szCs w:val="26"/>
          <w:lang w:val="ru-RU"/>
        </w:rPr>
      </w:pPr>
      <w:bookmarkStart w:id="15" w:name="_Toc140846960"/>
      <w:r w:rsidRPr="00220BB6">
        <w:rPr>
          <w:b/>
          <w:sz w:val="26"/>
          <w:szCs w:val="26"/>
          <w:lang w:val="ru-RU"/>
        </w:rPr>
        <w:lastRenderedPageBreak/>
        <w:t>2.1.3. Планируемое развитие системы транспортного обслуживания, улично-дорожная сеть</w:t>
      </w:r>
      <w:bookmarkEnd w:id="15"/>
    </w:p>
    <w:p w:rsidR="00012B49" w:rsidRPr="00220BB6" w:rsidRDefault="00012B49" w:rsidP="00A57CD2">
      <w:pPr>
        <w:spacing w:line="360" w:lineRule="auto"/>
        <w:ind w:firstLine="709"/>
        <w:jc w:val="both"/>
        <w:rPr>
          <w:sz w:val="26"/>
          <w:szCs w:val="26"/>
          <w:lang w:eastAsia="x-none"/>
        </w:rPr>
      </w:pPr>
      <w:bookmarkStart w:id="16" w:name="_Hlk517960625"/>
      <w:bookmarkStart w:id="17" w:name="_Hlk106890015"/>
      <w:r w:rsidRPr="00220BB6">
        <w:rPr>
          <w:sz w:val="26"/>
          <w:szCs w:val="26"/>
          <w:lang w:eastAsia="x-none"/>
        </w:rPr>
        <w:t xml:space="preserve">Проект планировки территории осуществляется в границах улиц Новгородской, Псковской, Трактористов, Казакова и Пошехонского шоссе в городе Вологде. </w:t>
      </w:r>
    </w:p>
    <w:p w:rsidR="00012B49" w:rsidRPr="00220BB6" w:rsidRDefault="00012B49" w:rsidP="00A57CD2">
      <w:pPr>
        <w:spacing w:line="360" w:lineRule="auto"/>
        <w:ind w:firstLine="709"/>
        <w:jc w:val="both"/>
        <w:rPr>
          <w:sz w:val="26"/>
          <w:szCs w:val="26"/>
          <w:lang w:eastAsia="x-none"/>
        </w:rPr>
      </w:pPr>
      <w:r w:rsidRPr="00220BB6">
        <w:rPr>
          <w:sz w:val="26"/>
          <w:szCs w:val="26"/>
          <w:lang w:eastAsia="x-none"/>
        </w:rPr>
        <w:t>Проектом предусматривае</w:t>
      </w:r>
      <w:r w:rsidR="00A57CD2">
        <w:rPr>
          <w:sz w:val="26"/>
          <w:szCs w:val="26"/>
          <w:lang w:eastAsia="x-none"/>
        </w:rPr>
        <w:t>тся отмена красных линий по улице Трактористов от улицы</w:t>
      </w:r>
      <w:r w:rsidRPr="00220BB6">
        <w:rPr>
          <w:sz w:val="26"/>
          <w:szCs w:val="26"/>
          <w:lang w:eastAsia="x-none"/>
        </w:rPr>
        <w:t xml:space="preserve"> Казакова до ул</w:t>
      </w:r>
      <w:r w:rsidR="00A57CD2">
        <w:rPr>
          <w:sz w:val="26"/>
          <w:szCs w:val="26"/>
          <w:lang w:eastAsia="x-none"/>
        </w:rPr>
        <w:t>ицы</w:t>
      </w:r>
      <w:r w:rsidRPr="00220BB6">
        <w:rPr>
          <w:sz w:val="26"/>
          <w:szCs w:val="26"/>
          <w:lang w:eastAsia="x-none"/>
        </w:rPr>
        <w:t xml:space="preserve"> Псковской для приведения в </w:t>
      </w:r>
      <w:r w:rsidR="00A57CD2">
        <w:rPr>
          <w:sz w:val="26"/>
          <w:szCs w:val="26"/>
          <w:lang w:eastAsia="x-none"/>
        </w:rPr>
        <w:t xml:space="preserve">соответствие Генеральному плану </w:t>
      </w:r>
      <w:r w:rsidRPr="00220BB6">
        <w:rPr>
          <w:sz w:val="26"/>
          <w:szCs w:val="26"/>
          <w:lang w:eastAsia="x-none"/>
        </w:rPr>
        <w:t xml:space="preserve">и с учетом формирования земельного участка для размещения общеобразовательной организации. </w:t>
      </w:r>
    </w:p>
    <w:p w:rsidR="00012B49" w:rsidRPr="00220BB6" w:rsidRDefault="00A57CD2" w:rsidP="00A57CD2">
      <w:pPr>
        <w:spacing w:line="360" w:lineRule="auto"/>
        <w:ind w:firstLine="709"/>
        <w:jc w:val="both"/>
        <w:rPr>
          <w:sz w:val="26"/>
          <w:szCs w:val="26"/>
        </w:rPr>
      </w:pPr>
      <w:r>
        <w:rPr>
          <w:sz w:val="26"/>
          <w:szCs w:val="26"/>
        </w:rPr>
        <w:t>Согласно Г</w:t>
      </w:r>
      <w:r w:rsidR="00012B49" w:rsidRPr="00220BB6">
        <w:rPr>
          <w:sz w:val="26"/>
          <w:szCs w:val="26"/>
        </w:rPr>
        <w:t xml:space="preserve">енеральному плану и п.11.5 СП 42.13330.2016 «Градостроительство. Планировка и застройка городских и сельских поселений. Актуализированная редакция СНиП 2.07.01-89*» приводится в соответствие ширина в красных линиях </w:t>
      </w:r>
      <w:r w:rsidR="00012B49" w:rsidRPr="00220BB6">
        <w:rPr>
          <w:sz w:val="26"/>
          <w:szCs w:val="26"/>
          <w:lang w:eastAsia="x-none"/>
        </w:rPr>
        <w:t>магистральной улицы районного значения</w:t>
      </w:r>
      <w:r>
        <w:rPr>
          <w:sz w:val="26"/>
          <w:szCs w:val="26"/>
        </w:rPr>
        <w:t xml:space="preserve"> улицы Псковской –</w:t>
      </w:r>
      <w:r w:rsidR="00012B49" w:rsidRPr="00220BB6">
        <w:rPr>
          <w:sz w:val="26"/>
          <w:szCs w:val="26"/>
        </w:rPr>
        <w:t xml:space="preserve"> 40 м.</w:t>
      </w:r>
    </w:p>
    <w:p w:rsidR="00012B49" w:rsidRPr="00220BB6" w:rsidRDefault="00012B49" w:rsidP="00A57CD2">
      <w:pPr>
        <w:spacing w:line="360" w:lineRule="auto"/>
        <w:ind w:firstLine="709"/>
        <w:jc w:val="both"/>
        <w:rPr>
          <w:sz w:val="26"/>
          <w:szCs w:val="26"/>
          <w:lang w:eastAsia="x-none"/>
        </w:rPr>
      </w:pPr>
      <w:r w:rsidRPr="00220BB6">
        <w:rPr>
          <w:sz w:val="26"/>
          <w:szCs w:val="26"/>
          <w:lang w:eastAsia="x-none"/>
        </w:rPr>
        <w:t>Отменяемые проектом красные линии установлены в составе проекта планировки Южного жилого района города Вологды, утвержденного постановлением Администрации города Вологды от 09 августа 2012 года №4560 (с последующими изменениями).</w:t>
      </w:r>
    </w:p>
    <w:p w:rsidR="00012B49" w:rsidRPr="00220BB6" w:rsidRDefault="00012B49" w:rsidP="00A57CD2">
      <w:pPr>
        <w:spacing w:line="360" w:lineRule="auto"/>
        <w:ind w:firstLine="709"/>
        <w:jc w:val="both"/>
        <w:rPr>
          <w:sz w:val="26"/>
          <w:szCs w:val="26"/>
        </w:rPr>
      </w:pPr>
      <w:r w:rsidRPr="00220BB6">
        <w:rPr>
          <w:sz w:val="26"/>
          <w:szCs w:val="26"/>
        </w:rPr>
        <w:t>С целью улучшения транспортного обслуживания на проектируемой территории предполагается устройство проезда для транспортных средств к жилым и административным зданиям, общеобразовательной организации внутри микрор</w:t>
      </w:r>
      <w:r w:rsidR="00A57CD2">
        <w:rPr>
          <w:sz w:val="26"/>
          <w:szCs w:val="26"/>
        </w:rPr>
        <w:t xml:space="preserve">айона с учетом примыкания к улице </w:t>
      </w:r>
      <w:r w:rsidRPr="00220BB6">
        <w:rPr>
          <w:sz w:val="26"/>
          <w:szCs w:val="26"/>
        </w:rPr>
        <w:t>Трактористов для обеспечения непрерывной транспортной связи. Проезд двухполосный с шириной полосы 3,0 м завершается разворотной площадкой.</w:t>
      </w:r>
    </w:p>
    <w:p w:rsidR="00012B49" w:rsidRPr="00220BB6" w:rsidRDefault="00012B49" w:rsidP="00A57CD2">
      <w:pPr>
        <w:spacing w:line="360" w:lineRule="auto"/>
        <w:ind w:firstLine="709"/>
        <w:jc w:val="both"/>
        <w:rPr>
          <w:strike/>
          <w:sz w:val="26"/>
          <w:szCs w:val="26"/>
        </w:rPr>
      </w:pPr>
      <w:r w:rsidRPr="00220BB6">
        <w:rPr>
          <w:sz w:val="26"/>
          <w:szCs w:val="26"/>
        </w:rPr>
        <w:t xml:space="preserve">На территории предусматриваются проезды в соответствии с требованиями Приказа МЧС России от 24 апреля 20113 года №288 «Об утверждении свода правил СП 4.13130 «Системы противопожарной защиты. Ограничение распространения пожара на объектах защиты. Требования к объемно-планировочным и конструктивным решениям». </w:t>
      </w:r>
    </w:p>
    <w:p w:rsidR="00012B49" w:rsidRDefault="00012B49" w:rsidP="00A57CD2">
      <w:pPr>
        <w:spacing w:line="360" w:lineRule="auto"/>
        <w:ind w:firstLine="709"/>
        <w:jc w:val="both"/>
        <w:rPr>
          <w:sz w:val="26"/>
          <w:szCs w:val="26"/>
          <w:lang w:eastAsia="x-none"/>
        </w:rPr>
      </w:pPr>
      <w:r w:rsidRPr="00220BB6">
        <w:rPr>
          <w:sz w:val="26"/>
          <w:szCs w:val="26"/>
          <w:lang w:eastAsia="x-none"/>
        </w:rPr>
        <w:t xml:space="preserve">Основной подъезд к земельному участку общеобразовательной </w:t>
      </w:r>
      <w:r w:rsidR="00A57CD2">
        <w:rPr>
          <w:sz w:val="26"/>
          <w:szCs w:val="26"/>
          <w:lang w:eastAsia="x-none"/>
        </w:rPr>
        <w:t>организации осуществляется с улицы</w:t>
      </w:r>
      <w:r w:rsidRPr="00220BB6">
        <w:rPr>
          <w:sz w:val="26"/>
          <w:szCs w:val="26"/>
          <w:lang w:eastAsia="x-none"/>
        </w:rPr>
        <w:t xml:space="preserve"> Псковской, дополнительный – с проектируемого проезда внутри микрорайона.</w:t>
      </w:r>
    </w:p>
    <w:p w:rsidR="00A57CD2" w:rsidRPr="00220BB6" w:rsidRDefault="00A57CD2" w:rsidP="00A57CD2">
      <w:pPr>
        <w:spacing w:line="360" w:lineRule="auto"/>
        <w:ind w:firstLine="709"/>
        <w:jc w:val="both"/>
        <w:rPr>
          <w:sz w:val="26"/>
          <w:szCs w:val="26"/>
          <w:lang w:eastAsia="x-none"/>
        </w:rPr>
      </w:pPr>
    </w:p>
    <w:p w:rsidR="00012B49" w:rsidRPr="00220BB6" w:rsidRDefault="00012B49" w:rsidP="00A57CD2">
      <w:pPr>
        <w:spacing w:line="360" w:lineRule="auto"/>
        <w:ind w:firstLine="709"/>
        <w:jc w:val="both"/>
        <w:rPr>
          <w:sz w:val="26"/>
          <w:szCs w:val="26"/>
          <w:lang w:eastAsia="x-none"/>
        </w:rPr>
      </w:pPr>
    </w:p>
    <w:p w:rsidR="00012B49" w:rsidRPr="00220BB6" w:rsidRDefault="00012B49" w:rsidP="00A57CD2">
      <w:pPr>
        <w:spacing w:line="360" w:lineRule="auto"/>
        <w:ind w:firstLine="709"/>
        <w:jc w:val="center"/>
        <w:rPr>
          <w:b/>
          <w:sz w:val="26"/>
          <w:szCs w:val="26"/>
          <w:lang w:eastAsia="x-none"/>
        </w:rPr>
      </w:pPr>
      <w:r w:rsidRPr="00220BB6">
        <w:rPr>
          <w:b/>
          <w:sz w:val="26"/>
          <w:szCs w:val="26"/>
          <w:lang w:eastAsia="x-none"/>
        </w:rPr>
        <w:lastRenderedPageBreak/>
        <w:t>Улично-дорожная сеть</w:t>
      </w:r>
    </w:p>
    <w:p w:rsidR="00012B49" w:rsidRPr="00220BB6" w:rsidRDefault="00012B49" w:rsidP="00A57CD2">
      <w:pPr>
        <w:spacing w:line="360" w:lineRule="auto"/>
        <w:ind w:firstLine="709"/>
        <w:jc w:val="both"/>
        <w:rPr>
          <w:sz w:val="26"/>
          <w:szCs w:val="26"/>
          <w:lang w:eastAsia="x-none"/>
        </w:rPr>
      </w:pPr>
      <w:r w:rsidRPr="00220BB6">
        <w:rPr>
          <w:sz w:val="26"/>
          <w:szCs w:val="26"/>
          <w:lang w:eastAsia="x-none"/>
        </w:rPr>
        <w:t>Согласно Генеральному плану Пошехонс</w:t>
      </w:r>
      <w:r w:rsidR="00A57CD2">
        <w:rPr>
          <w:sz w:val="26"/>
          <w:szCs w:val="26"/>
          <w:lang w:eastAsia="x-none"/>
        </w:rPr>
        <w:t>кое шоссе, улица Новгородская –</w:t>
      </w:r>
      <w:r w:rsidRPr="00220BB6">
        <w:rPr>
          <w:sz w:val="26"/>
          <w:szCs w:val="26"/>
          <w:lang w:eastAsia="x-none"/>
        </w:rPr>
        <w:t xml:space="preserve"> магистральные улицы общегородского </w:t>
      </w:r>
      <w:r w:rsidR="00A57CD2">
        <w:rPr>
          <w:sz w:val="26"/>
          <w:szCs w:val="26"/>
          <w:lang w:eastAsia="x-none"/>
        </w:rPr>
        <w:t>значения регулируемого движения, у</w:t>
      </w:r>
      <w:r w:rsidRPr="00220BB6">
        <w:rPr>
          <w:sz w:val="26"/>
          <w:szCs w:val="26"/>
          <w:lang w:eastAsia="x-none"/>
        </w:rPr>
        <w:t>лица Псковская – магистр</w:t>
      </w:r>
      <w:r w:rsidR="00A57CD2">
        <w:rPr>
          <w:sz w:val="26"/>
          <w:szCs w:val="26"/>
          <w:lang w:eastAsia="x-none"/>
        </w:rPr>
        <w:t>альная улица районного значения,</w:t>
      </w:r>
      <w:r w:rsidRPr="00220BB6">
        <w:rPr>
          <w:sz w:val="26"/>
          <w:szCs w:val="26"/>
          <w:lang w:eastAsia="x-none"/>
        </w:rPr>
        <w:t xml:space="preserve"> </w:t>
      </w:r>
      <w:r w:rsidR="00A57CD2">
        <w:rPr>
          <w:sz w:val="26"/>
          <w:szCs w:val="26"/>
          <w:lang w:eastAsia="x-none"/>
        </w:rPr>
        <w:t>у</w:t>
      </w:r>
      <w:r w:rsidRPr="00220BB6">
        <w:rPr>
          <w:sz w:val="26"/>
          <w:szCs w:val="26"/>
          <w:lang w:eastAsia="x-none"/>
        </w:rPr>
        <w:t xml:space="preserve">лица Трактористов – улица местного значения. </w:t>
      </w:r>
    </w:p>
    <w:p w:rsidR="00012B49" w:rsidRPr="00220BB6" w:rsidRDefault="00012B49" w:rsidP="00A57CD2">
      <w:pPr>
        <w:spacing w:line="360" w:lineRule="auto"/>
        <w:ind w:firstLine="709"/>
        <w:jc w:val="both"/>
        <w:rPr>
          <w:sz w:val="26"/>
          <w:szCs w:val="26"/>
          <w:lang w:eastAsia="x-none"/>
        </w:rPr>
      </w:pPr>
      <w:r w:rsidRPr="00220BB6">
        <w:rPr>
          <w:sz w:val="26"/>
          <w:szCs w:val="26"/>
          <w:lang w:eastAsia="x-none"/>
        </w:rPr>
        <w:t xml:space="preserve">Ширина поперечного профиля Пошехонского шоссе от улицы Петина до Окружного шоссе в красных линиях составляет 60,0 м. </w:t>
      </w:r>
    </w:p>
    <w:p w:rsidR="00012B49" w:rsidRPr="00220BB6" w:rsidRDefault="00012B49" w:rsidP="00A57CD2">
      <w:pPr>
        <w:spacing w:line="360" w:lineRule="auto"/>
        <w:ind w:firstLine="709"/>
        <w:jc w:val="both"/>
        <w:rPr>
          <w:sz w:val="26"/>
          <w:szCs w:val="26"/>
          <w:lang w:eastAsia="x-none"/>
        </w:rPr>
      </w:pPr>
      <w:r w:rsidRPr="00220BB6">
        <w:rPr>
          <w:sz w:val="26"/>
          <w:szCs w:val="26"/>
          <w:lang w:eastAsia="x-none"/>
        </w:rPr>
        <w:t xml:space="preserve">Ширина поперечного профиля улицы Новгородской в красных линиях составляет 45,0 м. </w:t>
      </w:r>
    </w:p>
    <w:p w:rsidR="00012B49" w:rsidRPr="00220BB6" w:rsidRDefault="00012B49" w:rsidP="00A57CD2">
      <w:pPr>
        <w:spacing w:line="360" w:lineRule="auto"/>
        <w:ind w:firstLine="709"/>
        <w:jc w:val="both"/>
        <w:rPr>
          <w:sz w:val="26"/>
          <w:szCs w:val="26"/>
          <w:lang w:eastAsia="x-none"/>
        </w:rPr>
      </w:pPr>
      <w:r w:rsidRPr="00220BB6">
        <w:rPr>
          <w:sz w:val="26"/>
          <w:szCs w:val="26"/>
          <w:lang w:eastAsia="x-none"/>
        </w:rPr>
        <w:t xml:space="preserve">Ширина поперечного профиля улицы Псковской в красных линиях составляет 40,0 м. </w:t>
      </w:r>
    </w:p>
    <w:p w:rsidR="00012B49" w:rsidRPr="00220BB6" w:rsidRDefault="00012B49" w:rsidP="00A57CD2">
      <w:pPr>
        <w:spacing w:line="360" w:lineRule="auto"/>
        <w:ind w:firstLine="709"/>
        <w:jc w:val="both"/>
        <w:rPr>
          <w:sz w:val="26"/>
          <w:szCs w:val="26"/>
          <w:lang w:eastAsia="x-none"/>
        </w:rPr>
      </w:pPr>
      <w:r w:rsidRPr="00220BB6">
        <w:rPr>
          <w:sz w:val="26"/>
          <w:szCs w:val="26"/>
          <w:lang w:eastAsia="x-none"/>
        </w:rPr>
        <w:t>Ширина поперечного профиля улицы Трактористов от улицы Новгородской до улицы Казакова в красных линиях составляет – 20,0 м.</w:t>
      </w:r>
    </w:p>
    <w:p w:rsidR="00012B49" w:rsidRPr="00220BB6" w:rsidRDefault="00012B49" w:rsidP="00A57CD2">
      <w:pPr>
        <w:spacing w:line="360" w:lineRule="auto"/>
        <w:ind w:firstLine="709"/>
        <w:jc w:val="both"/>
        <w:rPr>
          <w:sz w:val="26"/>
          <w:szCs w:val="26"/>
          <w:lang w:eastAsia="x-none"/>
        </w:rPr>
      </w:pPr>
      <w:r w:rsidRPr="00220BB6">
        <w:rPr>
          <w:sz w:val="26"/>
          <w:szCs w:val="26"/>
          <w:lang w:eastAsia="x-none"/>
        </w:rPr>
        <w:t xml:space="preserve"> </w:t>
      </w:r>
    </w:p>
    <w:p w:rsidR="00012B49" w:rsidRPr="00220BB6" w:rsidRDefault="00012B49" w:rsidP="00A57CD2">
      <w:pPr>
        <w:spacing w:line="360" w:lineRule="auto"/>
        <w:ind w:firstLine="709"/>
        <w:jc w:val="center"/>
        <w:rPr>
          <w:b/>
          <w:sz w:val="26"/>
          <w:szCs w:val="26"/>
          <w:lang w:eastAsia="x-none"/>
        </w:rPr>
      </w:pPr>
      <w:r w:rsidRPr="00220BB6">
        <w:rPr>
          <w:b/>
          <w:sz w:val="26"/>
          <w:szCs w:val="26"/>
          <w:lang w:eastAsia="x-none"/>
        </w:rPr>
        <w:t>Система общественного пассажирского транспорта</w:t>
      </w:r>
    </w:p>
    <w:p w:rsidR="00012B49" w:rsidRPr="00220BB6" w:rsidRDefault="00012B49" w:rsidP="00A57CD2">
      <w:pPr>
        <w:spacing w:line="360" w:lineRule="auto"/>
        <w:ind w:firstLine="709"/>
        <w:jc w:val="both"/>
        <w:rPr>
          <w:sz w:val="26"/>
          <w:szCs w:val="26"/>
        </w:rPr>
      </w:pPr>
      <w:r w:rsidRPr="00220BB6">
        <w:rPr>
          <w:sz w:val="26"/>
          <w:szCs w:val="26"/>
        </w:rPr>
        <w:t>Ближайшая остановка общественного транспорта расположена по Пошехонскому шоссе</w:t>
      </w:r>
      <w:r w:rsidR="00A57CD2">
        <w:rPr>
          <w:sz w:val="26"/>
          <w:szCs w:val="26"/>
        </w:rPr>
        <w:t xml:space="preserve"> на расстоянии 480 м (согласно таблице </w:t>
      </w:r>
      <w:r w:rsidRPr="00220BB6">
        <w:rPr>
          <w:sz w:val="26"/>
          <w:szCs w:val="26"/>
        </w:rPr>
        <w:t>9.4.1 МНГП, радиус пешеходной доступности до ближайшей остановки общественного пассажирского транспорта от мест проживания и мест работы – не более 500 м). Остановочный комплекс обслуживает 10 маршрутов общественного транспорта, которые связывают территорию проектирования со всеми районами города:</w:t>
      </w:r>
    </w:p>
    <w:p w:rsidR="00012B49" w:rsidRPr="00220BB6" w:rsidRDefault="00012B49" w:rsidP="00A57CD2">
      <w:pPr>
        <w:spacing w:line="360" w:lineRule="auto"/>
        <w:ind w:firstLine="709"/>
        <w:jc w:val="both"/>
        <w:rPr>
          <w:sz w:val="26"/>
          <w:szCs w:val="26"/>
        </w:rPr>
      </w:pPr>
      <w:r w:rsidRPr="00220BB6">
        <w:rPr>
          <w:sz w:val="26"/>
          <w:szCs w:val="26"/>
        </w:rPr>
        <w:t>- автобусные маршруты: №6;</w:t>
      </w:r>
    </w:p>
    <w:p w:rsidR="00012B49" w:rsidRPr="00220BB6" w:rsidRDefault="00012B49" w:rsidP="00A57CD2">
      <w:pPr>
        <w:spacing w:line="360" w:lineRule="auto"/>
        <w:ind w:firstLine="709"/>
        <w:jc w:val="both"/>
        <w:rPr>
          <w:sz w:val="26"/>
          <w:szCs w:val="26"/>
        </w:rPr>
      </w:pPr>
      <w:r w:rsidRPr="00220BB6">
        <w:rPr>
          <w:sz w:val="26"/>
          <w:szCs w:val="26"/>
        </w:rPr>
        <w:t>- маршрутные транспортные средства: № 14, 20, 23, 40;</w:t>
      </w:r>
    </w:p>
    <w:p w:rsidR="00012B49" w:rsidRPr="00220BB6" w:rsidRDefault="00012B49" w:rsidP="00A57CD2">
      <w:pPr>
        <w:spacing w:line="360" w:lineRule="auto"/>
        <w:ind w:firstLine="709"/>
        <w:jc w:val="both"/>
        <w:rPr>
          <w:sz w:val="26"/>
          <w:szCs w:val="26"/>
        </w:rPr>
      </w:pPr>
      <w:r w:rsidRPr="00220BB6">
        <w:rPr>
          <w:sz w:val="26"/>
          <w:szCs w:val="26"/>
        </w:rPr>
        <w:t>- троллейбусы: №4</w:t>
      </w:r>
    </w:p>
    <w:p w:rsidR="00012B49" w:rsidRPr="00220BB6" w:rsidRDefault="00012B49" w:rsidP="00A57CD2">
      <w:pPr>
        <w:spacing w:line="360" w:lineRule="auto"/>
        <w:ind w:firstLine="709"/>
        <w:jc w:val="both"/>
        <w:rPr>
          <w:sz w:val="26"/>
          <w:szCs w:val="26"/>
        </w:rPr>
      </w:pPr>
      <w:r w:rsidRPr="00220BB6">
        <w:rPr>
          <w:sz w:val="26"/>
          <w:szCs w:val="26"/>
        </w:rPr>
        <w:t>Введение новых остановок и маршрутов общественного транспорта не предусматривается.</w:t>
      </w:r>
    </w:p>
    <w:p w:rsidR="00012B49" w:rsidRPr="00220BB6" w:rsidRDefault="00012B49" w:rsidP="00A57CD2">
      <w:pPr>
        <w:spacing w:line="360" w:lineRule="auto"/>
        <w:ind w:firstLine="709"/>
        <w:jc w:val="both"/>
        <w:rPr>
          <w:sz w:val="26"/>
          <w:szCs w:val="26"/>
        </w:rPr>
      </w:pPr>
    </w:p>
    <w:bookmarkEnd w:id="16"/>
    <w:bookmarkEnd w:id="17"/>
    <w:p w:rsidR="00012B49" w:rsidRPr="00220BB6" w:rsidRDefault="00012B49" w:rsidP="00A57CD2">
      <w:pPr>
        <w:spacing w:line="360" w:lineRule="auto"/>
        <w:jc w:val="center"/>
        <w:rPr>
          <w:b/>
          <w:sz w:val="26"/>
          <w:szCs w:val="26"/>
        </w:rPr>
      </w:pPr>
      <w:r w:rsidRPr="00220BB6">
        <w:rPr>
          <w:b/>
          <w:sz w:val="26"/>
          <w:szCs w:val="26"/>
        </w:rPr>
        <w:t>Сооружения и устройства для хранения и обслуживания транспортных средств</w:t>
      </w:r>
    </w:p>
    <w:p w:rsidR="00012B49" w:rsidRPr="00220BB6" w:rsidRDefault="00012B49" w:rsidP="00A57CD2">
      <w:pPr>
        <w:spacing w:line="360" w:lineRule="auto"/>
        <w:ind w:right="-2" w:firstLine="709"/>
        <w:jc w:val="both"/>
        <w:rPr>
          <w:sz w:val="26"/>
          <w:szCs w:val="26"/>
        </w:rPr>
      </w:pPr>
      <w:r w:rsidRPr="00220BB6">
        <w:rPr>
          <w:sz w:val="26"/>
          <w:szCs w:val="26"/>
        </w:rPr>
        <w:t xml:space="preserve">Расчетные показатели 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 принадлежащих гражданам, принимаются по таблице 9.5.2 п. 9.5.3 МНГП. </w:t>
      </w:r>
    </w:p>
    <w:p w:rsidR="00012B49" w:rsidRPr="00220BB6" w:rsidRDefault="00012B49" w:rsidP="00A57CD2">
      <w:pPr>
        <w:spacing w:line="360" w:lineRule="auto"/>
        <w:ind w:firstLine="709"/>
        <w:jc w:val="both"/>
        <w:rPr>
          <w:sz w:val="26"/>
          <w:szCs w:val="26"/>
          <w:lang w:eastAsia="x-none"/>
        </w:rPr>
      </w:pPr>
      <w:r w:rsidRPr="00220BB6">
        <w:rPr>
          <w:sz w:val="26"/>
          <w:szCs w:val="26"/>
          <w:lang w:eastAsia="x-none"/>
        </w:rPr>
        <w:lastRenderedPageBreak/>
        <w:t>Проектная численность населения в границах разработки п</w:t>
      </w:r>
      <w:r w:rsidR="00A57CD2">
        <w:rPr>
          <w:sz w:val="26"/>
          <w:szCs w:val="26"/>
          <w:lang w:eastAsia="x-none"/>
        </w:rPr>
        <w:t xml:space="preserve">роекта планировки территории – </w:t>
      </w:r>
      <w:r w:rsidRPr="00220BB6">
        <w:rPr>
          <w:sz w:val="26"/>
          <w:szCs w:val="26"/>
          <w:lang w:eastAsia="x-none"/>
        </w:rPr>
        <w:t xml:space="preserve">1133 чел. </w:t>
      </w:r>
    </w:p>
    <w:p w:rsidR="00012B49" w:rsidRPr="00220BB6" w:rsidRDefault="00012B49" w:rsidP="00A57CD2">
      <w:pPr>
        <w:spacing w:line="360" w:lineRule="auto"/>
        <w:ind w:right="-2" w:firstLine="709"/>
        <w:jc w:val="both"/>
        <w:rPr>
          <w:sz w:val="26"/>
          <w:szCs w:val="26"/>
        </w:rPr>
      </w:pPr>
      <w:r w:rsidRPr="00220BB6">
        <w:rPr>
          <w:sz w:val="26"/>
          <w:szCs w:val="26"/>
        </w:rPr>
        <w:t xml:space="preserve">Количество мест постоянного хранения легковых автомобилей, принадлежащих гражданам на 2035 год - 530 машино-мест на 1000 человек (Табл. 9.5.2 п. 9.5.3 МНГП): </w:t>
      </w:r>
    </w:p>
    <w:p w:rsidR="00012B49" w:rsidRPr="00220BB6" w:rsidRDefault="00012B49" w:rsidP="00A57CD2">
      <w:pPr>
        <w:spacing w:line="360" w:lineRule="auto"/>
        <w:ind w:right="-2" w:firstLine="709"/>
        <w:jc w:val="both"/>
        <w:rPr>
          <w:b/>
          <w:sz w:val="26"/>
          <w:szCs w:val="26"/>
        </w:rPr>
      </w:pPr>
      <w:r w:rsidRPr="00220BB6">
        <w:rPr>
          <w:b/>
          <w:sz w:val="26"/>
          <w:szCs w:val="26"/>
        </w:rPr>
        <w:t>(1133 чел. / 1000 чел.) х 530 м/м = 601 машино-место.</w:t>
      </w:r>
    </w:p>
    <w:p w:rsidR="00012B49" w:rsidRPr="00220BB6" w:rsidRDefault="00012B49" w:rsidP="00A57CD2">
      <w:pPr>
        <w:spacing w:line="360" w:lineRule="auto"/>
        <w:ind w:right="-2" w:firstLine="709"/>
        <w:jc w:val="both"/>
        <w:rPr>
          <w:sz w:val="26"/>
          <w:szCs w:val="26"/>
        </w:rPr>
      </w:pPr>
      <w:r w:rsidRPr="00220BB6">
        <w:rPr>
          <w:sz w:val="26"/>
          <w:szCs w:val="26"/>
        </w:rPr>
        <w:t>На территории проекта планировки, а также в радиусе доступности размещаются сооружения для постоянного хранения легковых автомобилей (гаражи). Общая обеспеченность для пос</w:t>
      </w:r>
      <w:r w:rsidR="00A57CD2">
        <w:rPr>
          <w:sz w:val="26"/>
          <w:szCs w:val="26"/>
        </w:rPr>
        <w:t xml:space="preserve">тоянного хранения автомобилей – </w:t>
      </w:r>
      <w:r w:rsidRPr="00220BB6">
        <w:rPr>
          <w:sz w:val="26"/>
          <w:szCs w:val="26"/>
        </w:rPr>
        <w:t xml:space="preserve">100% расчетного количества индивидуальных легковых автомобилей. Радиус </w:t>
      </w:r>
      <w:r w:rsidR="00A57CD2">
        <w:rPr>
          <w:sz w:val="26"/>
          <w:szCs w:val="26"/>
        </w:rPr>
        <w:t>пешеходной доступности не более</w:t>
      </w:r>
      <w:r w:rsidR="00A57CD2">
        <w:rPr>
          <w:sz w:val="26"/>
          <w:szCs w:val="26"/>
        </w:rPr>
        <w:br/>
        <w:t>800 м.</w:t>
      </w:r>
    </w:p>
    <w:p w:rsidR="00012B49" w:rsidRPr="00220BB6" w:rsidRDefault="00012B49" w:rsidP="00A57CD2">
      <w:pPr>
        <w:spacing w:line="360" w:lineRule="auto"/>
        <w:ind w:right="-2" w:firstLine="709"/>
        <w:jc w:val="both"/>
        <w:rPr>
          <w:sz w:val="26"/>
          <w:szCs w:val="26"/>
        </w:rPr>
      </w:pPr>
      <w:r w:rsidRPr="00220BB6">
        <w:rPr>
          <w:sz w:val="26"/>
          <w:szCs w:val="26"/>
        </w:rPr>
        <w:t>Удельные размеры территории стоянок, устанавливаемые в жилой зоне:</w:t>
      </w:r>
    </w:p>
    <w:p w:rsidR="00012B49" w:rsidRPr="00220BB6" w:rsidRDefault="00012B49" w:rsidP="00A57CD2">
      <w:pPr>
        <w:spacing w:line="360" w:lineRule="auto"/>
        <w:ind w:right="-2" w:firstLine="709"/>
        <w:jc w:val="both"/>
        <w:rPr>
          <w:sz w:val="26"/>
          <w:szCs w:val="26"/>
        </w:rPr>
      </w:pPr>
      <w:r w:rsidRPr="00220BB6">
        <w:rPr>
          <w:sz w:val="26"/>
          <w:szCs w:val="26"/>
        </w:rPr>
        <w:t>- для гостевой стоянки автомобилей – не менее 0,5 машино-мест</w:t>
      </w:r>
      <w:r w:rsidR="00A57CD2">
        <w:rPr>
          <w:sz w:val="26"/>
          <w:szCs w:val="26"/>
        </w:rPr>
        <w:t>а</w:t>
      </w:r>
      <w:r w:rsidRPr="00220BB6">
        <w:rPr>
          <w:sz w:val="26"/>
          <w:szCs w:val="26"/>
        </w:rPr>
        <w:t xml:space="preserve"> на 1 квартиру (размер одной площадки 25 м</w:t>
      </w:r>
      <w:r w:rsidRPr="00220BB6">
        <w:rPr>
          <w:sz w:val="26"/>
          <w:szCs w:val="26"/>
          <w:vertAlign w:val="superscript"/>
        </w:rPr>
        <w:t>2</w:t>
      </w:r>
      <w:r w:rsidRPr="00220BB6">
        <w:rPr>
          <w:sz w:val="26"/>
          <w:szCs w:val="26"/>
        </w:rPr>
        <w:t>) (п. 4.2.16, таблица 4.2.12 МНГП</w:t>
      </w:r>
      <w:r w:rsidR="00A57CD2">
        <w:rPr>
          <w:sz w:val="26"/>
          <w:szCs w:val="26"/>
        </w:rPr>
        <w:t xml:space="preserve">). </w:t>
      </w:r>
    </w:p>
    <w:p w:rsidR="00012B49" w:rsidRPr="00220BB6" w:rsidRDefault="00012B49" w:rsidP="00A57CD2">
      <w:pPr>
        <w:spacing w:line="360" w:lineRule="auto"/>
        <w:ind w:right="-2" w:firstLine="709"/>
        <w:jc w:val="both"/>
        <w:rPr>
          <w:sz w:val="26"/>
          <w:szCs w:val="26"/>
        </w:rPr>
      </w:pPr>
      <w:r w:rsidRPr="00220BB6">
        <w:rPr>
          <w:sz w:val="26"/>
          <w:szCs w:val="26"/>
        </w:rPr>
        <w:t>Расчет гостевых машино-мест для проектируемых объектов представлен в таблице 1.3.1.1.</w:t>
      </w:r>
    </w:p>
    <w:p w:rsidR="00012B49" w:rsidRPr="00220BB6" w:rsidRDefault="00012B49" w:rsidP="00012B49">
      <w:pPr>
        <w:ind w:right="-2" w:firstLine="709"/>
        <w:jc w:val="both"/>
        <w:rPr>
          <w:sz w:val="26"/>
          <w:szCs w:val="26"/>
        </w:rPr>
      </w:pPr>
    </w:p>
    <w:p w:rsidR="00012B49" w:rsidRPr="00220BB6" w:rsidRDefault="00012B49" w:rsidP="00012B49">
      <w:pPr>
        <w:ind w:right="-2" w:firstLine="709"/>
        <w:jc w:val="right"/>
        <w:rPr>
          <w:sz w:val="26"/>
          <w:szCs w:val="26"/>
          <w:lang w:eastAsia="x-none"/>
        </w:rPr>
      </w:pPr>
      <w:r w:rsidRPr="00220BB6">
        <w:rPr>
          <w:sz w:val="26"/>
          <w:szCs w:val="26"/>
          <w:lang w:eastAsia="x-none"/>
        </w:rPr>
        <w:t>Таблица 1.3.1.1 Расчетные показатели для гостевой стоянки автомобилей *</w:t>
      </w:r>
    </w:p>
    <w:p w:rsidR="00012B49" w:rsidRPr="00220BB6" w:rsidRDefault="00012B49" w:rsidP="00012B49">
      <w:pPr>
        <w:ind w:right="-2" w:firstLine="709"/>
        <w:jc w:val="right"/>
        <w:rPr>
          <w:sz w:val="26"/>
          <w:szCs w:val="26"/>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3397"/>
        <w:gridCol w:w="1985"/>
        <w:gridCol w:w="1134"/>
        <w:gridCol w:w="2411"/>
      </w:tblGrid>
      <w:tr w:rsidR="00012B49" w:rsidRPr="00220BB6" w:rsidTr="00012B49">
        <w:trPr>
          <w:trHeight w:val="835"/>
          <w:tblHeader/>
          <w:jc w:val="center"/>
        </w:trPr>
        <w:tc>
          <w:tcPr>
            <w:tcW w:w="566" w:type="dxa"/>
            <w:vAlign w:val="center"/>
          </w:tcPr>
          <w:p w:rsidR="00012B49" w:rsidRPr="00220BB6" w:rsidRDefault="00012B49" w:rsidP="00012B49">
            <w:pPr>
              <w:jc w:val="center"/>
              <w:rPr>
                <w:sz w:val="26"/>
                <w:szCs w:val="26"/>
              </w:rPr>
            </w:pPr>
            <w:r w:rsidRPr="00220BB6">
              <w:rPr>
                <w:sz w:val="26"/>
                <w:szCs w:val="26"/>
              </w:rPr>
              <w:t>№ п/п</w:t>
            </w:r>
          </w:p>
        </w:tc>
        <w:tc>
          <w:tcPr>
            <w:tcW w:w="3397" w:type="dxa"/>
            <w:vAlign w:val="center"/>
          </w:tcPr>
          <w:p w:rsidR="00012B49" w:rsidRPr="00220BB6" w:rsidRDefault="00012B49" w:rsidP="00012B49">
            <w:pPr>
              <w:jc w:val="center"/>
              <w:rPr>
                <w:sz w:val="26"/>
                <w:szCs w:val="26"/>
              </w:rPr>
            </w:pPr>
            <w:r w:rsidRPr="00220BB6">
              <w:rPr>
                <w:sz w:val="26"/>
                <w:szCs w:val="26"/>
              </w:rPr>
              <w:t>Наименование</w:t>
            </w:r>
          </w:p>
        </w:tc>
        <w:tc>
          <w:tcPr>
            <w:tcW w:w="1985" w:type="dxa"/>
            <w:vAlign w:val="center"/>
          </w:tcPr>
          <w:p w:rsidR="00012B49" w:rsidRPr="00220BB6" w:rsidRDefault="00012B49" w:rsidP="00012B49">
            <w:pPr>
              <w:jc w:val="center"/>
              <w:rPr>
                <w:sz w:val="26"/>
                <w:szCs w:val="26"/>
              </w:rPr>
            </w:pPr>
            <w:r w:rsidRPr="00220BB6">
              <w:rPr>
                <w:sz w:val="26"/>
                <w:szCs w:val="26"/>
              </w:rPr>
              <w:t>Общая площадь</w:t>
            </w:r>
          </w:p>
          <w:p w:rsidR="00012B49" w:rsidRPr="00220BB6" w:rsidRDefault="00012B49" w:rsidP="00012B49">
            <w:pPr>
              <w:jc w:val="center"/>
              <w:rPr>
                <w:sz w:val="26"/>
                <w:szCs w:val="26"/>
              </w:rPr>
            </w:pPr>
            <w:r w:rsidRPr="00220BB6">
              <w:rPr>
                <w:sz w:val="26"/>
                <w:szCs w:val="26"/>
              </w:rPr>
              <w:t>жилых помещений, м</w:t>
            </w:r>
            <w:r w:rsidRPr="00220BB6">
              <w:rPr>
                <w:sz w:val="26"/>
                <w:szCs w:val="26"/>
                <w:vertAlign w:val="superscript"/>
              </w:rPr>
              <w:t>2</w:t>
            </w:r>
          </w:p>
        </w:tc>
        <w:tc>
          <w:tcPr>
            <w:tcW w:w="1134" w:type="dxa"/>
            <w:vAlign w:val="center"/>
          </w:tcPr>
          <w:p w:rsidR="00012B49" w:rsidRPr="00220BB6" w:rsidRDefault="00012B49" w:rsidP="00012B49">
            <w:pPr>
              <w:jc w:val="center"/>
              <w:rPr>
                <w:sz w:val="26"/>
                <w:szCs w:val="26"/>
              </w:rPr>
            </w:pPr>
            <w:r w:rsidRPr="00220BB6">
              <w:rPr>
                <w:sz w:val="26"/>
                <w:szCs w:val="26"/>
              </w:rPr>
              <w:t>Кол-во квартир</w:t>
            </w:r>
          </w:p>
        </w:tc>
        <w:tc>
          <w:tcPr>
            <w:tcW w:w="2411" w:type="dxa"/>
            <w:vAlign w:val="center"/>
          </w:tcPr>
          <w:p w:rsidR="00012B49" w:rsidRPr="00220BB6" w:rsidRDefault="00012B49" w:rsidP="00012B49">
            <w:pPr>
              <w:jc w:val="center"/>
              <w:rPr>
                <w:sz w:val="26"/>
                <w:szCs w:val="26"/>
              </w:rPr>
            </w:pPr>
            <w:r w:rsidRPr="00220BB6">
              <w:rPr>
                <w:sz w:val="26"/>
                <w:szCs w:val="26"/>
              </w:rPr>
              <w:t>Кол-во машино-мест</w:t>
            </w:r>
          </w:p>
        </w:tc>
      </w:tr>
      <w:tr w:rsidR="00012B49" w:rsidRPr="00220BB6" w:rsidTr="00012B49">
        <w:trPr>
          <w:jc w:val="center"/>
        </w:trPr>
        <w:tc>
          <w:tcPr>
            <w:tcW w:w="566"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1</w:t>
            </w:r>
          </w:p>
        </w:tc>
        <w:tc>
          <w:tcPr>
            <w:tcW w:w="3397" w:type="dxa"/>
            <w:tcBorders>
              <w:bottom w:val="single" w:sz="4" w:space="0" w:color="auto"/>
            </w:tcBorders>
            <w:vAlign w:val="center"/>
          </w:tcPr>
          <w:p w:rsidR="00012B49" w:rsidRPr="00220BB6" w:rsidRDefault="00012B49" w:rsidP="00012B49">
            <w:pPr>
              <w:rPr>
                <w:sz w:val="26"/>
                <w:szCs w:val="26"/>
              </w:rPr>
            </w:pPr>
            <w:r w:rsidRPr="00220BB6">
              <w:rPr>
                <w:sz w:val="26"/>
                <w:szCs w:val="26"/>
              </w:rPr>
              <w:t xml:space="preserve">Многоквартирный жилой дом </w:t>
            </w:r>
          </w:p>
        </w:tc>
        <w:tc>
          <w:tcPr>
            <w:tcW w:w="1985" w:type="dxa"/>
            <w:tcBorders>
              <w:bottom w:val="single" w:sz="4" w:space="0" w:color="auto"/>
            </w:tcBorders>
            <w:vAlign w:val="center"/>
          </w:tcPr>
          <w:p w:rsidR="00012B49" w:rsidRPr="00220BB6" w:rsidRDefault="00012B49" w:rsidP="00012B49">
            <w:pPr>
              <w:jc w:val="center"/>
              <w:rPr>
                <w:sz w:val="26"/>
                <w:szCs w:val="26"/>
                <w:lang w:val="en-US"/>
              </w:rPr>
            </w:pPr>
            <w:r w:rsidRPr="00220BB6">
              <w:rPr>
                <w:sz w:val="26"/>
                <w:szCs w:val="26"/>
              </w:rPr>
              <w:t>13 120</w:t>
            </w:r>
          </w:p>
        </w:tc>
        <w:tc>
          <w:tcPr>
            <w:tcW w:w="1134"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248</w:t>
            </w:r>
          </w:p>
        </w:tc>
        <w:tc>
          <w:tcPr>
            <w:tcW w:w="2411" w:type="dxa"/>
            <w:tcBorders>
              <w:bottom w:val="single" w:sz="4" w:space="0" w:color="auto"/>
            </w:tcBorders>
          </w:tcPr>
          <w:p w:rsidR="00012B49" w:rsidRPr="00220BB6" w:rsidRDefault="00012B49" w:rsidP="00012B49">
            <w:pPr>
              <w:jc w:val="center"/>
              <w:rPr>
                <w:sz w:val="26"/>
                <w:szCs w:val="26"/>
              </w:rPr>
            </w:pPr>
            <w:r w:rsidRPr="00220BB6">
              <w:rPr>
                <w:sz w:val="26"/>
                <w:szCs w:val="26"/>
              </w:rPr>
              <w:t>124</w:t>
            </w:r>
          </w:p>
        </w:tc>
      </w:tr>
      <w:tr w:rsidR="00012B49" w:rsidRPr="00220BB6" w:rsidTr="00012B49">
        <w:trPr>
          <w:jc w:val="center"/>
        </w:trPr>
        <w:tc>
          <w:tcPr>
            <w:tcW w:w="566"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2</w:t>
            </w:r>
          </w:p>
        </w:tc>
        <w:tc>
          <w:tcPr>
            <w:tcW w:w="3397" w:type="dxa"/>
            <w:tcBorders>
              <w:bottom w:val="single" w:sz="4" w:space="0" w:color="auto"/>
            </w:tcBorders>
            <w:vAlign w:val="center"/>
          </w:tcPr>
          <w:p w:rsidR="00012B49" w:rsidRPr="00220BB6" w:rsidRDefault="00012B49" w:rsidP="00012B49">
            <w:pPr>
              <w:rPr>
                <w:sz w:val="26"/>
                <w:szCs w:val="26"/>
              </w:rPr>
            </w:pPr>
            <w:r w:rsidRPr="00220BB6">
              <w:rPr>
                <w:sz w:val="26"/>
                <w:szCs w:val="26"/>
              </w:rPr>
              <w:t xml:space="preserve">Многоквартирный жилой дом </w:t>
            </w:r>
          </w:p>
        </w:tc>
        <w:tc>
          <w:tcPr>
            <w:tcW w:w="1985"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3 600</w:t>
            </w:r>
          </w:p>
        </w:tc>
        <w:tc>
          <w:tcPr>
            <w:tcW w:w="1134"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68</w:t>
            </w:r>
          </w:p>
        </w:tc>
        <w:tc>
          <w:tcPr>
            <w:tcW w:w="2411" w:type="dxa"/>
            <w:tcBorders>
              <w:bottom w:val="single" w:sz="4" w:space="0" w:color="auto"/>
            </w:tcBorders>
          </w:tcPr>
          <w:p w:rsidR="00012B49" w:rsidRPr="00220BB6" w:rsidRDefault="00012B49" w:rsidP="00012B49">
            <w:pPr>
              <w:jc w:val="center"/>
              <w:rPr>
                <w:sz w:val="26"/>
                <w:szCs w:val="26"/>
              </w:rPr>
            </w:pPr>
            <w:r w:rsidRPr="00220BB6">
              <w:rPr>
                <w:sz w:val="26"/>
                <w:szCs w:val="26"/>
              </w:rPr>
              <w:t>34</w:t>
            </w:r>
          </w:p>
        </w:tc>
      </w:tr>
      <w:tr w:rsidR="00012B49" w:rsidRPr="00220BB6" w:rsidTr="00012B49">
        <w:trPr>
          <w:jc w:val="center"/>
        </w:trPr>
        <w:tc>
          <w:tcPr>
            <w:tcW w:w="566"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3</w:t>
            </w:r>
          </w:p>
        </w:tc>
        <w:tc>
          <w:tcPr>
            <w:tcW w:w="3397" w:type="dxa"/>
            <w:tcBorders>
              <w:bottom w:val="single" w:sz="4" w:space="0" w:color="auto"/>
            </w:tcBorders>
            <w:vAlign w:val="center"/>
          </w:tcPr>
          <w:p w:rsidR="00012B49" w:rsidRPr="00220BB6" w:rsidRDefault="00012B49" w:rsidP="00012B49">
            <w:pPr>
              <w:rPr>
                <w:sz w:val="26"/>
                <w:szCs w:val="26"/>
              </w:rPr>
            </w:pPr>
            <w:r w:rsidRPr="00220BB6">
              <w:rPr>
                <w:sz w:val="26"/>
                <w:szCs w:val="26"/>
              </w:rPr>
              <w:t>Многоквартирный жилой дом</w:t>
            </w:r>
          </w:p>
        </w:tc>
        <w:tc>
          <w:tcPr>
            <w:tcW w:w="1985"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8 960</w:t>
            </w:r>
          </w:p>
        </w:tc>
        <w:tc>
          <w:tcPr>
            <w:tcW w:w="1134"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170</w:t>
            </w:r>
          </w:p>
        </w:tc>
        <w:tc>
          <w:tcPr>
            <w:tcW w:w="2411" w:type="dxa"/>
            <w:tcBorders>
              <w:bottom w:val="single" w:sz="4" w:space="0" w:color="auto"/>
            </w:tcBorders>
          </w:tcPr>
          <w:p w:rsidR="00012B49" w:rsidRPr="00220BB6" w:rsidRDefault="00012B49" w:rsidP="00012B49">
            <w:pPr>
              <w:jc w:val="center"/>
              <w:rPr>
                <w:sz w:val="26"/>
                <w:szCs w:val="26"/>
              </w:rPr>
            </w:pPr>
            <w:r w:rsidRPr="00220BB6">
              <w:rPr>
                <w:sz w:val="26"/>
                <w:szCs w:val="26"/>
              </w:rPr>
              <w:t>85</w:t>
            </w:r>
          </w:p>
        </w:tc>
      </w:tr>
      <w:tr w:rsidR="00012B49" w:rsidRPr="00220BB6" w:rsidTr="00012B49">
        <w:trPr>
          <w:jc w:val="center"/>
        </w:trPr>
        <w:tc>
          <w:tcPr>
            <w:tcW w:w="566"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4</w:t>
            </w:r>
          </w:p>
        </w:tc>
        <w:tc>
          <w:tcPr>
            <w:tcW w:w="3397" w:type="dxa"/>
            <w:tcBorders>
              <w:bottom w:val="single" w:sz="4" w:space="0" w:color="auto"/>
            </w:tcBorders>
            <w:vAlign w:val="center"/>
          </w:tcPr>
          <w:p w:rsidR="00012B49" w:rsidRPr="00220BB6" w:rsidRDefault="00012B49" w:rsidP="00012B49">
            <w:pPr>
              <w:rPr>
                <w:sz w:val="26"/>
                <w:szCs w:val="26"/>
              </w:rPr>
            </w:pPr>
            <w:r w:rsidRPr="00220BB6">
              <w:rPr>
                <w:sz w:val="26"/>
                <w:szCs w:val="26"/>
              </w:rPr>
              <w:t xml:space="preserve">Многоквартирный жилой дом </w:t>
            </w:r>
          </w:p>
        </w:tc>
        <w:tc>
          <w:tcPr>
            <w:tcW w:w="1985"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7 680</w:t>
            </w:r>
          </w:p>
        </w:tc>
        <w:tc>
          <w:tcPr>
            <w:tcW w:w="1134"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146</w:t>
            </w:r>
          </w:p>
        </w:tc>
        <w:tc>
          <w:tcPr>
            <w:tcW w:w="2411" w:type="dxa"/>
            <w:tcBorders>
              <w:bottom w:val="single" w:sz="4" w:space="0" w:color="auto"/>
            </w:tcBorders>
          </w:tcPr>
          <w:p w:rsidR="00012B49" w:rsidRPr="00220BB6" w:rsidRDefault="00012B49" w:rsidP="00012B49">
            <w:pPr>
              <w:jc w:val="center"/>
              <w:rPr>
                <w:sz w:val="26"/>
                <w:szCs w:val="26"/>
              </w:rPr>
            </w:pPr>
            <w:r w:rsidRPr="00220BB6">
              <w:rPr>
                <w:sz w:val="26"/>
                <w:szCs w:val="26"/>
              </w:rPr>
              <w:t>73</w:t>
            </w:r>
          </w:p>
        </w:tc>
      </w:tr>
      <w:tr w:rsidR="00012B49" w:rsidRPr="00220BB6" w:rsidTr="00012B49">
        <w:trPr>
          <w:jc w:val="center"/>
        </w:trPr>
        <w:tc>
          <w:tcPr>
            <w:tcW w:w="566"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5</w:t>
            </w:r>
          </w:p>
        </w:tc>
        <w:tc>
          <w:tcPr>
            <w:tcW w:w="3397" w:type="dxa"/>
            <w:tcBorders>
              <w:bottom w:val="single" w:sz="4" w:space="0" w:color="auto"/>
            </w:tcBorders>
            <w:vAlign w:val="center"/>
          </w:tcPr>
          <w:p w:rsidR="00012B49" w:rsidRPr="00220BB6" w:rsidRDefault="00012B49" w:rsidP="00012B49">
            <w:pPr>
              <w:rPr>
                <w:sz w:val="26"/>
                <w:szCs w:val="26"/>
              </w:rPr>
            </w:pPr>
            <w:r w:rsidRPr="00220BB6">
              <w:rPr>
                <w:sz w:val="26"/>
                <w:szCs w:val="26"/>
              </w:rPr>
              <w:t>Многоквартирный жилой дом</w:t>
            </w:r>
          </w:p>
        </w:tc>
        <w:tc>
          <w:tcPr>
            <w:tcW w:w="1985"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3 600</w:t>
            </w:r>
          </w:p>
        </w:tc>
        <w:tc>
          <w:tcPr>
            <w:tcW w:w="1134"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68</w:t>
            </w:r>
          </w:p>
        </w:tc>
        <w:tc>
          <w:tcPr>
            <w:tcW w:w="2411" w:type="dxa"/>
            <w:tcBorders>
              <w:bottom w:val="single" w:sz="4" w:space="0" w:color="auto"/>
            </w:tcBorders>
          </w:tcPr>
          <w:p w:rsidR="00012B49" w:rsidRPr="00220BB6" w:rsidRDefault="00012B49" w:rsidP="00012B49">
            <w:pPr>
              <w:jc w:val="center"/>
              <w:rPr>
                <w:sz w:val="26"/>
                <w:szCs w:val="26"/>
              </w:rPr>
            </w:pPr>
            <w:r w:rsidRPr="00220BB6">
              <w:rPr>
                <w:sz w:val="26"/>
                <w:szCs w:val="26"/>
              </w:rPr>
              <w:t>34</w:t>
            </w:r>
          </w:p>
        </w:tc>
      </w:tr>
      <w:tr w:rsidR="00012B49" w:rsidRPr="00220BB6" w:rsidTr="00012B49">
        <w:trPr>
          <w:jc w:val="center"/>
        </w:trPr>
        <w:tc>
          <w:tcPr>
            <w:tcW w:w="566"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6</w:t>
            </w:r>
          </w:p>
        </w:tc>
        <w:tc>
          <w:tcPr>
            <w:tcW w:w="3397" w:type="dxa"/>
            <w:tcBorders>
              <w:bottom w:val="single" w:sz="4" w:space="0" w:color="auto"/>
            </w:tcBorders>
            <w:vAlign w:val="center"/>
          </w:tcPr>
          <w:p w:rsidR="00012B49" w:rsidRPr="00220BB6" w:rsidRDefault="00012B49" w:rsidP="00012B49">
            <w:pPr>
              <w:rPr>
                <w:sz w:val="26"/>
                <w:szCs w:val="26"/>
              </w:rPr>
            </w:pPr>
            <w:r w:rsidRPr="00220BB6">
              <w:rPr>
                <w:sz w:val="26"/>
                <w:szCs w:val="26"/>
              </w:rPr>
              <w:t>Многоквартирный жилой дом</w:t>
            </w:r>
          </w:p>
        </w:tc>
        <w:tc>
          <w:tcPr>
            <w:tcW w:w="1985" w:type="dxa"/>
            <w:tcBorders>
              <w:bottom w:val="single" w:sz="4" w:space="0" w:color="auto"/>
            </w:tcBorders>
            <w:vAlign w:val="center"/>
          </w:tcPr>
          <w:p w:rsidR="00012B49" w:rsidRPr="00220BB6" w:rsidRDefault="00012B49" w:rsidP="00012B49">
            <w:pPr>
              <w:jc w:val="center"/>
              <w:rPr>
                <w:sz w:val="26"/>
                <w:szCs w:val="26"/>
                <w:lang w:val="en-US"/>
              </w:rPr>
            </w:pPr>
            <w:r w:rsidRPr="00220BB6">
              <w:rPr>
                <w:sz w:val="26"/>
                <w:szCs w:val="26"/>
              </w:rPr>
              <w:t>3 840</w:t>
            </w:r>
          </w:p>
        </w:tc>
        <w:tc>
          <w:tcPr>
            <w:tcW w:w="1134" w:type="dxa"/>
            <w:tcBorders>
              <w:bottom w:val="single" w:sz="4" w:space="0" w:color="auto"/>
            </w:tcBorders>
            <w:vAlign w:val="center"/>
          </w:tcPr>
          <w:p w:rsidR="00012B49" w:rsidRPr="00220BB6" w:rsidRDefault="00012B49" w:rsidP="00012B49">
            <w:pPr>
              <w:jc w:val="center"/>
              <w:rPr>
                <w:sz w:val="26"/>
                <w:szCs w:val="26"/>
              </w:rPr>
            </w:pPr>
            <w:r w:rsidRPr="00220BB6">
              <w:rPr>
                <w:sz w:val="26"/>
                <w:szCs w:val="26"/>
              </w:rPr>
              <w:t>72</w:t>
            </w:r>
          </w:p>
        </w:tc>
        <w:tc>
          <w:tcPr>
            <w:tcW w:w="2411" w:type="dxa"/>
            <w:tcBorders>
              <w:bottom w:val="single" w:sz="4" w:space="0" w:color="auto"/>
            </w:tcBorders>
          </w:tcPr>
          <w:p w:rsidR="00012B49" w:rsidRPr="00220BB6" w:rsidRDefault="00012B49" w:rsidP="00012B49">
            <w:pPr>
              <w:jc w:val="center"/>
              <w:rPr>
                <w:sz w:val="26"/>
                <w:szCs w:val="26"/>
              </w:rPr>
            </w:pPr>
            <w:r w:rsidRPr="00220BB6">
              <w:rPr>
                <w:sz w:val="26"/>
                <w:szCs w:val="26"/>
              </w:rPr>
              <w:t>36</w:t>
            </w:r>
          </w:p>
        </w:tc>
      </w:tr>
      <w:tr w:rsidR="00012B49" w:rsidRPr="00220BB6" w:rsidTr="00012B49">
        <w:trPr>
          <w:jc w:val="center"/>
        </w:trPr>
        <w:tc>
          <w:tcPr>
            <w:tcW w:w="566" w:type="dxa"/>
            <w:tcBorders>
              <w:bottom w:val="single" w:sz="4" w:space="0" w:color="auto"/>
            </w:tcBorders>
            <w:vAlign w:val="center"/>
          </w:tcPr>
          <w:p w:rsidR="00012B49" w:rsidRPr="00220BB6" w:rsidRDefault="00012B49" w:rsidP="00012B49">
            <w:pPr>
              <w:jc w:val="center"/>
              <w:rPr>
                <w:sz w:val="26"/>
                <w:szCs w:val="26"/>
              </w:rPr>
            </w:pPr>
          </w:p>
        </w:tc>
        <w:tc>
          <w:tcPr>
            <w:tcW w:w="3397" w:type="dxa"/>
            <w:tcBorders>
              <w:bottom w:val="single" w:sz="4" w:space="0" w:color="auto"/>
            </w:tcBorders>
            <w:vAlign w:val="center"/>
          </w:tcPr>
          <w:p w:rsidR="00012B49" w:rsidRPr="00220BB6" w:rsidRDefault="00012B49" w:rsidP="00012B49">
            <w:pPr>
              <w:jc w:val="right"/>
              <w:rPr>
                <w:b/>
                <w:sz w:val="26"/>
                <w:szCs w:val="26"/>
              </w:rPr>
            </w:pPr>
            <w:r w:rsidRPr="00220BB6">
              <w:rPr>
                <w:b/>
                <w:sz w:val="26"/>
                <w:szCs w:val="26"/>
              </w:rPr>
              <w:t>ИТОГО:</w:t>
            </w:r>
          </w:p>
        </w:tc>
        <w:tc>
          <w:tcPr>
            <w:tcW w:w="1985" w:type="dxa"/>
            <w:tcBorders>
              <w:bottom w:val="single" w:sz="4" w:space="0" w:color="auto"/>
            </w:tcBorders>
            <w:vAlign w:val="center"/>
          </w:tcPr>
          <w:p w:rsidR="00012B49" w:rsidRPr="00220BB6" w:rsidRDefault="00012B49" w:rsidP="00012B49">
            <w:pPr>
              <w:jc w:val="center"/>
              <w:rPr>
                <w:b/>
                <w:sz w:val="26"/>
                <w:szCs w:val="26"/>
              </w:rPr>
            </w:pPr>
            <w:r w:rsidRPr="00220BB6">
              <w:rPr>
                <w:b/>
                <w:sz w:val="26"/>
                <w:szCs w:val="26"/>
              </w:rPr>
              <w:t>40 800</w:t>
            </w:r>
          </w:p>
        </w:tc>
        <w:tc>
          <w:tcPr>
            <w:tcW w:w="1134" w:type="dxa"/>
            <w:tcBorders>
              <w:bottom w:val="single" w:sz="4" w:space="0" w:color="auto"/>
            </w:tcBorders>
            <w:vAlign w:val="center"/>
          </w:tcPr>
          <w:p w:rsidR="00012B49" w:rsidRPr="00220BB6" w:rsidRDefault="00012B49" w:rsidP="00012B49">
            <w:pPr>
              <w:jc w:val="center"/>
              <w:rPr>
                <w:b/>
                <w:sz w:val="26"/>
                <w:szCs w:val="26"/>
              </w:rPr>
            </w:pPr>
            <w:r w:rsidRPr="00220BB6">
              <w:rPr>
                <w:b/>
                <w:sz w:val="26"/>
                <w:szCs w:val="26"/>
              </w:rPr>
              <w:t>772</w:t>
            </w:r>
          </w:p>
        </w:tc>
        <w:tc>
          <w:tcPr>
            <w:tcW w:w="2411" w:type="dxa"/>
            <w:tcBorders>
              <w:bottom w:val="single" w:sz="4" w:space="0" w:color="auto"/>
            </w:tcBorders>
          </w:tcPr>
          <w:p w:rsidR="00012B49" w:rsidRPr="00220BB6" w:rsidRDefault="00012B49" w:rsidP="00012B49">
            <w:pPr>
              <w:jc w:val="center"/>
              <w:rPr>
                <w:b/>
                <w:sz w:val="26"/>
                <w:szCs w:val="26"/>
              </w:rPr>
            </w:pPr>
            <w:r w:rsidRPr="00220BB6">
              <w:rPr>
                <w:b/>
                <w:sz w:val="26"/>
                <w:szCs w:val="26"/>
              </w:rPr>
              <w:t>386</w:t>
            </w:r>
          </w:p>
        </w:tc>
      </w:tr>
    </w:tbl>
    <w:p w:rsidR="00012B49" w:rsidRPr="00220BB6" w:rsidRDefault="00012B49" w:rsidP="00012B49">
      <w:pPr>
        <w:ind w:firstLine="709"/>
        <w:jc w:val="both"/>
        <w:rPr>
          <w:i/>
          <w:sz w:val="26"/>
          <w:szCs w:val="26"/>
        </w:rPr>
      </w:pPr>
    </w:p>
    <w:p w:rsidR="00012B49" w:rsidRPr="00220BB6" w:rsidRDefault="00012B49" w:rsidP="00A57CD2">
      <w:pPr>
        <w:spacing w:line="360" w:lineRule="auto"/>
        <w:ind w:firstLine="709"/>
        <w:jc w:val="both"/>
        <w:rPr>
          <w:i/>
          <w:sz w:val="26"/>
          <w:szCs w:val="26"/>
        </w:rPr>
      </w:pPr>
      <w:r w:rsidRPr="00220BB6">
        <w:rPr>
          <w:i/>
          <w:sz w:val="26"/>
          <w:szCs w:val="26"/>
        </w:rPr>
        <w:t>* параметры застройки (количество МКД, общая площадь жилых помещений) уточняются на стадии проектирования, в соответствии с градостроительными регламентами и данными проекта планировки территории.</w:t>
      </w:r>
    </w:p>
    <w:p w:rsidR="00012B49" w:rsidRPr="00220BB6" w:rsidRDefault="00012B49" w:rsidP="00012B49">
      <w:pPr>
        <w:ind w:firstLine="709"/>
        <w:jc w:val="both"/>
        <w:rPr>
          <w:i/>
          <w:sz w:val="26"/>
          <w:szCs w:val="26"/>
        </w:rPr>
      </w:pPr>
    </w:p>
    <w:p w:rsidR="00012B49" w:rsidRPr="00220BB6" w:rsidRDefault="00012B49" w:rsidP="00A57CD2">
      <w:pPr>
        <w:spacing w:line="360" w:lineRule="auto"/>
        <w:ind w:right="-2" w:firstLine="709"/>
        <w:jc w:val="both"/>
        <w:rPr>
          <w:sz w:val="26"/>
          <w:szCs w:val="26"/>
        </w:rPr>
      </w:pPr>
      <w:r w:rsidRPr="00220BB6">
        <w:rPr>
          <w:sz w:val="26"/>
          <w:szCs w:val="26"/>
        </w:rPr>
        <w:t>Размещение легковых автомобилей населения предполагается на проектируемых стоянках (гостевых) авто</w:t>
      </w:r>
      <w:r w:rsidR="00A57CD2">
        <w:rPr>
          <w:sz w:val="26"/>
          <w:szCs w:val="26"/>
        </w:rPr>
        <w:t>мобилей.</w:t>
      </w:r>
    </w:p>
    <w:p w:rsidR="00012B49" w:rsidRPr="00220BB6" w:rsidRDefault="00012B49" w:rsidP="00012B49">
      <w:pPr>
        <w:pStyle w:val="2"/>
        <w:spacing w:before="120" w:after="120"/>
        <w:ind w:left="360" w:firstLine="0"/>
        <w:jc w:val="center"/>
        <w:rPr>
          <w:b/>
          <w:sz w:val="26"/>
          <w:szCs w:val="26"/>
          <w:lang w:val="ru-RU"/>
        </w:rPr>
      </w:pPr>
      <w:bookmarkStart w:id="18" w:name="_Toc140846961"/>
      <w:r w:rsidRPr="00220BB6">
        <w:rPr>
          <w:b/>
          <w:sz w:val="26"/>
          <w:szCs w:val="26"/>
          <w:lang w:val="ru-RU"/>
        </w:rPr>
        <w:t>2.1.4 Инженерная инфраструктура</w:t>
      </w:r>
      <w:bookmarkEnd w:id="18"/>
    </w:p>
    <w:p w:rsidR="00012B49" w:rsidRPr="00220BB6" w:rsidRDefault="00012B49" w:rsidP="004D7427">
      <w:pPr>
        <w:spacing w:line="360" w:lineRule="auto"/>
        <w:ind w:firstLine="709"/>
        <w:jc w:val="both"/>
        <w:rPr>
          <w:bCs/>
          <w:sz w:val="26"/>
          <w:szCs w:val="26"/>
          <w:lang w:eastAsia="x-none"/>
        </w:rPr>
      </w:pPr>
      <w:r w:rsidRPr="00220BB6">
        <w:rPr>
          <w:bCs/>
          <w:sz w:val="26"/>
          <w:szCs w:val="26"/>
          <w:lang w:eastAsia="x-none"/>
        </w:rPr>
        <w:t xml:space="preserve">Основные показатели инженерной инфраструктуры на расчетный срок – 2035 год представлены в таблице 1.5. </w:t>
      </w:r>
    </w:p>
    <w:p w:rsidR="00012B49" w:rsidRPr="00220BB6" w:rsidRDefault="00012B49" w:rsidP="00012B49">
      <w:pPr>
        <w:ind w:firstLine="709"/>
        <w:jc w:val="both"/>
        <w:rPr>
          <w:bCs/>
          <w:sz w:val="26"/>
          <w:szCs w:val="26"/>
          <w:lang w:eastAsia="x-none"/>
        </w:rPr>
      </w:pPr>
    </w:p>
    <w:p w:rsidR="00012B49" w:rsidRPr="00220BB6" w:rsidRDefault="00012B49" w:rsidP="00012B49">
      <w:pPr>
        <w:ind w:firstLine="709"/>
        <w:jc w:val="right"/>
        <w:rPr>
          <w:bCs/>
          <w:sz w:val="26"/>
          <w:szCs w:val="26"/>
          <w:lang w:eastAsia="x-none"/>
        </w:rPr>
      </w:pPr>
      <w:r w:rsidRPr="00220BB6">
        <w:rPr>
          <w:bCs/>
          <w:sz w:val="26"/>
          <w:szCs w:val="26"/>
          <w:lang w:eastAsia="x-none"/>
        </w:rPr>
        <w:t>Таблица 1.5</w:t>
      </w:r>
      <w:r w:rsidRPr="00220BB6">
        <w:rPr>
          <w:sz w:val="26"/>
          <w:szCs w:val="26"/>
        </w:rPr>
        <w:t xml:space="preserve"> </w:t>
      </w:r>
      <w:r w:rsidRPr="00220BB6">
        <w:rPr>
          <w:bCs/>
          <w:sz w:val="26"/>
          <w:szCs w:val="26"/>
          <w:lang w:eastAsia="x-none"/>
        </w:rPr>
        <w:t>Основные показатели инженерных сетей*</w:t>
      </w:r>
    </w:p>
    <w:p w:rsidR="00012B49" w:rsidRPr="00220BB6" w:rsidRDefault="00012B49" w:rsidP="00012B49">
      <w:pPr>
        <w:ind w:firstLine="709"/>
        <w:jc w:val="right"/>
        <w:rPr>
          <w:bCs/>
          <w:sz w:val="26"/>
          <w:szCs w:val="26"/>
          <w:lang w:eastAsia="x-none"/>
        </w:rPr>
      </w:pPr>
    </w:p>
    <w:tbl>
      <w:tblPr>
        <w:tblW w:w="10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5332"/>
        <w:gridCol w:w="2045"/>
        <w:gridCol w:w="2122"/>
      </w:tblGrid>
      <w:tr w:rsidR="00012B49" w:rsidRPr="00220BB6" w:rsidTr="00012B49">
        <w:trPr>
          <w:trHeight w:val="315"/>
          <w:tblHeader/>
          <w:jc w:val="center"/>
        </w:trPr>
        <w:tc>
          <w:tcPr>
            <w:tcW w:w="698" w:type="dxa"/>
            <w:tcBorders>
              <w:top w:val="single" w:sz="4" w:space="0" w:color="auto"/>
              <w:left w:val="single" w:sz="4" w:space="0" w:color="auto"/>
              <w:bottom w:val="single" w:sz="4" w:space="0" w:color="auto"/>
              <w:right w:val="single" w:sz="4" w:space="0" w:color="auto"/>
            </w:tcBorders>
            <w:noWrap/>
            <w:vAlign w:val="center"/>
            <w:hideMark/>
          </w:tcPr>
          <w:p w:rsidR="00012B49" w:rsidRPr="00220BB6" w:rsidRDefault="00012B49" w:rsidP="00012B49">
            <w:pPr>
              <w:jc w:val="center"/>
              <w:rPr>
                <w:sz w:val="26"/>
                <w:szCs w:val="26"/>
                <w:lang w:eastAsia="x-none"/>
              </w:rPr>
            </w:pPr>
            <w:r w:rsidRPr="00220BB6">
              <w:rPr>
                <w:sz w:val="26"/>
                <w:szCs w:val="26"/>
                <w:lang w:eastAsia="x-none"/>
              </w:rPr>
              <w:t xml:space="preserve">№ </w:t>
            </w:r>
            <w:r w:rsidRPr="00220BB6">
              <w:rPr>
                <w:sz w:val="26"/>
                <w:szCs w:val="26"/>
                <w:lang w:eastAsia="x-none"/>
              </w:rPr>
              <w:br/>
              <w:t>п/п</w:t>
            </w:r>
          </w:p>
        </w:tc>
        <w:tc>
          <w:tcPr>
            <w:tcW w:w="5332" w:type="dxa"/>
            <w:tcBorders>
              <w:top w:val="single" w:sz="4" w:space="0" w:color="auto"/>
              <w:left w:val="single" w:sz="4" w:space="0" w:color="auto"/>
              <w:bottom w:val="single" w:sz="4" w:space="0" w:color="auto"/>
              <w:right w:val="single" w:sz="4" w:space="0" w:color="auto"/>
            </w:tcBorders>
            <w:noWrap/>
            <w:vAlign w:val="center"/>
            <w:hideMark/>
          </w:tcPr>
          <w:p w:rsidR="00012B49" w:rsidRPr="00220BB6" w:rsidRDefault="00012B49" w:rsidP="00012B49">
            <w:pPr>
              <w:jc w:val="center"/>
              <w:rPr>
                <w:sz w:val="26"/>
                <w:szCs w:val="26"/>
                <w:lang w:eastAsia="x-none"/>
              </w:rPr>
            </w:pPr>
            <w:r w:rsidRPr="00220BB6">
              <w:rPr>
                <w:sz w:val="26"/>
                <w:szCs w:val="26"/>
                <w:lang w:eastAsia="x-none"/>
              </w:rPr>
              <w:t>Наименование</w:t>
            </w:r>
          </w:p>
        </w:tc>
        <w:tc>
          <w:tcPr>
            <w:tcW w:w="2045" w:type="dxa"/>
            <w:tcBorders>
              <w:top w:val="single" w:sz="4" w:space="0" w:color="auto"/>
              <w:left w:val="single" w:sz="4" w:space="0" w:color="auto"/>
              <w:bottom w:val="single" w:sz="4" w:space="0" w:color="auto"/>
              <w:right w:val="single" w:sz="4" w:space="0" w:color="auto"/>
            </w:tcBorders>
            <w:noWrap/>
            <w:vAlign w:val="center"/>
            <w:hideMark/>
          </w:tcPr>
          <w:p w:rsidR="00012B49" w:rsidRPr="00220BB6" w:rsidRDefault="00012B49" w:rsidP="00012B49">
            <w:pPr>
              <w:jc w:val="center"/>
              <w:rPr>
                <w:sz w:val="26"/>
                <w:szCs w:val="26"/>
                <w:lang w:eastAsia="x-none"/>
              </w:rPr>
            </w:pPr>
            <w:r w:rsidRPr="00220BB6">
              <w:rPr>
                <w:sz w:val="26"/>
                <w:szCs w:val="26"/>
                <w:lang w:eastAsia="x-none"/>
              </w:rPr>
              <w:t>Показатель</w:t>
            </w:r>
          </w:p>
        </w:tc>
        <w:tc>
          <w:tcPr>
            <w:tcW w:w="2122" w:type="dxa"/>
            <w:tcBorders>
              <w:top w:val="single" w:sz="4" w:space="0" w:color="auto"/>
              <w:left w:val="single" w:sz="4" w:space="0" w:color="auto"/>
              <w:bottom w:val="single" w:sz="4" w:space="0" w:color="auto"/>
              <w:right w:val="single" w:sz="4" w:space="0" w:color="auto"/>
            </w:tcBorders>
            <w:vAlign w:val="center"/>
          </w:tcPr>
          <w:p w:rsidR="00012B49" w:rsidRPr="00220BB6" w:rsidRDefault="00012B49" w:rsidP="00012B49">
            <w:pPr>
              <w:jc w:val="center"/>
              <w:rPr>
                <w:sz w:val="26"/>
                <w:szCs w:val="26"/>
                <w:lang w:eastAsia="x-none"/>
              </w:rPr>
            </w:pPr>
            <w:r w:rsidRPr="00220BB6">
              <w:rPr>
                <w:sz w:val="26"/>
                <w:szCs w:val="26"/>
                <w:lang w:eastAsia="x-none"/>
              </w:rPr>
              <w:t>Протяженность сетей</w:t>
            </w:r>
          </w:p>
        </w:tc>
      </w:tr>
      <w:tr w:rsidR="00012B49" w:rsidRPr="00220BB6" w:rsidTr="00012B49">
        <w:trPr>
          <w:trHeight w:val="393"/>
          <w:jc w:val="center"/>
        </w:trPr>
        <w:tc>
          <w:tcPr>
            <w:tcW w:w="698" w:type="dxa"/>
            <w:tcBorders>
              <w:top w:val="single" w:sz="4" w:space="0" w:color="auto"/>
              <w:left w:val="single" w:sz="4" w:space="0" w:color="auto"/>
              <w:right w:val="single" w:sz="4" w:space="0" w:color="auto"/>
            </w:tcBorders>
            <w:noWrap/>
            <w:vAlign w:val="center"/>
            <w:hideMark/>
          </w:tcPr>
          <w:p w:rsidR="00012B49" w:rsidRPr="00220BB6" w:rsidRDefault="00012B49" w:rsidP="00012B49">
            <w:pPr>
              <w:rPr>
                <w:sz w:val="26"/>
                <w:szCs w:val="26"/>
                <w:lang w:eastAsia="x-none"/>
              </w:rPr>
            </w:pPr>
            <w:r w:rsidRPr="00220BB6">
              <w:rPr>
                <w:sz w:val="26"/>
                <w:szCs w:val="26"/>
                <w:lang w:eastAsia="x-none"/>
              </w:rPr>
              <w:t>1</w:t>
            </w:r>
          </w:p>
        </w:tc>
        <w:tc>
          <w:tcPr>
            <w:tcW w:w="5332" w:type="dxa"/>
            <w:tcBorders>
              <w:top w:val="single" w:sz="4" w:space="0" w:color="auto"/>
              <w:left w:val="single" w:sz="4" w:space="0" w:color="auto"/>
              <w:right w:val="single" w:sz="4" w:space="0" w:color="auto"/>
            </w:tcBorders>
            <w:noWrap/>
            <w:vAlign w:val="center"/>
            <w:hideMark/>
          </w:tcPr>
          <w:p w:rsidR="00012B49" w:rsidRPr="00220BB6" w:rsidRDefault="00012B49" w:rsidP="00012B49">
            <w:pPr>
              <w:rPr>
                <w:sz w:val="26"/>
                <w:szCs w:val="26"/>
                <w:lang w:eastAsia="x-none"/>
              </w:rPr>
            </w:pPr>
            <w:r w:rsidRPr="00220BB6">
              <w:rPr>
                <w:sz w:val="26"/>
                <w:szCs w:val="26"/>
                <w:lang w:eastAsia="x-none"/>
              </w:rPr>
              <w:t>Электроснабжение</w:t>
            </w:r>
          </w:p>
        </w:tc>
        <w:tc>
          <w:tcPr>
            <w:tcW w:w="2045" w:type="dxa"/>
            <w:tcBorders>
              <w:top w:val="single" w:sz="4" w:space="0" w:color="auto"/>
              <w:left w:val="single" w:sz="4" w:space="0" w:color="auto"/>
              <w:right w:val="single" w:sz="4" w:space="0" w:color="auto"/>
            </w:tcBorders>
            <w:noWrap/>
            <w:vAlign w:val="center"/>
            <w:hideMark/>
          </w:tcPr>
          <w:p w:rsidR="00012B49" w:rsidRPr="00220BB6" w:rsidRDefault="00012B49" w:rsidP="00012B49">
            <w:pPr>
              <w:jc w:val="center"/>
              <w:rPr>
                <w:sz w:val="26"/>
                <w:szCs w:val="26"/>
                <w:lang w:eastAsia="x-none"/>
              </w:rPr>
            </w:pPr>
            <w:r w:rsidRPr="00220BB6">
              <w:rPr>
                <w:sz w:val="26"/>
                <w:szCs w:val="26"/>
                <w:lang w:eastAsia="x-none"/>
              </w:rPr>
              <w:t>1 570 кВт</w:t>
            </w:r>
          </w:p>
        </w:tc>
        <w:tc>
          <w:tcPr>
            <w:tcW w:w="2122" w:type="dxa"/>
            <w:tcBorders>
              <w:top w:val="single" w:sz="4" w:space="0" w:color="auto"/>
              <w:left w:val="single" w:sz="4" w:space="0" w:color="auto"/>
              <w:right w:val="single" w:sz="4" w:space="0" w:color="auto"/>
            </w:tcBorders>
            <w:vAlign w:val="center"/>
          </w:tcPr>
          <w:p w:rsidR="00012B49" w:rsidRPr="00220BB6" w:rsidRDefault="00012B49" w:rsidP="00012B49">
            <w:pPr>
              <w:jc w:val="center"/>
              <w:rPr>
                <w:sz w:val="26"/>
                <w:szCs w:val="26"/>
                <w:lang w:eastAsia="x-none"/>
              </w:rPr>
            </w:pPr>
            <w:r w:rsidRPr="00220BB6">
              <w:rPr>
                <w:sz w:val="26"/>
                <w:szCs w:val="26"/>
                <w:lang w:eastAsia="x-none"/>
              </w:rPr>
              <w:t>925 м</w:t>
            </w:r>
          </w:p>
        </w:tc>
      </w:tr>
      <w:tr w:rsidR="00012B49" w:rsidRPr="00220BB6" w:rsidTr="00012B49">
        <w:trPr>
          <w:trHeight w:val="363"/>
          <w:jc w:val="center"/>
        </w:trPr>
        <w:tc>
          <w:tcPr>
            <w:tcW w:w="698" w:type="dxa"/>
            <w:tcBorders>
              <w:left w:val="single" w:sz="4" w:space="0" w:color="auto"/>
              <w:right w:val="single" w:sz="4" w:space="0" w:color="auto"/>
            </w:tcBorders>
            <w:noWrap/>
            <w:vAlign w:val="center"/>
            <w:hideMark/>
          </w:tcPr>
          <w:p w:rsidR="00012B49" w:rsidRPr="00220BB6" w:rsidRDefault="00012B49" w:rsidP="00012B49">
            <w:pPr>
              <w:rPr>
                <w:sz w:val="26"/>
                <w:szCs w:val="26"/>
                <w:lang w:eastAsia="x-none"/>
              </w:rPr>
            </w:pPr>
            <w:r w:rsidRPr="00220BB6">
              <w:rPr>
                <w:sz w:val="26"/>
                <w:szCs w:val="26"/>
                <w:lang w:eastAsia="x-none"/>
              </w:rPr>
              <w:t>2</w:t>
            </w:r>
          </w:p>
        </w:tc>
        <w:tc>
          <w:tcPr>
            <w:tcW w:w="5332" w:type="dxa"/>
            <w:tcBorders>
              <w:left w:val="single" w:sz="4" w:space="0" w:color="auto"/>
              <w:bottom w:val="single" w:sz="4" w:space="0" w:color="auto"/>
              <w:right w:val="single" w:sz="4" w:space="0" w:color="auto"/>
            </w:tcBorders>
            <w:noWrap/>
            <w:vAlign w:val="center"/>
            <w:hideMark/>
          </w:tcPr>
          <w:p w:rsidR="00012B49" w:rsidRPr="00220BB6" w:rsidRDefault="00012B49" w:rsidP="00012B49">
            <w:pPr>
              <w:rPr>
                <w:sz w:val="26"/>
                <w:szCs w:val="26"/>
                <w:lang w:eastAsia="x-none"/>
              </w:rPr>
            </w:pPr>
            <w:r w:rsidRPr="00220BB6">
              <w:rPr>
                <w:sz w:val="26"/>
                <w:szCs w:val="26"/>
                <w:lang w:eastAsia="x-none"/>
              </w:rPr>
              <w:t>Водоснабжение</w:t>
            </w:r>
          </w:p>
        </w:tc>
        <w:tc>
          <w:tcPr>
            <w:tcW w:w="2045" w:type="dxa"/>
            <w:tcBorders>
              <w:left w:val="single" w:sz="4" w:space="0" w:color="auto"/>
              <w:bottom w:val="single" w:sz="4" w:space="0" w:color="auto"/>
              <w:right w:val="single" w:sz="4" w:space="0" w:color="auto"/>
            </w:tcBorders>
            <w:noWrap/>
            <w:vAlign w:val="center"/>
            <w:hideMark/>
          </w:tcPr>
          <w:p w:rsidR="00012B49" w:rsidRPr="00220BB6" w:rsidRDefault="00012B49" w:rsidP="00012B49">
            <w:pPr>
              <w:jc w:val="center"/>
              <w:rPr>
                <w:sz w:val="26"/>
                <w:szCs w:val="26"/>
                <w:lang w:eastAsia="x-none"/>
              </w:rPr>
            </w:pPr>
            <w:r w:rsidRPr="00220BB6">
              <w:rPr>
                <w:sz w:val="26"/>
                <w:szCs w:val="26"/>
                <w:lang w:eastAsia="x-none"/>
              </w:rPr>
              <w:t>275 м</w:t>
            </w:r>
            <w:r w:rsidRPr="00220BB6">
              <w:rPr>
                <w:sz w:val="26"/>
                <w:szCs w:val="26"/>
                <w:vertAlign w:val="superscript"/>
                <w:lang w:eastAsia="x-none"/>
              </w:rPr>
              <w:t>3</w:t>
            </w:r>
            <w:r w:rsidRPr="00220BB6">
              <w:rPr>
                <w:sz w:val="26"/>
                <w:szCs w:val="26"/>
                <w:lang w:eastAsia="x-none"/>
              </w:rPr>
              <w:t>/сут</w:t>
            </w:r>
          </w:p>
        </w:tc>
        <w:tc>
          <w:tcPr>
            <w:tcW w:w="2122" w:type="dxa"/>
            <w:tcBorders>
              <w:left w:val="single" w:sz="4" w:space="0" w:color="auto"/>
              <w:bottom w:val="single" w:sz="4" w:space="0" w:color="auto"/>
              <w:right w:val="single" w:sz="4" w:space="0" w:color="auto"/>
            </w:tcBorders>
            <w:vAlign w:val="center"/>
          </w:tcPr>
          <w:p w:rsidR="00012B49" w:rsidRPr="00220BB6" w:rsidRDefault="00012B49" w:rsidP="00012B49">
            <w:pPr>
              <w:jc w:val="center"/>
              <w:rPr>
                <w:sz w:val="26"/>
                <w:szCs w:val="26"/>
                <w:lang w:eastAsia="x-none"/>
              </w:rPr>
            </w:pPr>
            <w:r w:rsidRPr="00220BB6">
              <w:rPr>
                <w:sz w:val="26"/>
                <w:szCs w:val="26"/>
                <w:lang w:eastAsia="x-none"/>
              </w:rPr>
              <w:t>722 м</w:t>
            </w:r>
          </w:p>
        </w:tc>
      </w:tr>
      <w:tr w:rsidR="00012B49" w:rsidRPr="00220BB6" w:rsidTr="00012B49">
        <w:trPr>
          <w:trHeight w:val="333"/>
          <w:jc w:val="center"/>
        </w:trPr>
        <w:tc>
          <w:tcPr>
            <w:tcW w:w="698" w:type="dxa"/>
            <w:tcBorders>
              <w:top w:val="single" w:sz="4" w:space="0" w:color="auto"/>
              <w:left w:val="single" w:sz="4" w:space="0" w:color="auto"/>
              <w:right w:val="single" w:sz="4" w:space="0" w:color="auto"/>
            </w:tcBorders>
            <w:noWrap/>
            <w:vAlign w:val="center"/>
            <w:hideMark/>
          </w:tcPr>
          <w:p w:rsidR="00012B49" w:rsidRPr="00220BB6" w:rsidRDefault="00012B49" w:rsidP="00012B49">
            <w:pPr>
              <w:rPr>
                <w:sz w:val="26"/>
                <w:szCs w:val="26"/>
                <w:lang w:eastAsia="x-none"/>
              </w:rPr>
            </w:pPr>
            <w:r w:rsidRPr="00220BB6">
              <w:rPr>
                <w:sz w:val="26"/>
                <w:szCs w:val="26"/>
                <w:lang w:eastAsia="x-none"/>
              </w:rPr>
              <w:t>3</w:t>
            </w:r>
          </w:p>
        </w:tc>
        <w:tc>
          <w:tcPr>
            <w:tcW w:w="5332" w:type="dxa"/>
            <w:tcBorders>
              <w:top w:val="single" w:sz="4" w:space="0" w:color="auto"/>
              <w:left w:val="single" w:sz="4" w:space="0" w:color="auto"/>
              <w:bottom w:val="single" w:sz="4" w:space="0" w:color="auto"/>
              <w:right w:val="single" w:sz="4" w:space="0" w:color="auto"/>
            </w:tcBorders>
            <w:noWrap/>
            <w:vAlign w:val="center"/>
            <w:hideMark/>
          </w:tcPr>
          <w:p w:rsidR="00012B49" w:rsidRPr="00220BB6" w:rsidRDefault="00012B49" w:rsidP="00012B49">
            <w:pPr>
              <w:rPr>
                <w:sz w:val="26"/>
                <w:szCs w:val="26"/>
                <w:lang w:eastAsia="x-none"/>
              </w:rPr>
            </w:pPr>
            <w:r w:rsidRPr="00220BB6">
              <w:rPr>
                <w:sz w:val="26"/>
                <w:szCs w:val="26"/>
                <w:lang w:eastAsia="x-none"/>
              </w:rPr>
              <w:t>Хозяйственно-бытовая канализация</w:t>
            </w:r>
          </w:p>
        </w:tc>
        <w:tc>
          <w:tcPr>
            <w:tcW w:w="2045" w:type="dxa"/>
            <w:tcBorders>
              <w:top w:val="single" w:sz="4" w:space="0" w:color="auto"/>
              <w:left w:val="single" w:sz="4" w:space="0" w:color="auto"/>
              <w:bottom w:val="single" w:sz="4" w:space="0" w:color="auto"/>
              <w:right w:val="single" w:sz="4" w:space="0" w:color="auto"/>
            </w:tcBorders>
            <w:noWrap/>
            <w:vAlign w:val="center"/>
            <w:hideMark/>
          </w:tcPr>
          <w:p w:rsidR="00012B49" w:rsidRPr="00220BB6" w:rsidRDefault="00012B49" w:rsidP="00012B49">
            <w:pPr>
              <w:jc w:val="center"/>
              <w:rPr>
                <w:sz w:val="26"/>
                <w:szCs w:val="26"/>
                <w:lang w:eastAsia="x-none"/>
              </w:rPr>
            </w:pPr>
            <w:r w:rsidRPr="00220BB6">
              <w:rPr>
                <w:sz w:val="26"/>
                <w:szCs w:val="26"/>
                <w:lang w:eastAsia="x-none"/>
              </w:rPr>
              <w:t>275 м</w:t>
            </w:r>
            <w:r w:rsidRPr="00220BB6">
              <w:rPr>
                <w:sz w:val="26"/>
                <w:szCs w:val="26"/>
                <w:vertAlign w:val="superscript"/>
                <w:lang w:eastAsia="x-none"/>
              </w:rPr>
              <w:t>3</w:t>
            </w:r>
            <w:r w:rsidRPr="00220BB6">
              <w:rPr>
                <w:sz w:val="26"/>
                <w:szCs w:val="26"/>
                <w:lang w:eastAsia="x-none"/>
              </w:rPr>
              <w:t>/сут</w:t>
            </w:r>
          </w:p>
        </w:tc>
        <w:tc>
          <w:tcPr>
            <w:tcW w:w="2122" w:type="dxa"/>
            <w:tcBorders>
              <w:top w:val="single" w:sz="4" w:space="0" w:color="auto"/>
              <w:left w:val="single" w:sz="4" w:space="0" w:color="auto"/>
              <w:bottom w:val="single" w:sz="4" w:space="0" w:color="auto"/>
              <w:right w:val="single" w:sz="4" w:space="0" w:color="auto"/>
            </w:tcBorders>
            <w:vAlign w:val="center"/>
          </w:tcPr>
          <w:p w:rsidR="00012B49" w:rsidRPr="00220BB6" w:rsidRDefault="00012B49" w:rsidP="00012B49">
            <w:pPr>
              <w:jc w:val="center"/>
              <w:rPr>
                <w:sz w:val="26"/>
                <w:szCs w:val="26"/>
                <w:lang w:eastAsia="x-none"/>
              </w:rPr>
            </w:pPr>
            <w:r w:rsidRPr="00220BB6">
              <w:rPr>
                <w:sz w:val="26"/>
                <w:szCs w:val="26"/>
                <w:lang w:eastAsia="x-none"/>
              </w:rPr>
              <w:t>858 м</w:t>
            </w:r>
          </w:p>
        </w:tc>
      </w:tr>
      <w:tr w:rsidR="00012B49" w:rsidRPr="00220BB6" w:rsidTr="00012B49">
        <w:trPr>
          <w:trHeight w:val="315"/>
          <w:jc w:val="center"/>
        </w:trPr>
        <w:tc>
          <w:tcPr>
            <w:tcW w:w="698" w:type="dxa"/>
            <w:tcBorders>
              <w:top w:val="single" w:sz="4" w:space="0" w:color="auto"/>
              <w:left w:val="single" w:sz="4" w:space="0" w:color="auto"/>
              <w:right w:val="single" w:sz="4" w:space="0" w:color="auto"/>
            </w:tcBorders>
            <w:noWrap/>
            <w:vAlign w:val="center"/>
            <w:hideMark/>
          </w:tcPr>
          <w:p w:rsidR="00012B49" w:rsidRPr="00220BB6" w:rsidRDefault="00012B49" w:rsidP="00012B49">
            <w:pPr>
              <w:rPr>
                <w:sz w:val="26"/>
                <w:szCs w:val="26"/>
                <w:lang w:eastAsia="x-none"/>
              </w:rPr>
            </w:pPr>
            <w:r w:rsidRPr="00220BB6">
              <w:rPr>
                <w:sz w:val="26"/>
                <w:szCs w:val="26"/>
                <w:lang w:eastAsia="x-none"/>
              </w:rPr>
              <w:t>4</w:t>
            </w:r>
          </w:p>
        </w:tc>
        <w:tc>
          <w:tcPr>
            <w:tcW w:w="5332" w:type="dxa"/>
            <w:tcBorders>
              <w:top w:val="single" w:sz="4" w:space="0" w:color="auto"/>
              <w:left w:val="single" w:sz="4" w:space="0" w:color="auto"/>
              <w:bottom w:val="single" w:sz="4" w:space="0" w:color="auto"/>
              <w:right w:val="single" w:sz="4" w:space="0" w:color="auto"/>
            </w:tcBorders>
            <w:noWrap/>
            <w:vAlign w:val="center"/>
            <w:hideMark/>
          </w:tcPr>
          <w:p w:rsidR="00012B49" w:rsidRPr="00220BB6" w:rsidRDefault="00012B49" w:rsidP="00012B49">
            <w:pPr>
              <w:rPr>
                <w:sz w:val="26"/>
                <w:szCs w:val="26"/>
                <w:lang w:eastAsia="x-none"/>
              </w:rPr>
            </w:pPr>
            <w:r w:rsidRPr="00220BB6">
              <w:rPr>
                <w:sz w:val="26"/>
                <w:szCs w:val="26"/>
                <w:lang w:eastAsia="x-none"/>
              </w:rPr>
              <w:t>Ливневая канализация</w:t>
            </w:r>
          </w:p>
        </w:tc>
        <w:tc>
          <w:tcPr>
            <w:tcW w:w="2045" w:type="dxa"/>
            <w:tcBorders>
              <w:top w:val="single" w:sz="4" w:space="0" w:color="auto"/>
              <w:left w:val="single" w:sz="4" w:space="0" w:color="auto"/>
              <w:bottom w:val="single" w:sz="4" w:space="0" w:color="auto"/>
              <w:right w:val="single" w:sz="4" w:space="0" w:color="auto"/>
            </w:tcBorders>
            <w:noWrap/>
            <w:vAlign w:val="center"/>
            <w:hideMark/>
          </w:tcPr>
          <w:p w:rsidR="00012B49" w:rsidRPr="00220BB6" w:rsidRDefault="00012B49" w:rsidP="00012B49">
            <w:pPr>
              <w:jc w:val="center"/>
              <w:rPr>
                <w:sz w:val="26"/>
                <w:szCs w:val="26"/>
                <w:lang w:eastAsia="x-none"/>
              </w:rPr>
            </w:pPr>
            <w:r w:rsidRPr="00220BB6">
              <w:rPr>
                <w:sz w:val="26"/>
                <w:szCs w:val="26"/>
                <w:lang w:eastAsia="x-none"/>
              </w:rPr>
              <w:t>3,8 275 м</w:t>
            </w:r>
            <w:r w:rsidRPr="00220BB6">
              <w:rPr>
                <w:sz w:val="26"/>
                <w:szCs w:val="26"/>
                <w:vertAlign w:val="superscript"/>
                <w:lang w:eastAsia="x-none"/>
              </w:rPr>
              <w:t>3</w:t>
            </w:r>
            <w:r w:rsidRPr="00220BB6">
              <w:rPr>
                <w:sz w:val="26"/>
                <w:szCs w:val="26"/>
                <w:lang w:eastAsia="x-none"/>
              </w:rPr>
              <w:t>/ч</w:t>
            </w:r>
          </w:p>
        </w:tc>
        <w:tc>
          <w:tcPr>
            <w:tcW w:w="2122" w:type="dxa"/>
            <w:tcBorders>
              <w:top w:val="single" w:sz="4" w:space="0" w:color="auto"/>
              <w:left w:val="single" w:sz="4" w:space="0" w:color="auto"/>
              <w:bottom w:val="single" w:sz="4" w:space="0" w:color="auto"/>
              <w:right w:val="single" w:sz="4" w:space="0" w:color="auto"/>
            </w:tcBorders>
            <w:vAlign w:val="center"/>
          </w:tcPr>
          <w:p w:rsidR="00012B49" w:rsidRPr="00220BB6" w:rsidRDefault="00012B49" w:rsidP="00012B49">
            <w:pPr>
              <w:jc w:val="center"/>
              <w:rPr>
                <w:sz w:val="26"/>
                <w:szCs w:val="26"/>
                <w:lang w:eastAsia="x-none"/>
              </w:rPr>
            </w:pPr>
            <w:r w:rsidRPr="00220BB6">
              <w:rPr>
                <w:sz w:val="26"/>
                <w:szCs w:val="26"/>
                <w:lang w:eastAsia="x-none"/>
              </w:rPr>
              <w:t>2870 м</w:t>
            </w:r>
          </w:p>
        </w:tc>
      </w:tr>
      <w:tr w:rsidR="00012B49" w:rsidRPr="00220BB6" w:rsidTr="00012B49">
        <w:trPr>
          <w:trHeight w:val="361"/>
          <w:jc w:val="center"/>
        </w:trPr>
        <w:tc>
          <w:tcPr>
            <w:tcW w:w="698" w:type="dxa"/>
            <w:tcBorders>
              <w:top w:val="single" w:sz="4" w:space="0" w:color="auto"/>
              <w:left w:val="single" w:sz="4" w:space="0" w:color="auto"/>
              <w:right w:val="single" w:sz="4" w:space="0" w:color="auto"/>
            </w:tcBorders>
            <w:noWrap/>
            <w:vAlign w:val="center"/>
            <w:hideMark/>
          </w:tcPr>
          <w:p w:rsidR="00012B49" w:rsidRPr="00220BB6" w:rsidRDefault="00012B49" w:rsidP="00012B49">
            <w:pPr>
              <w:rPr>
                <w:sz w:val="26"/>
                <w:szCs w:val="26"/>
                <w:lang w:eastAsia="x-none"/>
              </w:rPr>
            </w:pPr>
            <w:r w:rsidRPr="00220BB6">
              <w:rPr>
                <w:sz w:val="26"/>
                <w:szCs w:val="26"/>
                <w:lang w:eastAsia="x-none"/>
              </w:rPr>
              <w:t>5</w:t>
            </w:r>
          </w:p>
        </w:tc>
        <w:tc>
          <w:tcPr>
            <w:tcW w:w="5332" w:type="dxa"/>
            <w:tcBorders>
              <w:top w:val="single" w:sz="4" w:space="0" w:color="auto"/>
              <w:left w:val="single" w:sz="4" w:space="0" w:color="auto"/>
              <w:right w:val="single" w:sz="4" w:space="0" w:color="auto"/>
            </w:tcBorders>
            <w:noWrap/>
            <w:vAlign w:val="center"/>
            <w:hideMark/>
          </w:tcPr>
          <w:p w:rsidR="00012B49" w:rsidRPr="00220BB6" w:rsidRDefault="00012B49" w:rsidP="00012B49">
            <w:pPr>
              <w:rPr>
                <w:sz w:val="26"/>
                <w:szCs w:val="26"/>
                <w:lang w:eastAsia="x-none"/>
              </w:rPr>
            </w:pPr>
            <w:r w:rsidRPr="00220BB6">
              <w:rPr>
                <w:sz w:val="26"/>
                <w:szCs w:val="26"/>
                <w:lang w:eastAsia="x-none"/>
              </w:rPr>
              <w:t>Газоснабжение</w:t>
            </w:r>
          </w:p>
        </w:tc>
        <w:tc>
          <w:tcPr>
            <w:tcW w:w="2045" w:type="dxa"/>
            <w:tcBorders>
              <w:top w:val="single" w:sz="4" w:space="0" w:color="auto"/>
              <w:left w:val="single" w:sz="4" w:space="0" w:color="auto"/>
              <w:right w:val="single" w:sz="4" w:space="0" w:color="auto"/>
            </w:tcBorders>
            <w:noWrap/>
            <w:vAlign w:val="center"/>
            <w:hideMark/>
          </w:tcPr>
          <w:p w:rsidR="00012B49" w:rsidRPr="00220BB6" w:rsidRDefault="00012B49" w:rsidP="00012B49">
            <w:pPr>
              <w:jc w:val="center"/>
              <w:rPr>
                <w:sz w:val="26"/>
                <w:szCs w:val="26"/>
                <w:lang w:eastAsia="x-none"/>
              </w:rPr>
            </w:pPr>
            <w:r w:rsidRPr="00220BB6">
              <w:rPr>
                <w:sz w:val="26"/>
                <w:szCs w:val="26"/>
                <w:lang w:eastAsia="x-none"/>
              </w:rPr>
              <w:t>400 м</w:t>
            </w:r>
            <w:r w:rsidRPr="00220BB6">
              <w:rPr>
                <w:sz w:val="26"/>
                <w:szCs w:val="26"/>
                <w:vertAlign w:val="superscript"/>
                <w:lang w:eastAsia="x-none"/>
              </w:rPr>
              <w:t>3</w:t>
            </w:r>
            <w:r w:rsidRPr="00220BB6">
              <w:rPr>
                <w:sz w:val="26"/>
                <w:szCs w:val="26"/>
                <w:lang w:eastAsia="x-none"/>
              </w:rPr>
              <w:t>/ч</w:t>
            </w:r>
          </w:p>
        </w:tc>
        <w:tc>
          <w:tcPr>
            <w:tcW w:w="2122" w:type="dxa"/>
            <w:tcBorders>
              <w:top w:val="single" w:sz="4" w:space="0" w:color="auto"/>
              <w:left w:val="single" w:sz="4" w:space="0" w:color="auto"/>
              <w:right w:val="single" w:sz="4" w:space="0" w:color="auto"/>
            </w:tcBorders>
            <w:vAlign w:val="center"/>
          </w:tcPr>
          <w:p w:rsidR="00012B49" w:rsidRPr="00220BB6" w:rsidRDefault="00012B49" w:rsidP="00012B49">
            <w:pPr>
              <w:jc w:val="center"/>
              <w:rPr>
                <w:sz w:val="26"/>
                <w:szCs w:val="26"/>
                <w:lang w:eastAsia="x-none"/>
              </w:rPr>
            </w:pPr>
            <w:r w:rsidRPr="00220BB6">
              <w:rPr>
                <w:sz w:val="26"/>
                <w:szCs w:val="26"/>
                <w:lang w:eastAsia="x-none"/>
              </w:rPr>
              <w:t>352 м</w:t>
            </w:r>
          </w:p>
        </w:tc>
      </w:tr>
      <w:tr w:rsidR="00012B49" w:rsidRPr="00220BB6" w:rsidTr="00012B49">
        <w:trPr>
          <w:trHeight w:val="353"/>
          <w:jc w:val="center"/>
        </w:trPr>
        <w:tc>
          <w:tcPr>
            <w:tcW w:w="698" w:type="dxa"/>
            <w:tcBorders>
              <w:top w:val="single" w:sz="4" w:space="0" w:color="auto"/>
              <w:left w:val="single" w:sz="4" w:space="0" w:color="auto"/>
              <w:right w:val="single" w:sz="4" w:space="0" w:color="auto"/>
            </w:tcBorders>
            <w:noWrap/>
            <w:vAlign w:val="center"/>
            <w:hideMark/>
          </w:tcPr>
          <w:p w:rsidR="00012B49" w:rsidRPr="00220BB6" w:rsidRDefault="00012B49" w:rsidP="00012B49">
            <w:pPr>
              <w:rPr>
                <w:sz w:val="26"/>
                <w:szCs w:val="26"/>
                <w:lang w:eastAsia="x-none"/>
              </w:rPr>
            </w:pPr>
            <w:r w:rsidRPr="00220BB6">
              <w:rPr>
                <w:sz w:val="26"/>
                <w:szCs w:val="26"/>
                <w:lang w:eastAsia="x-none"/>
              </w:rPr>
              <w:t>6</w:t>
            </w:r>
          </w:p>
        </w:tc>
        <w:tc>
          <w:tcPr>
            <w:tcW w:w="5332" w:type="dxa"/>
            <w:tcBorders>
              <w:top w:val="single" w:sz="4" w:space="0" w:color="auto"/>
              <w:left w:val="single" w:sz="4" w:space="0" w:color="auto"/>
              <w:right w:val="single" w:sz="4" w:space="0" w:color="auto"/>
            </w:tcBorders>
            <w:noWrap/>
            <w:vAlign w:val="center"/>
            <w:hideMark/>
          </w:tcPr>
          <w:p w:rsidR="00012B49" w:rsidRPr="00220BB6" w:rsidRDefault="00012B49" w:rsidP="00012B49">
            <w:pPr>
              <w:rPr>
                <w:sz w:val="26"/>
                <w:szCs w:val="26"/>
                <w:lang w:eastAsia="x-none"/>
              </w:rPr>
            </w:pPr>
            <w:r w:rsidRPr="00220BB6">
              <w:rPr>
                <w:sz w:val="26"/>
                <w:szCs w:val="26"/>
                <w:lang w:eastAsia="x-none"/>
              </w:rPr>
              <w:t>Общее потребление тепла на отопление, вентиляцию, горячее водоснабжение</w:t>
            </w:r>
          </w:p>
        </w:tc>
        <w:tc>
          <w:tcPr>
            <w:tcW w:w="2045" w:type="dxa"/>
            <w:tcBorders>
              <w:top w:val="single" w:sz="4" w:space="0" w:color="auto"/>
              <w:left w:val="single" w:sz="4" w:space="0" w:color="auto"/>
              <w:right w:val="single" w:sz="4" w:space="0" w:color="auto"/>
            </w:tcBorders>
            <w:noWrap/>
            <w:vAlign w:val="center"/>
            <w:hideMark/>
          </w:tcPr>
          <w:p w:rsidR="00012B49" w:rsidRPr="00220BB6" w:rsidRDefault="00012B49" w:rsidP="00012B49">
            <w:pPr>
              <w:jc w:val="center"/>
              <w:rPr>
                <w:sz w:val="26"/>
                <w:szCs w:val="26"/>
                <w:lang w:eastAsia="x-none"/>
              </w:rPr>
            </w:pPr>
            <w:r w:rsidRPr="00220BB6">
              <w:rPr>
                <w:sz w:val="26"/>
                <w:szCs w:val="26"/>
                <w:lang w:eastAsia="x-none"/>
              </w:rPr>
              <w:t>4,74 Гкал</w:t>
            </w:r>
          </w:p>
        </w:tc>
        <w:tc>
          <w:tcPr>
            <w:tcW w:w="2122" w:type="dxa"/>
            <w:tcBorders>
              <w:top w:val="single" w:sz="4" w:space="0" w:color="auto"/>
              <w:left w:val="single" w:sz="4" w:space="0" w:color="auto"/>
              <w:right w:val="single" w:sz="4" w:space="0" w:color="auto"/>
            </w:tcBorders>
            <w:vAlign w:val="center"/>
          </w:tcPr>
          <w:p w:rsidR="00012B49" w:rsidRPr="00220BB6" w:rsidRDefault="00012B49" w:rsidP="00012B49">
            <w:pPr>
              <w:jc w:val="center"/>
              <w:rPr>
                <w:sz w:val="26"/>
                <w:szCs w:val="26"/>
                <w:lang w:eastAsia="x-none"/>
              </w:rPr>
            </w:pPr>
            <w:r w:rsidRPr="00220BB6">
              <w:rPr>
                <w:sz w:val="26"/>
                <w:szCs w:val="26"/>
                <w:lang w:eastAsia="x-none"/>
              </w:rPr>
              <w:t>818 м</w:t>
            </w:r>
          </w:p>
        </w:tc>
      </w:tr>
    </w:tbl>
    <w:p w:rsidR="00012B49" w:rsidRPr="00220BB6" w:rsidRDefault="00012B49" w:rsidP="00012B49">
      <w:pPr>
        <w:rPr>
          <w:sz w:val="26"/>
          <w:szCs w:val="26"/>
          <w:lang w:eastAsia="x-none"/>
        </w:rPr>
      </w:pPr>
    </w:p>
    <w:p w:rsidR="00012B49" w:rsidRPr="00220BB6" w:rsidRDefault="00012B49" w:rsidP="004D7427">
      <w:pPr>
        <w:spacing w:line="360" w:lineRule="auto"/>
        <w:ind w:firstLine="567"/>
        <w:jc w:val="both"/>
        <w:rPr>
          <w:i/>
          <w:sz w:val="26"/>
          <w:szCs w:val="26"/>
        </w:rPr>
      </w:pPr>
      <w:r w:rsidRPr="00220BB6">
        <w:rPr>
          <w:i/>
          <w:sz w:val="26"/>
          <w:szCs w:val="26"/>
        </w:rPr>
        <w:t>* Расчётные показатели инженерных сетей уточняются на дальнейших стадиях проектирования.</w:t>
      </w:r>
    </w:p>
    <w:p w:rsidR="00012B49" w:rsidRPr="00220BB6" w:rsidRDefault="00012B49" w:rsidP="004D7427">
      <w:pPr>
        <w:spacing w:line="360" w:lineRule="auto"/>
        <w:rPr>
          <w:sz w:val="26"/>
          <w:szCs w:val="26"/>
          <w:lang w:eastAsia="x-none"/>
        </w:rPr>
      </w:pPr>
    </w:p>
    <w:p w:rsidR="00012B49" w:rsidRPr="00220BB6" w:rsidRDefault="00012B49" w:rsidP="004D7427">
      <w:pPr>
        <w:tabs>
          <w:tab w:val="left" w:pos="993"/>
        </w:tabs>
        <w:spacing w:line="360" w:lineRule="auto"/>
        <w:ind w:firstLine="709"/>
        <w:jc w:val="both"/>
        <w:rPr>
          <w:sz w:val="26"/>
          <w:szCs w:val="26"/>
        </w:rPr>
      </w:pPr>
      <w:r w:rsidRPr="00220BB6">
        <w:rPr>
          <w:sz w:val="26"/>
          <w:szCs w:val="26"/>
        </w:rPr>
        <w:t>В связи со значительным ростом электрических нагрузок должны быть предусмотрены следующие мероприятия:</w:t>
      </w:r>
    </w:p>
    <w:p w:rsidR="00012B49" w:rsidRPr="00220BB6" w:rsidRDefault="00012B49" w:rsidP="004D7427">
      <w:pPr>
        <w:numPr>
          <w:ilvl w:val="0"/>
          <w:numId w:val="6"/>
        </w:numPr>
        <w:tabs>
          <w:tab w:val="left" w:pos="993"/>
        </w:tabs>
        <w:spacing w:line="360" w:lineRule="auto"/>
        <w:ind w:left="0" w:firstLine="709"/>
        <w:jc w:val="both"/>
        <w:rPr>
          <w:sz w:val="26"/>
          <w:szCs w:val="26"/>
        </w:rPr>
      </w:pPr>
      <w:r w:rsidRPr="00220BB6">
        <w:rPr>
          <w:sz w:val="26"/>
          <w:szCs w:val="26"/>
        </w:rPr>
        <w:t xml:space="preserve"> Размещение двух трансформаторных подстанций в районах каждой группы размещения жилой застройки в границах проектирования;</w:t>
      </w:r>
    </w:p>
    <w:p w:rsidR="00012B49" w:rsidRPr="00220BB6" w:rsidRDefault="00012B49" w:rsidP="004D7427">
      <w:pPr>
        <w:numPr>
          <w:ilvl w:val="0"/>
          <w:numId w:val="6"/>
        </w:numPr>
        <w:tabs>
          <w:tab w:val="left" w:pos="993"/>
        </w:tabs>
        <w:spacing w:line="360" w:lineRule="auto"/>
        <w:ind w:left="0" w:firstLine="709"/>
        <w:jc w:val="both"/>
        <w:rPr>
          <w:sz w:val="26"/>
          <w:szCs w:val="26"/>
        </w:rPr>
      </w:pPr>
      <w:r w:rsidRPr="00220BB6">
        <w:rPr>
          <w:sz w:val="26"/>
          <w:szCs w:val="26"/>
        </w:rPr>
        <w:t xml:space="preserve"> Строительство КЛ-10 кВ и КЛ-0,4 кВ.</w:t>
      </w:r>
    </w:p>
    <w:p w:rsidR="00012B49" w:rsidRPr="00220BB6" w:rsidRDefault="00012B49" w:rsidP="004D7427">
      <w:pPr>
        <w:spacing w:line="360" w:lineRule="auto"/>
        <w:ind w:firstLine="709"/>
        <w:jc w:val="both"/>
        <w:rPr>
          <w:sz w:val="26"/>
          <w:szCs w:val="26"/>
        </w:rPr>
      </w:pPr>
      <w:bookmarkStart w:id="19" w:name="_Hlk106890311"/>
      <w:r w:rsidRPr="00220BB6">
        <w:rPr>
          <w:sz w:val="26"/>
          <w:szCs w:val="26"/>
        </w:rPr>
        <w:t>Проектом предусматривается размещение на территории проектируемой газовой котельной.</w:t>
      </w:r>
    </w:p>
    <w:p w:rsidR="00012B49" w:rsidRPr="00220BB6" w:rsidRDefault="00012B49" w:rsidP="004D7427">
      <w:pPr>
        <w:spacing w:line="360" w:lineRule="auto"/>
        <w:ind w:firstLine="709"/>
        <w:jc w:val="both"/>
        <w:rPr>
          <w:sz w:val="26"/>
          <w:szCs w:val="26"/>
        </w:rPr>
      </w:pPr>
      <w:r w:rsidRPr="00220BB6">
        <w:rPr>
          <w:sz w:val="26"/>
          <w:szCs w:val="26"/>
        </w:rPr>
        <w:t>Природный газ намечается использовать для целей газоснабжения котельной.</w:t>
      </w:r>
    </w:p>
    <w:bookmarkEnd w:id="19"/>
    <w:p w:rsidR="00012B49" w:rsidRPr="00220BB6" w:rsidRDefault="00012B49" w:rsidP="004D7427">
      <w:pPr>
        <w:spacing w:line="360" w:lineRule="auto"/>
        <w:ind w:firstLine="709"/>
        <w:jc w:val="both"/>
        <w:rPr>
          <w:sz w:val="26"/>
          <w:szCs w:val="26"/>
          <w:lang w:eastAsia="x-none"/>
        </w:rPr>
      </w:pPr>
      <w:r w:rsidRPr="00220BB6">
        <w:rPr>
          <w:sz w:val="26"/>
          <w:szCs w:val="26"/>
          <w:lang w:eastAsia="x-none"/>
        </w:rPr>
        <w:t>Годовые расходы газа на нужды отопления, вентиляции и горячего водоснабжения общественных и жилых зданий определены по общепринятым методикам в зависимости от отапливаемой площади, удельных тепловых характеристик, категорий и количества потребителей в соответствии с расчетными показателями теплопотребления.</w:t>
      </w:r>
    </w:p>
    <w:p w:rsidR="00012B49" w:rsidRPr="00220BB6" w:rsidRDefault="00012B49" w:rsidP="004D7427">
      <w:pPr>
        <w:spacing w:line="360" w:lineRule="auto"/>
        <w:ind w:firstLine="709"/>
        <w:jc w:val="both"/>
        <w:rPr>
          <w:sz w:val="26"/>
          <w:szCs w:val="26"/>
        </w:rPr>
      </w:pPr>
      <w:r w:rsidRPr="00220BB6">
        <w:rPr>
          <w:sz w:val="26"/>
          <w:szCs w:val="26"/>
          <w:lang w:eastAsia="x-none"/>
        </w:rPr>
        <w:t>Тепловые нагрузки на отопление, вентиляцию и горячее водоснабжение жилых и общественных зданий определены на основании норм проектирования, климатических условий, а также по укрупненным показателям в зависимости от величины общей площади зданий и сооружений.</w:t>
      </w:r>
    </w:p>
    <w:p w:rsidR="00012B49" w:rsidRPr="00220BB6" w:rsidRDefault="00012B49" w:rsidP="004D7427">
      <w:pPr>
        <w:spacing w:line="360" w:lineRule="auto"/>
        <w:ind w:firstLine="709"/>
        <w:jc w:val="both"/>
        <w:rPr>
          <w:sz w:val="26"/>
          <w:szCs w:val="26"/>
          <w:lang w:eastAsia="x-none"/>
        </w:rPr>
      </w:pPr>
      <w:r w:rsidRPr="00220BB6">
        <w:rPr>
          <w:sz w:val="26"/>
          <w:szCs w:val="26"/>
          <w:lang w:eastAsia="x-none"/>
        </w:rPr>
        <w:t xml:space="preserve"> Расчётная численность населения и обеспеченность общей площадью жилых помещений приняты согласно ТЭП проекта планировки.</w:t>
      </w:r>
    </w:p>
    <w:p w:rsidR="00012B49" w:rsidRPr="00220BB6" w:rsidRDefault="00012B49" w:rsidP="004D7427">
      <w:pPr>
        <w:spacing w:after="160" w:line="360" w:lineRule="auto"/>
        <w:rPr>
          <w:sz w:val="26"/>
          <w:szCs w:val="26"/>
        </w:rPr>
      </w:pPr>
      <w:r w:rsidRPr="00220BB6">
        <w:rPr>
          <w:sz w:val="26"/>
          <w:szCs w:val="26"/>
        </w:rPr>
        <w:br w:type="page"/>
      </w:r>
    </w:p>
    <w:p w:rsidR="00012B49" w:rsidRPr="00220BB6" w:rsidRDefault="00012B49" w:rsidP="00012B49">
      <w:pPr>
        <w:pStyle w:val="1"/>
        <w:ind w:left="0" w:right="-1" w:firstLine="567"/>
        <w:jc w:val="center"/>
        <w:rPr>
          <w:b/>
          <w:sz w:val="26"/>
          <w:szCs w:val="26"/>
        </w:rPr>
      </w:pPr>
      <w:bookmarkStart w:id="20" w:name="_Toc140846962"/>
      <w:r w:rsidRPr="00220BB6">
        <w:rPr>
          <w:b/>
          <w:sz w:val="26"/>
          <w:szCs w:val="26"/>
          <w:lang w:val="en-US"/>
        </w:rPr>
        <w:lastRenderedPageBreak/>
        <w:t>III</w:t>
      </w:r>
      <w:r w:rsidRPr="00220BB6">
        <w:rPr>
          <w:b/>
          <w:sz w:val="26"/>
          <w:szCs w:val="26"/>
        </w:rPr>
        <w:t xml:space="preserve">. </w:t>
      </w:r>
      <w:r w:rsidR="004D7427">
        <w:rPr>
          <w:b/>
          <w:sz w:val="26"/>
          <w:szCs w:val="26"/>
          <w:lang w:val="ru-RU"/>
        </w:rPr>
        <w:t>Перечень мероприятий по защите территории от чрезвычайных ситуаций природного и техногенного характера, обеспечению пожарной безопасности и гражданской обороне</w:t>
      </w:r>
      <w:bookmarkEnd w:id="20"/>
    </w:p>
    <w:p w:rsidR="00012B49" w:rsidRPr="00220BB6" w:rsidRDefault="00012B49" w:rsidP="00012B49">
      <w:pPr>
        <w:ind w:firstLine="567"/>
        <w:rPr>
          <w:sz w:val="26"/>
          <w:szCs w:val="26"/>
        </w:rPr>
      </w:pPr>
    </w:p>
    <w:p w:rsidR="00012B49" w:rsidRPr="00220BB6" w:rsidRDefault="00012B49" w:rsidP="004D7427">
      <w:pPr>
        <w:pStyle w:val="afffa"/>
        <w:spacing w:line="360" w:lineRule="auto"/>
        <w:ind w:firstLine="709"/>
        <w:rPr>
          <w:sz w:val="26"/>
          <w:szCs w:val="26"/>
        </w:rPr>
      </w:pPr>
      <w:bookmarkStart w:id="21" w:name="_Toc9932560"/>
      <w:bookmarkStart w:id="22" w:name="_Hlk9932566"/>
      <w:r w:rsidRPr="00220BB6">
        <w:rPr>
          <w:sz w:val="26"/>
          <w:szCs w:val="26"/>
        </w:rPr>
        <w:t>В основе мер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должны быть конкретные превентивные мероприятия научного, инженерно-технического и технологического характера, осуществляемые по видам природных и техногенных опасностей и угроз.</w:t>
      </w:r>
    </w:p>
    <w:p w:rsidR="00012B49" w:rsidRDefault="00012B49" w:rsidP="004D7427">
      <w:pPr>
        <w:pStyle w:val="afffa"/>
        <w:spacing w:line="360" w:lineRule="auto"/>
        <w:ind w:firstLine="709"/>
        <w:rPr>
          <w:sz w:val="26"/>
          <w:szCs w:val="26"/>
        </w:rPr>
      </w:pPr>
      <w:r w:rsidRPr="00220BB6">
        <w:rPr>
          <w:sz w:val="26"/>
          <w:szCs w:val="26"/>
        </w:rPr>
        <w:t>Значительная часть этих мероприятий проводится в рамках инженерной, радиационной, химической, медицинской, медико-биологической и противопожарной защиты населения и территорий от чрезвычайных ситуаций.</w:t>
      </w:r>
    </w:p>
    <w:p w:rsidR="004D7427" w:rsidRPr="00220BB6" w:rsidRDefault="004D7427" w:rsidP="004D7427">
      <w:pPr>
        <w:pStyle w:val="afffa"/>
        <w:spacing w:line="360" w:lineRule="auto"/>
        <w:ind w:firstLine="709"/>
        <w:rPr>
          <w:sz w:val="26"/>
          <w:szCs w:val="26"/>
        </w:rPr>
      </w:pPr>
    </w:p>
    <w:p w:rsidR="00012B49" w:rsidRPr="00220BB6" w:rsidRDefault="00012B49" w:rsidP="004D7427">
      <w:pPr>
        <w:spacing w:line="360" w:lineRule="auto"/>
        <w:jc w:val="center"/>
        <w:rPr>
          <w:b/>
          <w:bCs/>
          <w:sz w:val="26"/>
          <w:szCs w:val="26"/>
        </w:rPr>
      </w:pPr>
      <w:r w:rsidRPr="00220BB6">
        <w:rPr>
          <w:b/>
          <w:bCs/>
          <w:sz w:val="26"/>
          <w:szCs w:val="26"/>
        </w:rPr>
        <w:t>Перечень мероприятий по защите территории от чрезвычайных ситуаций природного и техногенного характера</w:t>
      </w:r>
    </w:p>
    <w:p w:rsidR="00012B49" w:rsidRPr="00220BB6" w:rsidRDefault="00012B49" w:rsidP="004D7427">
      <w:pPr>
        <w:spacing w:line="360" w:lineRule="auto"/>
        <w:ind w:firstLine="720"/>
        <w:jc w:val="both"/>
        <w:rPr>
          <w:bCs/>
          <w:sz w:val="26"/>
          <w:szCs w:val="26"/>
        </w:rPr>
      </w:pPr>
      <w:r w:rsidRPr="00220BB6">
        <w:rPr>
          <w:bCs/>
          <w:sz w:val="26"/>
          <w:szCs w:val="26"/>
        </w:rPr>
        <w:t>Согласно Постановлению Правительства Р</w:t>
      </w:r>
      <w:r w:rsidR="004D7427">
        <w:rPr>
          <w:bCs/>
          <w:sz w:val="26"/>
          <w:szCs w:val="26"/>
        </w:rPr>
        <w:t xml:space="preserve">оссийской </w:t>
      </w:r>
      <w:r w:rsidRPr="00220BB6">
        <w:rPr>
          <w:bCs/>
          <w:sz w:val="26"/>
          <w:szCs w:val="26"/>
        </w:rPr>
        <w:t>Ф</w:t>
      </w:r>
      <w:r w:rsidR="004D7427">
        <w:rPr>
          <w:bCs/>
          <w:sz w:val="26"/>
          <w:szCs w:val="26"/>
        </w:rPr>
        <w:t>едерации</w:t>
      </w:r>
      <w:r w:rsidRPr="00220BB6">
        <w:rPr>
          <w:bCs/>
          <w:sz w:val="26"/>
          <w:szCs w:val="26"/>
        </w:rPr>
        <w:t xml:space="preserve"> от 21</w:t>
      </w:r>
      <w:r w:rsidR="004D7427">
        <w:rPr>
          <w:bCs/>
          <w:sz w:val="26"/>
          <w:szCs w:val="26"/>
        </w:rPr>
        <w:t xml:space="preserve"> мая</w:t>
      </w:r>
      <w:r w:rsidR="004D7427">
        <w:rPr>
          <w:bCs/>
          <w:sz w:val="26"/>
          <w:szCs w:val="26"/>
        </w:rPr>
        <w:br/>
      </w:r>
      <w:r w:rsidRPr="00220BB6">
        <w:rPr>
          <w:bCs/>
          <w:sz w:val="26"/>
          <w:szCs w:val="26"/>
        </w:rPr>
        <w:t xml:space="preserve">2007 </w:t>
      </w:r>
      <w:r w:rsidR="004D7427">
        <w:rPr>
          <w:bCs/>
          <w:sz w:val="26"/>
          <w:szCs w:val="26"/>
        </w:rPr>
        <w:t xml:space="preserve">года </w:t>
      </w:r>
      <w:r w:rsidRPr="00220BB6">
        <w:rPr>
          <w:bCs/>
          <w:sz w:val="26"/>
          <w:szCs w:val="26"/>
        </w:rPr>
        <w:t xml:space="preserve">№ 304 «О классификации чрезвычайных ситуаций природного и техногенного характера», чрезвычайные ситуации (ЧС) природного и техногенного характера подразделяются на ситуации: </w:t>
      </w:r>
    </w:p>
    <w:p w:rsidR="00012B49" w:rsidRPr="00220BB6" w:rsidRDefault="00012B49" w:rsidP="004D7427">
      <w:pPr>
        <w:spacing w:line="360" w:lineRule="auto"/>
        <w:ind w:firstLine="720"/>
        <w:jc w:val="both"/>
        <w:rPr>
          <w:bCs/>
          <w:sz w:val="26"/>
          <w:szCs w:val="26"/>
        </w:rPr>
      </w:pPr>
      <w:r w:rsidRPr="00220BB6">
        <w:rPr>
          <w:bCs/>
          <w:sz w:val="26"/>
          <w:szCs w:val="26"/>
        </w:rPr>
        <w:t xml:space="preserve">– локального характера; </w:t>
      </w:r>
    </w:p>
    <w:p w:rsidR="00012B49" w:rsidRPr="00220BB6" w:rsidRDefault="00012B49" w:rsidP="004D7427">
      <w:pPr>
        <w:spacing w:line="360" w:lineRule="auto"/>
        <w:ind w:firstLine="720"/>
        <w:jc w:val="both"/>
        <w:rPr>
          <w:bCs/>
          <w:sz w:val="26"/>
          <w:szCs w:val="26"/>
        </w:rPr>
      </w:pPr>
      <w:r w:rsidRPr="00220BB6">
        <w:rPr>
          <w:bCs/>
          <w:sz w:val="26"/>
          <w:szCs w:val="26"/>
        </w:rPr>
        <w:t xml:space="preserve">– муниципального характера; </w:t>
      </w:r>
    </w:p>
    <w:p w:rsidR="00012B49" w:rsidRPr="00220BB6" w:rsidRDefault="00012B49" w:rsidP="004D7427">
      <w:pPr>
        <w:spacing w:line="360" w:lineRule="auto"/>
        <w:ind w:firstLine="720"/>
        <w:jc w:val="both"/>
        <w:rPr>
          <w:bCs/>
          <w:sz w:val="26"/>
          <w:szCs w:val="26"/>
        </w:rPr>
      </w:pPr>
      <w:r w:rsidRPr="00220BB6">
        <w:rPr>
          <w:bCs/>
          <w:sz w:val="26"/>
          <w:szCs w:val="26"/>
        </w:rPr>
        <w:t xml:space="preserve">– межмуниципального характера; </w:t>
      </w:r>
    </w:p>
    <w:p w:rsidR="00012B49" w:rsidRPr="00220BB6" w:rsidRDefault="00012B49" w:rsidP="004D7427">
      <w:pPr>
        <w:spacing w:line="360" w:lineRule="auto"/>
        <w:ind w:firstLine="720"/>
        <w:jc w:val="both"/>
        <w:rPr>
          <w:bCs/>
          <w:sz w:val="26"/>
          <w:szCs w:val="26"/>
        </w:rPr>
      </w:pPr>
      <w:r w:rsidRPr="00220BB6">
        <w:rPr>
          <w:bCs/>
          <w:sz w:val="26"/>
          <w:szCs w:val="26"/>
        </w:rPr>
        <w:t xml:space="preserve">– регионального характера; </w:t>
      </w:r>
    </w:p>
    <w:p w:rsidR="00012B49" w:rsidRPr="00220BB6" w:rsidRDefault="00012B49" w:rsidP="004D7427">
      <w:pPr>
        <w:spacing w:line="360" w:lineRule="auto"/>
        <w:ind w:firstLine="720"/>
        <w:jc w:val="both"/>
        <w:rPr>
          <w:bCs/>
          <w:sz w:val="26"/>
          <w:szCs w:val="26"/>
        </w:rPr>
      </w:pPr>
      <w:r w:rsidRPr="00220BB6">
        <w:rPr>
          <w:bCs/>
          <w:sz w:val="26"/>
          <w:szCs w:val="26"/>
        </w:rPr>
        <w:t xml:space="preserve">– межрегионального характера; </w:t>
      </w:r>
    </w:p>
    <w:p w:rsidR="00012B49" w:rsidRPr="00220BB6" w:rsidRDefault="00012B49" w:rsidP="004D7427">
      <w:pPr>
        <w:spacing w:line="360" w:lineRule="auto"/>
        <w:ind w:firstLine="720"/>
        <w:jc w:val="both"/>
        <w:rPr>
          <w:bCs/>
          <w:sz w:val="26"/>
          <w:szCs w:val="26"/>
        </w:rPr>
      </w:pPr>
      <w:r w:rsidRPr="00220BB6">
        <w:rPr>
          <w:bCs/>
          <w:sz w:val="26"/>
          <w:szCs w:val="26"/>
        </w:rPr>
        <w:t>– федерального характера.</w:t>
      </w:r>
    </w:p>
    <w:p w:rsidR="00012B49" w:rsidRPr="00220BB6" w:rsidRDefault="00012B49" w:rsidP="004D7427">
      <w:pPr>
        <w:spacing w:line="360" w:lineRule="auto"/>
        <w:ind w:firstLine="720"/>
        <w:jc w:val="both"/>
        <w:rPr>
          <w:bCs/>
          <w:sz w:val="26"/>
          <w:szCs w:val="26"/>
        </w:rPr>
      </w:pPr>
      <w:r w:rsidRPr="00220BB6">
        <w:rPr>
          <w:bCs/>
          <w:sz w:val="26"/>
          <w:szCs w:val="26"/>
        </w:rPr>
        <w:t>Потенциально-опасные объекты и транспортные коммуникации, аварии на которых могут стать причиной возникновения чрезвычайной ситуации на территории проекта планировки, отсутствуют.</w:t>
      </w:r>
    </w:p>
    <w:p w:rsidR="00012B49" w:rsidRDefault="00012B49" w:rsidP="004D7427">
      <w:pPr>
        <w:autoSpaceDE w:val="0"/>
        <w:autoSpaceDN w:val="0"/>
        <w:adjustRightInd w:val="0"/>
        <w:spacing w:line="360" w:lineRule="auto"/>
        <w:ind w:firstLine="720"/>
        <w:jc w:val="both"/>
        <w:rPr>
          <w:sz w:val="26"/>
          <w:szCs w:val="26"/>
        </w:rPr>
      </w:pPr>
      <w:r w:rsidRPr="00220BB6">
        <w:rPr>
          <w:sz w:val="26"/>
          <w:szCs w:val="26"/>
        </w:rPr>
        <w:t>Основные направления по защите от чрезвычайных ситуаций природного и техногенного характера, а также источники чрезвычайных ситуаций, возникновение которых возможно на территории города Вологды, применительно к территории проекта планировки приведены в таблице 3.1.</w:t>
      </w:r>
    </w:p>
    <w:p w:rsidR="004D7427" w:rsidRPr="00220BB6" w:rsidRDefault="004D7427" w:rsidP="004D7427">
      <w:pPr>
        <w:autoSpaceDE w:val="0"/>
        <w:autoSpaceDN w:val="0"/>
        <w:adjustRightInd w:val="0"/>
        <w:spacing w:line="360" w:lineRule="auto"/>
        <w:ind w:firstLine="720"/>
        <w:jc w:val="both"/>
        <w:rPr>
          <w:sz w:val="26"/>
          <w:szCs w:val="26"/>
        </w:rPr>
      </w:pPr>
    </w:p>
    <w:p w:rsidR="00012B49" w:rsidRPr="00220BB6" w:rsidRDefault="00012B49" w:rsidP="00012B49">
      <w:pPr>
        <w:jc w:val="right"/>
        <w:rPr>
          <w:sz w:val="26"/>
          <w:szCs w:val="26"/>
        </w:rPr>
      </w:pPr>
      <w:r w:rsidRPr="00220BB6">
        <w:rPr>
          <w:sz w:val="26"/>
          <w:szCs w:val="26"/>
        </w:rPr>
        <w:t>Таблица 3.1</w:t>
      </w:r>
    </w:p>
    <w:p w:rsidR="00012B49" w:rsidRPr="00220BB6" w:rsidRDefault="00012B49" w:rsidP="00012B49">
      <w:pPr>
        <w:autoSpaceDE w:val="0"/>
        <w:autoSpaceDN w:val="0"/>
        <w:adjustRightInd w:val="0"/>
        <w:rPr>
          <w:sz w:val="26"/>
          <w:szCs w:val="26"/>
        </w:rPr>
      </w:pPr>
    </w:p>
    <w:tbl>
      <w:tblPr>
        <w:tblW w:w="10139" w:type="dxa"/>
        <w:tblInd w:w="62" w:type="dxa"/>
        <w:tblLayout w:type="fixed"/>
        <w:tblCellMar>
          <w:top w:w="102" w:type="dxa"/>
          <w:left w:w="62" w:type="dxa"/>
          <w:bottom w:w="102" w:type="dxa"/>
          <w:right w:w="62" w:type="dxa"/>
        </w:tblCellMar>
        <w:tblLook w:val="0000" w:firstRow="0" w:lastRow="0" w:firstColumn="0" w:lastColumn="0" w:noHBand="0" w:noVBand="0"/>
      </w:tblPr>
      <w:tblGrid>
        <w:gridCol w:w="1985"/>
        <w:gridCol w:w="3402"/>
        <w:gridCol w:w="4752"/>
      </w:tblGrid>
      <w:tr w:rsidR="00012B49" w:rsidRPr="00220BB6" w:rsidTr="00012B49">
        <w:trPr>
          <w:tblHeader/>
        </w:trPr>
        <w:tc>
          <w:tcPr>
            <w:tcW w:w="1985"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jc w:val="center"/>
              <w:rPr>
                <w:sz w:val="26"/>
                <w:szCs w:val="26"/>
              </w:rPr>
            </w:pPr>
            <w:r w:rsidRPr="00220BB6">
              <w:rPr>
                <w:sz w:val="26"/>
                <w:szCs w:val="26"/>
              </w:rPr>
              <w:t>Направление защиты</w:t>
            </w:r>
          </w:p>
        </w:tc>
        <w:tc>
          <w:tcPr>
            <w:tcW w:w="3402"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jc w:val="center"/>
              <w:rPr>
                <w:sz w:val="26"/>
                <w:szCs w:val="26"/>
              </w:rPr>
            </w:pPr>
            <w:r w:rsidRPr="00220BB6">
              <w:rPr>
                <w:sz w:val="26"/>
                <w:szCs w:val="26"/>
              </w:rPr>
              <w:t>Источники чрезвычайных ситуаций</w:t>
            </w:r>
          </w:p>
        </w:tc>
        <w:tc>
          <w:tcPr>
            <w:tcW w:w="4752"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jc w:val="center"/>
              <w:rPr>
                <w:sz w:val="26"/>
                <w:szCs w:val="26"/>
              </w:rPr>
            </w:pPr>
            <w:r w:rsidRPr="00220BB6">
              <w:rPr>
                <w:sz w:val="26"/>
                <w:szCs w:val="26"/>
              </w:rPr>
              <w:t>Содержание мероприятий</w:t>
            </w:r>
          </w:p>
        </w:tc>
      </w:tr>
      <w:tr w:rsidR="00012B49" w:rsidRPr="00220BB6" w:rsidTr="00012B49">
        <w:trPr>
          <w:trHeight w:val="91"/>
          <w:tblHeader/>
        </w:trPr>
        <w:tc>
          <w:tcPr>
            <w:tcW w:w="1985"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jc w:val="center"/>
              <w:rPr>
                <w:sz w:val="26"/>
                <w:szCs w:val="26"/>
              </w:rPr>
            </w:pPr>
            <w:r w:rsidRPr="00220BB6">
              <w:rPr>
                <w:sz w:val="26"/>
                <w:szCs w:val="26"/>
              </w:rPr>
              <w:t>1</w:t>
            </w:r>
          </w:p>
        </w:tc>
        <w:tc>
          <w:tcPr>
            <w:tcW w:w="3402"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jc w:val="center"/>
              <w:rPr>
                <w:sz w:val="26"/>
                <w:szCs w:val="26"/>
              </w:rPr>
            </w:pPr>
            <w:r w:rsidRPr="00220BB6">
              <w:rPr>
                <w:sz w:val="26"/>
                <w:szCs w:val="26"/>
              </w:rPr>
              <w:t>2</w:t>
            </w:r>
          </w:p>
        </w:tc>
        <w:tc>
          <w:tcPr>
            <w:tcW w:w="4752"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jc w:val="center"/>
              <w:rPr>
                <w:sz w:val="26"/>
                <w:szCs w:val="26"/>
              </w:rPr>
            </w:pPr>
            <w:r w:rsidRPr="00220BB6">
              <w:rPr>
                <w:sz w:val="26"/>
                <w:szCs w:val="26"/>
              </w:rPr>
              <w:t>3</w:t>
            </w:r>
          </w:p>
        </w:tc>
      </w:tr>
      <w:tr w:rsidR="00012B49" w:rsidRPr="00220BB6" w:rsidTr="00012B49">
        <w:trPr>
          <w:trHeight w:val="69"/>
        </w:trPr>
        <w:tc>
          <w:tcPr>
            <w:tcW w:w="10139" w:type="dxa"/>
            <w:gridSpan w:val="3"/>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jc w:val="center"/>
              <w:outlineLvl w:val="4"/>
              <w:rPr>
                <w:sz w:val="26"/>
                <w:szCs w:val="26"/>
              </w:rPr>
            </w:pPr>
            <w:r w:rsidRPr="00220BB6">
              <w:rPr>
                <w:sz w:val="26"/>
                <w:szCs w:val="26"/>
              </w:rPr>
              <w:t>Чрезвычайные ситуации техногенного характера</w:t>
            </w:r>
          </w:p>
        </w:tc>
      </w:tr>
      <w:tr w:rsidR="00012B49" w:rsidRPr="00220BB6" w:rsidTr="00012B49">
        <w:trPr>
          <w:trHeight w:val="1395"/>
        </w:trPr>
        <w:tc>
          <w:tcPr>
            <w:tcW w:w="1985"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t>Защита от чрезвычайных ситуаций на коммунальных системах жизнеобеспечения населения</w:t>
            </w:r>
          </w:p>
        </w:tc>
        <w:tc>
          <w:tcPr>
            <w:tcW w:w="3402"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t>аварии на коммунальных системах жизнеобеспечения (электро-, тепло-, водоснабжение и т.п.), на электроэнергетических системах</w:t>
            </w:r>
          </w:p>
        </w:tc>
        <w:tc>
          <w:tcPr>
            <w:tcW w:w="4752"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t xml:space="preserve">Применение при проектировании современных потенциально безопасных материалов, планово-предупредительный ремонт, контроль за состоянием жизнеобеспечивающих объектов (инженерные коммуникации энерго-, тепло- и водоснабжения, линий </w:t>
            </w:r>
            <w:r w:rsidRPr="00220BB6">
              <w:rPr>
                <w:sz w:val="26"/>
                <w:szCs w:val="26"/>
              </w:rPr>
              <w:lastRenderedPageBreak/>
              <w:t>связи и электропередачи и др.)</w:t>
            </w:r>
          </w:p>
        </w:tc>
      </w:tr>
      <w:tr w:rsidR="00012B49" w:rsidRPr="00220BB6" w:rsidTr="00012B49">
        <w:tc>
          <w:tcPr>
            <w:tcW w:w="1985"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lastRenderedPageBreak/>
              <w:t>Защита от чрезвычайных ситуаций на транспорте</w:t>
            </w:r>
          </w:p>
        </w:tc>
        <w:tc>
          <w:tcPr>
            <w:tcW w:w="3402"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t>транспортные аварии, в том числе:</w:t>
            </w:r>
          </w:p>
          <w:p w:rsidR="00012B49" w:rsidRPr="00220BB6" w:rsidRDefault="00012B49" w:rsidP="00012B49">
            <w:pPr>
              <w:autoSpaceDE w:val="0"/>
              <w:autoSpaceDN w:val="0"/>
              <w:adjustRightInd w:val="0"/>
              <w:rPr>
                <w:sz w:val="26"/>
                <w:szCs w:val="26"/>
              </w:rPr>
            </w:pPr>
            <w:r w:rsidRPr="00220BB6">
              <w:rPr>
                <w:sz w:val="26"/>
                <w:szCs w:val="26"/>
              </w:rPr>
              <w:t>- на магистральных нефте- и газопроводах;</w:t>
            </w:r>
          </w:p>
          <w:p w:rsidR="00012B49" w:rsidRPr="00220BB6" w:rsidRDefault="00012B49" w:rsidP="00012B49">
            <w:pPr>
              <w:autoSpaceDE w:val="0"/>
              <w:autoSpaceDN w:val="0"/>
              <w:adjustRightInd w:val="0"/>
              <w:rPr>
                <w:sz w:val="26"/>
                <w:szCs w:val="26"/>
              </w:rPr>
            </w:pPr>
            <w:r w:rsidRPr="00220BB6">
              <w:rPr>
                <w:sz w:val="26"/>
                <w:szCs w:val="26"/>
              </w:rPr>
              <w:t>- на автодорогах;</w:t>
            </w:r>
          </w:p>
          <w:p w:rsidR="00012B49" w:rsidRPr="00220BB6" w:rsidRDefault="00012B49" w:rsidP="00012B49">
            <w:pPr>
              <w:autoSpaceDE w:val="0"/>
              <w:autoSpaceDN w:val="0"/>
              <w:adjustRightInd w:val="0"/>
              <w:rPr>
                <w:sz w:val="26"/>
                <w:szCs w:val="26"/>
              </w:rPr>
            </w:pPr>
            <w:r w:rsidRPr="00220BB6">
              <w:rPr>
                <w:sz w:val="26"/>
                <w:szCs w:val="26"/>
              </w:rPr>
              <w:t>- на пассажирских и товарных поездах;</w:t>
            </w:r>
          </w:p>
          <w:p w:rsidR="00012B49" w:rsidRPr="00220BB6" w:rsidRDefault="00012B49" w:rsidP="00012B49">
            <w:pPr>
              <w:autoSpaceDE w:val="0"/>
              <w:autoSpaceDN w:val="0"/>
              <w:adjustRightInd w:val="0"/>
              <w:rPr>
                <w:sz w:val="26"/>
                <w:szCs w:val="26"/>
              </w:rPr>
            </w:pPr>
            <w:r w:rsidRPr="00220BB6">
              <w:rPr>
                <w:sz w:val="26"/>
                <w:szCs w:val="26"/>
              </w:rPr>
              <w:t>- авиационные катастрофы;</w:t>
            </w:r>
          </w:p>
          <w:p w:rsidR="00012B49" w:rsidRPr="00220BB6" w:rsidRDefault="00012B49" w:rsidP="00012B49">
            <w:pPr>
              <w:autoSpaceDE w:val="0"/>
              <w:autoSpaceDN w:val="0"/>
              <w:adjustRightInd w:val="0"/>
              <w:rPr>
                <w:sz w:val="26"/>
                <w:szCs w:val="26"/>
              </w:rPr>
            </w:pPr>
            <w:r w:rsidRPr="00220BB6">
              <w:rPr>
                <w:sz w:val="26"/>
                <w:szCs w:val="26"/>
              </w:rPr>
              <w:t>- на транспорте с выбросом АХОВ, РВ</w:t>
            </w:r>
          </w:p>
        </w:tc>
        <w:tc>
          <w:tcPr>
            <w:tcW w:w="4752"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t>Мониторинг и анализ состояния объектов транспортной инфраструктуры с применением необходимых пассивных и активных мероприятий.</w:t>
            </w:r>
          </w:p>
          <w:p w:rsidR="00012B49" w:rsidRPr="00220BB6" w:rsidRDefault="00012B49" w:rsidP="00012B49">
            <w:pPr>
              <w:autoSpaceDE w:val="0"/>
              <w:autoSpaceDN w:val="0"/>
              <w:adjustRightInd w:val="0"/>
              <w:rPr>
                <w:sz w:val="26"/>
                <w:szCs w:val="26"/>
              </w:rPr>
            </w:pPr>
          </w:p>
        </w:tc>
      </w:tr>
      <w:tr w:rsidR="00012B49" w:rsidRPr="00220BB6" w:rsidTr="00012B49">
        <w:trPr>
          <w:trHeight w:val="1227"/>
        </w:trPr>
        <w:tc>
          <w:tcPr>
            <w:tcW w:w="1985"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t>Защита от чрезвычайных ситуаций при внезапном обрушении зданий, сооружений</w:t>
            </w:r>
          </w:p>
        </w:tc>
        <w:tc>
          <w:tcPr>
            <w:tcW w:w="3402"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t>пожары, взрывы, внезапное обрушение зданий и сооружений различного назначения</w:t>
            </w:r>
          </w:p>
        </w:tc>
        <w:tc>
          <w:tcPr>
            <w:tcW w:w="4752"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t>Мониторинг и анализ состояния объектов, в том числе аварийных с применением необходимых мероприятий</w:t>
            </w:r>
          </w:p>
        </w:tc>
      </w:tr>
      <w:tr w:rsidR="00012B49" w:rsidRPr="00220BB6" w:rsidTr="00012B49">
        <w:tc>
          <w:tcPr>
            <w:tcW w:w="10139" w:type="dxa"/>
            <w:gridSpan w:val="3"/>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jc w:val="center"/>
              <w:outlineLvl w:val="4"/>
              <w:rPr>
                <w:sz w:val="26"/>
                <w:szCs w:val="26"/>
              </w:rPr>
            </w:pPr>
            <w:r w:rsidRPr="00220BB6">
              <w:rPr>
                <w:sz w:val="26"/>
                <w:szCs w:val="26"/>
              </w:rPr>
              <w:t>Чрезвычайные ситуации природного характера</w:t>
            </w:r>
          </w:p>
        </w:tc>
      </w:tr>
      <w:tr w:rsidR="00012B49" w:rsidRPr="00220BB6" w:rsidTr="00012B49">
        <w:trPr>
          <w:trHeight w:val="604"/>
        </w:trPr>
        <w:tc>
          <w:tcPr>
            <w:tcW w:w="1985"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t>Защита от эпидемий</w:t>
            </w:r>
          </w:p>
        </w:tc>
        <w:tc>
          <w:tcPr>
            <w:tcW w:w="3402"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t>быстрораспространяющиеся инфекционные заболевания, представляющие опасность для окружающих</w:t>
            </w:r>
          </w:p>
        </w:tc>
        <w:tc>
          <w:tcPr>
            <w:tcW w:w="4752"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t>Соблюдение требований Федерального закона от 30.03.1999 N 52-ФЗ "О санитарно-эпидемиологическом благополучии населения", действующих санитарных правил и норм</w:t>
            </w:r>
          </w:p>
        </w:tc>
      </w:tr>
      <w:tr w:rsidR="00012B49" w:rsidRPr="00220BB6" w:rsidTr="00012B49">
        <w:tc>
          <w:tcPr>
            <w:tcW w:w="1985"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t>Защита от подтопления</w:t>
            </w:r>
          </w:p>
        </w:tc>
        <w:tc>
          <w:tcPr>
            <w:tcW w:w="3402"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t>- особенности геологического строения (слабая проницаемость грунтов, набухающие при увлажнении грунты и др.);</w:t>
            </w:r>
          </w:p>
          <w:p w:rsidR="00012B49" w:rsidRPr="00220BB6" w:rsidRDefault="00012B49" w:rsidP="00012B49">
            <w:pPr>
              <w:autoSpaceDE w:val="0"/>
              <w:autoSpaceDN w:val="0"/>
              <w:adjustRightInd w:val="0"/>
              <w:rPr>
                <w:sz w:val="26"/>
                <w:szCs w:val="26"/>
              </w:rPr>
            </w:pPr>
            <w:r w:rsidRPr="00220BB6">
              <w:rPr>
                <w:sz w:val="26"/>
                <w:szCs w:val="26"/>
              </w:rPr>
              <w:t>- близкое к поверхности залегание грунтовых вод;</w:t>
            </w:r>
          </w:p>
          <w:p w:rsidR="00012B49" w:rsidRPr="00220BB6" w:rsidRDefault="00012B49" w:rsidP="00012B49">
            <w:pPr>
              <w:autoSpaceDE w:val="0"/>
              <w:autoSpaceDN w:val="0"/>
              <w:adjustRightInd w:val="0"/>
              <w:rPr>
                <w:sz w:val="26"/>
                <w:szCs w:val="26"/>
              </w:rPr>
            </w:pPr>
            <w:r w:rsidRPr="00220BB6">
              <w:rPr>
                <w:sz w:val="26"/>
                <w:szCs w:val="26"/>
              </w:rPr>
              <w:t>- сток поверхностных вод с окружающих территорий;</w:t>
            </w:r>
          </w:p>
          <w:p w:rsidR="00012B49" w:rsidRPr="00220BB6" w:rsidRDefault="00012B49" w:rsidP="00012B49">
            <w:pPr>
              <w:autoSpaceDE w:val="0"/>
              <w:autoSpaceDN w:val="0"/>
              <w:adjustRightInd w:val="0"/>
              <w:rPr>
                <w:sz w:val="26"/>
                <w:szCs w:val="26"/>
              </w:rPr>
            </w:pPr>
            <w:r w:rsidRPr="00220BB6">
              <w:rPr>
                <w:sz w:val="26"/>
                <w:szCs w:val="26"/>
              </w:rPr>
              <w:t>- метеорологические особенности;</w:t>
            </w:r>
          </w:p>
          <w:p w:rsidR="00012B49" w:rsidRPr="00220BB6" w:rsidRDefault="00012B49" w:rsidP="00012B49">
            <w:pPr>
              <w:autoSpaceDE w:val="0"/>
              <w:autoSpaceDN w:val="0"/>
              <w:adjustRightInd w:val="0"/>
              <w:rPr>
                <w:sz w:val="26"/>
                <w:szCs w:val="26"/>
              </w:rPr>
            </w:pPr>
            <w:r w:rsidRPr="00220BB6">
              <w:rPr>
                <w:sz w:val="26"/>
                <w:szCs w:val="26"/>
              </w:rPr>
              <w:lastRenderedPageBreak/>
              <w:t>- техногенная деятельность человека: подпор грунтовых вод при регулировании рек, изменение условий поверхностного стока при осуществлении вертикальной планировки, утечки из водонесущих коммуникаций и сооружений, др.</w:t>
            </w:r>
          </w:p>
        </w:tc>
        <w:tc>
          <w:tcPr>
            <w:tcW w:w="4752"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lastRenderedPageBreak/>
              <w:t>Мероприятия инженерной защиты:</w:t>
            </w:r>
          </w:p>
          <w:p w:rsidR="00012B49" w:rsidRPr="00220BB6" w:rsidRDefault="00012B49" w:rsidP="00012B49">
            <w:pPr>
              <w:autoSpaceDE w:val="0"/>
              <w:autoSpaceDN w:val="0"/>
              <w:adjustRightInd w:val="0"/>
              <w:rPr>
                <w:sz w:val="26"/>
                <w:szCs w:val="26"/>
              </w:rPr>
            </w:pPr>
            <w:r w:rsidRPr="00220BB6">
              <w:rPr>
                <w:sz w:val="26"/>
                <w:szCs w:val="26"/>
              </w:rPr>
              <w:t>- локальная защита зданий, сооружений, грунтов оснований и защита застроенной территории в целом;</w:t>
            </w:r>
          </w:p>
          <w:p w:rsidR="00012B49" w:rsidRPr="00220BB6" w:rsidRDefault="00012B49" w:rsidP="00012B49">
            <w:pPr>
              <w:autoSpaceDE w:val="0"/>
              <w:autoSpaceDN w:val="0"/>
              <w:adjustRightInd w:val="0"/>
              <w:rPr>
                <w:sz w:val="26"/>
                <w:szCs w:val="26"/>
              </w:rPr>
            </w:pPr>
            <w:r w:rsidRPr="00220BB6">
              <w:rPr>
                <w:sz w:val="26"/>
                <w:szCs w:val="26"/>
              </w:rPr>
              <w:t>- водоотведение;</w:t>
            </w:r>
          </w:p>
          <w:p w:rsidR="00012B49" w:rsidRPr="00220BB6" w:rsidRDefault="00012B49" w:rsidP="00012B49">
            <w:pPr>
              <w:autoSpaceDE w:val="0"/>
              <w:autoSpaceDN w:val="0"/>
              <w:adjustRightInd w:val="0"/>
              <w:rPr>
                <w:sz w:val="26"/>
                <w:szCs w:val="26"/>
              </w:rPr>
            </w:pPr>
            <w:r w:rsidRPr="00220BB6">
              <w:rPr>
                <w:sz w:val="26"/>
                <w:szCs w:val="26"/>
              </w:rPr>
              <w:t>- утилизация (при необходимости очистки) дренажных вод;</w:t>
            </w:r>
          </w:p>
          <w:p w:rsidR="00012B49" w:rsidRPr="00220BB6" w:rsidRDefault="00012B49" w:rsidP="00012B49">
            <w:pPr>
              <w:autoSpaceDE w:val="0"/>
              <w:autoSpaceDN w:val="0"/>
              <w:adjustRightInd w:val="0"/>
              <w:rPr>
                <w:sz w:val="26"/>
                <w:szCs w:val="26"/>
              </w:rPr>
            </w:pPr>
            <w:r w:rsidRPr="00220BB6">
              <w:rPr>
                <w:sz w:val="26"/>
                <w:szCs w:val="26"/>
              </w:rPr>
              <w:t>- сохранение естественных условий дренирования поверхностных и грунтовых вод;</w:t>
            </w:r>
          </w:p>
          <w:p w:rsidR="00012B49" w:rsidRPr="00220BB6" w:rsidRDefault="00012B49" w:rsidP="00012B49">
            <w:pPr>
              <w:autoSpaceDE w:val="0"/>
              <w:autoSpaceDN w:val="0"/>
              <w:adjustRightInd w:val="0"/>
              <w:rPr>
                <w:sz w:val="26"/>
                <w:szCs w:val="26"/>
              </w:rPr>
            </w:pPr>
            <w:r w:rsidRPr="00220BB6">
              <w:rPr>
                <w:sz w:val="26"/>
                <w:szCs w:val="26"/>
              </w:rPr>
              <w:t xml:space="preserve">- мониторинг режима подземных и </w:t>
            </w:r>
            <w:r w:rsidRPr="00220BB6">
              <w:rPr>
                <w:sz w:val="26"/>
                <w:szCs w:val="26"/>
              </w:rPr>
              <w:lastRenderedPageBreak/>
              <w:t>поверхностных вод, расходов (утечек) и напоров в водонесущих коммуникациях, деформаций оснований, зданий и сооружений, а также работы сооружений инженерной защиты.</w:t>
            </w:r>
          </w:p>
        </w:tc>
      </w:tr>
      <w:tr w:rsidR="00012B49" w:rsidRPr="00220BB6" w:rsidTr="00012B49">
        <w:tc>
          <w:tcPr>
            <w:tcW w:w="1985"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lastRenderedPageBreak/>
              <w:t>Понижение уровня грунтовых вод</w:t>
            </w:r>
          </w:p>
        </w:tc>
        <w:tc>
          <w:tcPr>
            <w:tcW w:w="3402"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t>грунтовые воды, залегающие на глубине до 1 м от поверхности земли</w:t>
            </w:r>
          </w:p>
        </w:tc>
        <w:tc>
          <w:tcPr>
            <w:tcW w:w="4752"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t>Сооружения и мероприятия инженерной защиты:</w:t>
            </w:r>
          </w:p>
          <w:p w:rsidR="00012B49" w:rsidRPr="00220BB6" w:rsidRDefault="00012B49" w:rsidP="00012B49">
            <w:pPr>
              <w:autoSpaceDE w:val="0"/>
              <w:autoSpaceDN w:val="0"/>
              <w:adjustRightInd w:val="0"/>
              <w:rPr>
                <w:sz w:val="26"/>
                <w:szCs w:val="26"/>
              </w:rPr>
            </w:pPr>
            <w:r w:rsidRPr="00220BB6">
              <w:rPr>
                <w:sz w:val="26"/>
                <w:szCs w:val="26"/>
              </w:rPr>
              <w:t>- при небольшом притоке грунтовых вод - разработка выемок с применением открытого водоотлива (откачка воды непосредственно из разрабатываемых выемок);</w:t>
            </w:r>
          </w:p>
          <w:p w:rsidR="00012B49" w:rsidRPr="00220BB6" w:rsidRDefault="00012B49" w:rsidP="00012B49">
            <w:pPr>
              <w:autoSpaceDE w:val="0"/>
              <w:autoSpaceDN w:val="0"/>
              <w:adjustRightInd w:val="0"/>
              <w:rPr>
                <w:sz w:val="26"/>
                <w:szCs w:val="26"/>
              </w:rPr>
            </w:pPr>
            <w:r w:rsidRPr="00220BB6">
              <w:rPr>
                <w:sz w:val="26"/>
                <w:szCs w:val="26"/>
              </w:rPr>
              <w:t>- в случаях значительного притока грунтовых вод и большой толщины водонасыщенного слоя, подлежащего разработке, - водопонижение с использованием различных способов закрытого (грунтового) водоотлива.</w:t>
            </w:r>
          </w:p>
          <w:p w:rsidR="00012B49" w:rsidRPr="00220BB6" w:rsidRDefault="00012B49" w:rsidP="00012B49">
            <w:pPr>
              <w:autoSpaceDE w:val="0"/>
              <w:autoSpaceDN w:val="0"/>
              <w:adjustRightInd w:val="0"/>
              <w:rPr>
                <w:sz w:val="26"/>
                <w:szCs w:val="26"/>
              </w:rPr>
            </w:pPr>
            <w:r w:rsidRPr="00220BB6">
              <w:rPr>
                <w:sz w:val="26"/>
                <w:szCs w:val="26"/>
              </w:rPr>
              <w:t>В целях понижения уровня грунтовых вод от проектной отметки территории застройки применяются дренажные системы, а в случае невозможности их устройства - специальная гидроизоляция.</w:t>
            </w:r>
          </w:p>
        </w:tc>
      </w:tr>
      <w:tr w:rsidR="00012B49" w:rsidRPr="00220BB6" w:rsidTr="00012B49">
        <w:tc>
          <w:tcPr>
            <w:tcW w:w="1985"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t>Защита от морозного пучения грунтов</w:t>
            </w:r>
          </w:p>
        </w:tc>
        <w:tc>
          <w:tcPr>
            <w:tcW w:w="3402"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t>- особенности геологического строения грунтов;</w:t>
            </w:r>
          </w:p>
          <w:p w:rsidR="00012B49" w:rsidRPr="00220BB6" w:rsidRDefault="00012B49" w:rsidP="00012B49">
            <w:pPr>
              <w:autoSpaceDE w:val="0"/>
              <w:autoSpaceDN w:val="0"/>
              <w:adjustRightInd w:val="0"/>
              <w:rPr>
                <w:sz w:val="26"/>
                <w:szCs w:val="26"/>
              </w:rPr>
            </w:pPr>
            <w:r w:rsidRPr="00220BB6">
              <w:rPr>
                <w:sz w:val="26"/>
                <w:szCs w:val="26"/>
              </w:rPr>
              <w:t>- температурный режим</w:t>
            </w:r>
          </w:p>
        </w:tc>
        <w:tc>
          <w:tcPr>
            <w:tcW w:w="4752"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t>Инженерная защита необходима для слабо загруженных фундаментов малоэтажных зданий и сооружений, линейных сооружений и коммуникаций (трубопроводов, линий электропередачи, дорог, линий связи и др.).</w:t>
            </w:r>
          </w:p>
          <w:p w:rsidR="00012B49" w:rsidRPr="00220BB6" w:rsidRDefault="00012B49" w:rsidP="00012B49">
            <w:pPr>
              <w:autoSpaceDE w:val="0"/>
              <w:autoSpaceDN w:val="0"/>
              <w:adjustRightInd w:val="0"/>
              <w:rPr>
                <w:sz w:val="26"/>
                <w:szCs w:val="26"/>
              </w:rPr>
            </w:pPr>
            <w:r w:rsidRPr="00220BB6">
              <w:rPr>
                <w:sz w:val="26"/>
                <w:szCs w:val="26"/>
              </w:rPr>
              <w:t>Мероприятия инженерной защиты:</w:t>
            </w:r>
          </w:p>
          <w:p w:rsidR="00012B49" w:rsidRPr="00220BB6" w:rsidRDefault="00012B49" w:rsidP="00012B49">
            <w:pPr>
              <w:autoSpaceDE w:val="0"/>
              <w:autoSpaceDN w:val="0"/>
              <w:adjustRightInd w:val="0"/>
              <w:rPr>
                <w:sz w:val="26"/>
                <w:szCs w:val="26"/>
              </w:rPr>
            </w:pPr>
            <w:r w:rsidRPr="00220BB6">
              <w:rPr>
                <w:sz w:val="26"/>
                <w:szCs w:val="26"/>
              </w:rPr>
              <w:t xml:space="preserve">- инженерно-мелиоративные: тепломелиорация (теплоизоляция фундамента), гидромелиорация (понижение уровня грунтовых вод, предохранение грунтов от насыщения атмосферными и производственными </w:t>
            </w:r>
            <w:r w:rsidRPr="00220BB6">
              <w:rPr>
                <w:sz w:val="26"/>
                <w:szCs w:val="26"/>
              </w:rPr>
              <w:lastRenderedPageBreak/>
              <w:t>водами);</w:t>
            </w:r>
          </w:p>
          <w:p w:rsidR="00012B49" w:rsidRPr="00220BB6" w:rsidRDefault="00012B49" w:rsidP="00012B49">
            <w:pPr>
              <w:autoSpaceDE w:val="0"/>
              <w:autoSpaceDN w:val="0"/>
              <w:adjustRightInd w:val="0"/>
              <w:rPr>
                <w:sz w:val="26"/>
                <w:szCs w:val="26"/>
              </w:rPr>
            </w:pPr>
            <w:r w:rsidRPr="00220BB6">
              <w:rPr>
                <w:sz w:val="26"/>
                <w:szCs w:val="26"/>
              </w:rPr>
              <w:t>- конструктивные (повышение эффективности работы конструкций фундаментов и сооружений для снижения усилий, выпучивающих фундамент, приспособления фундаментов и наземной части сооружения к неравномерным деформациям пучинистых грунтов);</w:t>
            </w:r>
          </w:p>
          <w:p w:rsidR="00012B49" w:rsidRPr="00220BB6" w:rsidRDefault="00012B49" w:rsidP="00012B49">
            <w:pPr>
              <w:autoSpaceDE w:val="0"/>
              <w:autoSpaceDN w:val="0"/>
              <w:adjustRightInd w:val="0"/>
              <w:rPr>
                <w:sz w:val="26"/>
                <w:szCs w:val="26"/>
              </w:rPr>
            </w:pPr>
            <w:r w:rsidRPr="00220BB6">
              <w:rPr>
                <w:sz w:val="26"/>
                <w:szCs w:val="26"/>
              </w:rPr>
              <w:t>- физико-химические (засоление, гидрофобизация грунтов и др.);</w:t>
            </w:r>
          </w:p>
          <w:p w:rsidR="00012B49" w:rsidRPr="00220BB6" w:rsidRDefault="00012B49" w:rsidP="00012B49">
            <w:pPr>
              <w:autoSpaceDE w:val="0"/>
              <w:autoSpaceDN w:val="0"/>
              <w:adjustRightInd w:val="0"/>
              <w:rPr>
                <w:sz w:val="26"/>
                <w:szCs w:val="26"/>
              </w:rPr>
            </w:pPr>
            <w:r w:rsidRPr="00220BB6">
              <w:rPr>
                <w:sz w:val="26"/>
                <w:szCs w:val="26"/>
              </w:rPr>
              <w:t>- комбинированные.</w:t>
            </w:r>
          </w:p>
          <w:p w:rsidR="00012B49" w:rsidRPr="00220BB6" w:rsidRDefault="00012B49" w:rsidP="00012B49">
            <w:pPr>
              <w:autoSpaceDE w:val="0"/>
              <w:autoSpaceDN w:val="0"/>
              <w:adjustRightInd w:val="0"/>
              <w:rPr>
                <w:sz w:val="26"/>
                <w:szCs w:val="26"/>
              </w:rPr>
            </w:pPr>
            <w:r w:rsidRPr="00220BB6">
              <w:rPr>
                <w:sz w:val="26"/>
                <w:szCs w:val="26"/>
              </w:rPr>
              <w:t>Для обеспечения надежности и эффективности применяемых мероприятий следует предусматривать мониторинг.</w:t>
            </w:r>
          </w:p>
        </w:tc>
      </w:tr>
      <w:tr w:rsidR="00012B49" w:rsidRPr="00220BB6" w:rsidTr="00012B49">
        <w:trPr>
          <w:trHeight w:val="473"/>
        </w:trPr>
        <w:tc>
          <w:tcPr>
            <w:tcW w:w="1985"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lastRenderedPageBreak/>
              <w:t>Инженерная подготовка территории</w:t>
            </w:r>
          </w:p>
        </w:tc>
        <w:tc>
          <w:tcPr>
            <w:tcW w:w="3402"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t>Опасные геологические, гидрологические и метеорологические процессы и явления</w:t>
            </w:r>
          </w:p>
        </w:tc>
        <w:tc>
          <w:tcPr>
            <w:tcW w:w="4752" w:type="dxa"/>
            <w:tcBorders>
              <w:top w:val="single" w:sz="4" w:space="0" w:color="auto"/>
              <w:left w:val="single" w:sz="4" w:space="0" w:color="auto"/>
              <w:bottom w:val="single" w:sz="4" w:space="0" w:color="auto"/>
              <w:right w:val="single" w:sz="4" w:space="0" w:color="auto"/>
            </w:tcBorders>
          </w:tcPr>
          <w:p w:rsidR="00012B49" w:rsidRPr="00220BB6" w:rsidRDefault="00012B49" w:rsidP="00012B49">
            <w:pPr>
              <w:autoSpaceDE w:val="0"/>
              <w:autoSpaceDN w:val="0"/>
              <w:adjustRightInd w:val="0"/>
              <w:rPr>
                <w:sz w:val="26"/>
                <w:szCs w:val="26"/>
              </w:rPr>
            </w:pPr>
            <w:r w:rsidRPr="00220BB6">
              <w:rPr>
                <w:sz w:val="26"/>
                <w:szCs w:val="26"/>
              </w:rPr>
              <w:t xml:space="preserve">Мероприятия по инженерной подготовке следует осуществлять с учетом мероприятий по защите территории, прогноза изменения инженерно-геологических условий, характера использования и планировочной организации территории. </w:t>
            </w:r>
          </w:p>
          <w:p w:rsidR="00012B49" w:rsidRPr="00220BB6" w:rsidRDefault="00012B49" w:rsidP="00012B49">
            <w:pPr>
              <w:autoSpaceDE w:val="0"/>
              <w:autoSpaceDN w:val="0"/>
              <w:adjustRightInd w:val="0"/>
              <w:rPr>
                <w:sz w:val="26"/>
                <w:szCs w:val="26"/>
              </w:rPr>
            </w:pPr>
            <w:r w:rsidRPr="00220BB6">
              <w:rPr>
                <w:sz w:val="26"/>
                <w:szCs w:val="26"/>
              </w:rPr>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012B49" w:rsidRPr="00220BB6" w:rsidRDefault="00012B49" w:rsidP="00012B49">
            <w:pPr>
              <w:autoSpaceDE w:val="0"/>
              <w:autoSpaceDN w:val="0"/>
              <w:adjustRightInd w:val="0"/>
              <w:rPr>
                <w:sz w:val="26"/>
                <w:szCs w:val="26"/>
              </w:rPr>
            </w:pPr>
            <w:r w:rsidRPr="00220BB6">
              <w:rPr>
                <w:sz w:val="26"/>
                <w:szCs w:val="26"/>
              </w:rPr>
              <w:t>Отвод поверхностных вод следует осуществлять в дождевую канализацию закрытого типа с предварительной очисткой стока.</w:t>
            </w:r>
          </w:p>
        </w:tc>
      </w:tr>
    </w:tbl>
    <w:p w:rsidR="00012B49" w:rsidRPr="00220BB6" w:rsidRDefault="00012B49" w:rsidP="00012B49">
      <w:pPr>
        <w:jc w:val="center"/>
        <w:rPr>
          <w:b/>
          <w:bCs/>
          <w:sz w:val="26"/>
          <w:szCs w:val="26"/>
        </w:rPr>
      </w:pPr>
    </w:p>
    <w:p w:rsidR="00012B49" w:rsidRPr="00220BB6" w:rsidRDefault="00012B49" w:rsidP="004D7427">
      <w:pPr>
        <w:spacing w:line="360" w:lineRule="auto"/>
        <w:jc w:val="center"/>
        <w:rPr>
          <w:b/>
          <w:bCs/>
          <w:sz w:val="26"/>
          <w:szCs w:val="26"/>
        </w:rPr>
      </w:pPr>
      <w:r w:rsidRPr="00220BB6">
        <w:rPr>
          <w:b/>
          <w:bCs/>
          <w:sz w:val="26"/>
          <w:szCs w:val="26"/>
        </w:rPr>
        <w:t>Перечень мероприятий по обеспечению пожарной безопасности</w:t>
      </w:r>
    </w:p>
    <w:p w:rsidR="00012B49" w:rsidRPr="00220BB6" w:rsidRDefault="00012B49" w:rsidP="004D7427">
      <w:pPr>
        <w:spacing w:line="360" w:lineRule="auto"/>
        <w:ind w:firstLine="709"/>
        <w:jc w:val="both"/>
        <w:rPr>
          <w:bCs/>
          <w:sz w:val="26"/>
          <w:szCs w:val="26"/>
        </w:rPr>
      </w:pPr>
      <w:r w:rsidRPr="00220BB6">
        <w:rPr>
          <w:bCs/>
          <w:sz w:val="26"/>
          <w:szCs w:val="26"/>
        </w:rPr>
        <w:lastRenderedPageBreak/>
        <w:t>Целью создания системы обеспечения пожарной безопасности объекта защиты является предотвращение пожара, обеспечение безопасности людей и защита имущества при пожаре.</w:t>
      </w:r>
    </w:p>
    <w:p w:rsidR="00012B49" w:rsidRPr="00220BB6" w:rsidRDefault="00012B49" w:rsidP="004D7427">
      <w:pPr>
        <w:spacing w:line="360" w:lineRule="auto"/>
        <w:ind w:firstLine="709"/>
        <w:jc w:val="both"/>
        <w:rPr>
          <w:bCs/>
          <w:sz w:val="26"/>
          <w:szCs w:val="26"/>
        </w:rPr>
      </w:pPr>
      <w:r w:rsidRPr="00220BB6">
        <w:rPr>
          <w:bCs/>
          <w:sz w:val="26"/>
          <w:szCs w:val="26"/>
        </w:rPr>
        <w:t>Система обеспечения пожарной безопасности объекта защиты включает в себя систему предотвращения пожара, систему противопожарной защиты, комплекс организационно-технических мероприятий по обеспечению пожарной безопасности.</w:t>
      </w:r>
    </w:p>
    <w:p w:rsidR="00012B49" w:rsidRPr="00220BB6" w:rsidRDefault="00012B49" w:rsidP="004D7427">
      <w:pPr>
        <w:spacing w:line="360" w:lineRule="auto"/>
        <w:ind w:firstLine="709"/>
        <w:jc w:val="both"/>
        <w:rPr>
          <w:bCs/>
          <w:sz w:val="26"/>
          <w:szCs w:val="26"/>
        </w:rPr>
      </w:pPr>
      <w:r w:rsidRPr="004A7AC3">
        <w:rPr>
          <w:bCs/>
          <w:i/>
          <w:sz w:val="26"/>
          <w:szCs w:val="26"/>
        </w:rPr>
        <w:t>Система предотвращения пожара</w:t>
      </w:r>
      <w:r w:rsidR="004A7AC3">
        <w:rPr>
          <w:bCs/>
          <w:i/>
          <w:sz w:val="26"/>
          <w:szCs w:val="26"/>
        </w:rPr>
        <w:t xml:space="preserve"> –</w:t>
      </w:r>
      <w:r w:rsidRPr="00220BB6">
        <w:rPr>
          <w:bCs/>
          <w:i/>
          <w:sz w:val="26"/>
          <w:szCs w:val="26"/>
        </w:rPr>
        <w:t xml:space="preserve"> </w:t>
      </w:r>
      <w:r w:rsidRPr="00220BB6">
        <w:rPr>
          <w:bCs/>
          <w:sz w:val="26"/>
          <w:szCs w:val="26"/>
        </w:rPr>
        <w:t>комплекс организационных мероприятий и технических средств, исключающих возможность возникновения пожара на объекте защиты. Включает:</w:t>
      </w:r>
    </w:p>
    <w:p w:rsidR="00012B49" w:rsidRPr="00220BB6" w:rsidRDefault="00012B49" w:rsidP="004D7427">
      <w:pPr>
        <w:numPr>
          <w:ilvl w:val="0"/>
          <w:numId w:val="33"/>
        </w:numPr>
        <w:tabs>
          <w:tab w:val="left" w:pos="993"/>
        </w:tabs>
        <w:spacing w:line="360" w:lineRule="auto"/>
        <w:ind w:left="0" w:firstLine="709"/>
        <w:jc w:val="both"/>
        <w:rPr>
          <w:bCs/>
          <w:sz w:val="26"/>
          <w:szCs w:val="26"/>
        </w:rPr>
      </w:pPr>
      <w:r w:rsidRPr="00220BB6">
        <w:rPr>
          <w:bCs/>
          <w:sz w:val="26"/>
          <w:szCs w:val="26"/>
        </w:rPr>
        <w:t>исключение условий образования горючей среды (применение негорючих веществ и материалов);</w:t>
      </w:r>
    </w:p>
    <w:p w:rsidR="00012B49" w:rsidRPr="00220BB6" w:rsidRDefault="00012B49" w:rsidP="004D7427">
      <w:pPr>
        <w:numPr>
          <w:ilvl w:val="0"/>
          <w:numId w:val="33"/>
        </w:numPr>
        <w:tabs>
          <w:tab w:val="left" w:pos="993"/>
        </w:tabs>
        <w:spacing w:line="360" w:lineRule="auto"/>
        <w:ind w:left="0" w:firstLine="709"/>
        <w:jc w:val="both"/>
        <w:rPr>
          <w:bCs/>
          <w:sz w:val="26"/>
          <w:szCs w:val="26"/>
        </w:rPr>
      </w:pPr>
      <w:r w:rsidRPr="00220BB6">
        <w:rPr>
          <w:bCs/>
          <w:sz w:val="26"/>
          <w:szCs w:val="26"/>
        </w:rPr>
        <w:t>установку пожароопасного оборудования в отдельных помещениях;</w:t>
      </w:r>
    </w:p>
    <w:p w:rsidR="00012B49" w:rsidRPr="00220BB6" w:rsidRDefault="00012B49" w:rsidP="004D7427">
      <w:pPr>
        <w:numPr>
          <w:ilvl w:val="0"/>
          <w:numId w:val="33"/>
        </w:numPr>
        <w:tabs>
          <w:tab w:val="left" w:pos="993"/>
        </w:tabs>
        <w:spacing w:line="360" w:lineRule="auto"/>
        <w:ind w:left="0" w:firstLine="709"/>
        <w:jc w:val="both"/>
        <w:rPr>
          <w:bCs/>
          <w:sz w:val="26"/>
          <w:szCs w:val="26"/>
        </w:rPr>
      </w:pPr>
      <w:r w:rsidRPr="00220BB6">
        <w:rPr>
          <w:bCs/>
          <w:sz w:val="26"/>
          <w:szCs w:val="26"/>
        </w:rPr>
        <w:t>применение электрооборудования, соответствующего классу пожароопасной и взрывоопасной категории;</w:t>
      </w:r>
    </w:p>
    <w:p w:rsidR="00012B49" w:rsidRPr="00220BB6" w:rsidRDefault="00012B49" w:rsidP="004D7427">
      <w:pPr>
        <w:numPr>
          <w:ilvl w:val="0"/>
          <w:numId w:val="33"/>
        </w:numPr>
        <w:tabs>
          <w:tab w:val="left" w:pos="993"/>
        </w:tabs>
        <w:spacing w:line="360" w:lineRule="auto"/>
        <w:ind w:left="0" w:firstLine="709"/>
        <w:jc w:val="both"/>
        <w:rPr>
          <w:bCs/>
          <w:sz w:val="26"/>
          <w:szCs w:val="26"/>
        </w:rPr>
      </w:pPr>
      <w:r w:rsidRPr="00220BB6">
        <w:rPr>
          <w:bCs/>
          <w:sz w:val="26"/>
          <w:szCs w:val="26"/>
        </w:rPr>
        <w:t>устройство молниезащиты зданий, сооружений, строений и оборудования;</w:t>
      </w:r>
    </w:p>
    <w:p w:rsidR="00012B49" w:rsidRPr="00220BB6" w:rsidRDefault="00012B49" w:rsidP="004D7427">
      <w:pPr>
        <w:numPr>
          <w:ilvl w:val="0"/>
          <w:numId w:val="33"/>
        </w:numPr>
        <w:tabs>
          <w:tab w:val="left" w:pos="993"/>
        </w:tabs>
        <w:spacing w:line="360" w:lineRule="auto"/>
        <w:ind w:left="0" w:firstLine="709"/>
        <w:jc w:val="both"/>
        <w:rPr>
          <w:bCs/>
          <w:sz w:val="26"/>
          <w:szCs w:val="26"/>
        </w:rPr>
      </w:pPr>
      <w:r w:rsidRPr="00220BB6">
        <w:rPr>
          <w:bCs/>
          <w:sz w:val="26"/>
          <w:szCs w:val="26"/>
        </w:rPr>
        <w:t>применение устройств, исключающих возможность распространения пламени из одного объёма в смежный.</w:t>
      </w:r>
    </w:p>
    <w:p w:rsidR="00012B49" w:rsidRPr="00220BB6" w:rsidRDefault="00012B49" w:rsidP="004D7427">
      <w:pPr>
        <w:spacing w:line="360" w:lineRule="auto"/>
        <w:ind w:firstLine="709"/>
        <w:jc w:val="both"/>
        <w:rPr>
          <w:bCs/>
          <w:sz w:val="26"/>
          <w:szCs w:val="26"/>
        </w:rPr>
      </w:pPr>
      <w:r w:rsidRPr="004A7AC3">
        <w:rPr>
          <w:bCs/>
          <w:i/>
          <w:sz w:val="26"/>
          <w:szCs w:val="26"/>
        </w:rPr>
        <w:t xml:space="preserve">Система противопожарной защиты </w:t>
      </w:r>
      <w:r w:rsidR="004A7AC3">
        <w:rPr>
          <w:bCs/>
          <w:sz w:val="26"/>
          <w:szCs w:val="26"/>
        </w:rPr>
        <w:t>–</w:t>
      </w:r>
      <w:r w:rsidRPr="00220BB6">
        <w:rPr>
          <w:bCs/>
          <w:sz w:val="26"/>
          <w:szCs w:val="26"/>
        </w:rPr>
        <w:t xml:space="preserve"> комплекс организационных мероприятий и технических средств, направленных на защиту людей и имущества от воздействия опасных факторов пожара, ограничение последствий воздействия опасных факторов пожара на объект защиты. Включает:</w:t>
      </w:r>
    </w:p>
    <w:p w:rsidR="00012B49" w:rsidRPr="00220BB6" w:rsidRDefault="00012B49" w:rsidP="004D7427">
      <w:pPr>
        <w:numPr>
          <w:ilvl w:val="0"/>
          <w:numId w:val="34"/>
        </w:numPr>
        <w:tabs>
          <w:tab w:val="left" w:pos="993"/>
        </w:tabs>
        <w:spacing w:line="360" w:lineRule="auto"/>
        <w:ind w:left="0" w:firstLine="709"/>
        <w:jc w:val="both"/>
        <w:rPr>
          <w:bCs/>
          <w:sz w:val="26"/>
          <w:szCs w:val="26"/>
        </w:rPr>
      </w:pPr>
      <w:r w:rsidRPr="00220BB6">
        <w:rPr>
          <w:bCs/>
          <w:sz w:val="26"/>
          <w:szCs w:val="26"/>
        </w:rPr>
        <w:t>применение объемно-планировочных решений и средств, обеспечивающих ограничение распространения пожара за пределы очага;</w:t>
      </w:r>
    </w:p>
    <w:p w:rsidR="00012B49" w:rsidRPr="00220BB6" w:rsidRDefault="00012B49" w:rsidP="004D7427">
      <w:pPr>
        <w:numPr>
          <w:ilvl w:val="0"/>
          <w:numId w:val="34"/>
        </w:numPr>
        <w:tabs>
          <w:tab w:val="left" w:pos="993"/>
        </w:tabs>
        <w:spacing w:line="360" w:lineRule="auto"/>
        <w:ind w:left="0" w:firstLine="709"/>
        <w:jc w:val="both"/>
        <w:rPr>
          <w:bCs/>
          <w:sz w:val="26"/>
          <w:szCs w:val="26"/>
        </w:rPr>
      </w:pPr>
      <w:r w:rsidRPr="00220BB6">
        <w:rPr>
          <w:bCs/>
          <w:sz w:val="26"/>
          <w:szCs w:val="26"/>
        </w:rPr>
        <w:t>устройство эвакуационных путей, удовлетворяющих требованиям безопасной эвакуации людей при пожаре;</w:t>
      </w:r>
    </w:p>
    <w:p w:rsidR="00012B49" w:rsidRPr="00220BB6" w:rsidRDefault="00012B49" w:rsidP="004D7427">
      <w:pPr>
        <w:numPr>
          <w:ilvl w:val="0"/>
          <w:numId w:val="34"/>
        </w:numPr>
        <w:tabs>
          <w:tab w:val="left" w:pos="993"/>
        </w:tabs>
        <w:spacing w:line="360" w:lineRule="auto"/>
        <w:ind w:left="0" w:firstLine="709"/>
        <w:jc w:val="both"/>
        <w:rPr>
          <w:bCs/>
          <w:sz w:val="26"/>
          <w:szCs w:val="26"/>
        </w:rPr>
      </w:pPr>
      <w:r w:rsidRPr="00220BB6">
        <w:rPr>
          <w:bCs/>
          <w:sz w:val="26"/>
          <w:szCs w:val="26"/>
        </w:rPr>
        <w:t>устройство систем обнаружения пожара (установок и систем пожарной сигнализации), оповещения и управления эвакуацией людей при пожаре;</w:t>
      </w:r>
    </w:p>
    <w:p w:rsidR="00012B49" w:rsidRPr="00220BB6" w:rsidRDefault="00012B49" w:rsidP="004D7427">
      <w:pPr>
        <w:numPr>
          <w:ilvl w:val="0"/>
          <w:numId w:val="34"/>
        </w:numPr>
        <w:tabs>
          <w:tab w:val="left" w:pos="993"/>
        </w:tabs>
        <w:spacing w:line="360" w:lineRule="auto"/>
        <w:ind w:left="0" w:firstLine="709"/>
        <w:jc w:val="both"/>
        <w:rPr>
          <w:bCs/>
          <w:sz w:val="26"/>
          <w:szCs w:val="26"/>
        </w:rPr>
      </w:pPr>
      <w:r w:rsidRPr="00220BB6">
        <w:rPr>
          <w:bCs/>
          <w:sz w:val="26"/>
          <w:szCs w:val="26"/>
        </w:rPr>
        <w:t>применение систем коллективной защиты (в том числе противодымной);</w:t>
      </w:r>
    </w:p>
    <w:p w:rsidR="00012B49" w:rsidRPr="00220BB6" w:rsidRDefault="00012B49" w:rsidP="004D7427">
      <w:pPr>
        <w:numPr>
          <w:ilvl w:val="0"/>
          <w:numId w:val="34"/>
        </w:numPr>
        <w:tabs>
          <w:tab w:val="left" w:pos="993"/>
        </w:tabs>
        <w:spacing w:line="360" w:lineRule="auto"/>
        <w:ind w:left="0" w:firstLine="709"/>
        <w:jc w:val="both"/>
        <w:rPr>
          <w:bCs/>
          <w:sz w:val="26"/>
          <w:szCs w:val="26"/>
        </w:rPr>
      </w:pPr>
      <w:r w:rsidRPr="00220BB6">
        <w:rPr>
          <w:bCs/>
          <w:sz w:val="26"/>
          <w:szCs w:val="26"/>
        </w:rPr>
        <w:t>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и сооружений, а также с ограничением пожарной опасности поверхностных слоев (отделок, облицовок и средств огнезащиты) строительных конструкций на путях эвакуации;</w:t>
      </w:r>
    </w:p>
    <w:p w:rsidR="00012B49" w:rsidRPr="00220BB6" w:rsidRDefault="00012B49" w:rsidP="004D7427">
      <w:pPr>
        <w:numPr>
          <w:ilvl w:val="0"/>
          <w:numId w:val="34"/>
        </w:numPr>
        <w:tabs>
          <w:tab w:val="left" w:pos="993"/>
        </w:tabs>
        <w:spacing w:line="360" w:lineRule="auto"/>
        <w:ind w:left="0" w:firstLine="709"/>
        <w:jc w:val="both"/>
        <w:rPr>
          <w:bCs/>
          <w:sz w:val="26"/>
          <w:szCs w:val="26"/>
        </w:rPr>
      </w:pPr>
      <w:r w:rsidRPr="00220BB6">
        <w:rPr>
          <w:bCs/>
          <w:sz w:val="26"/>
          <w:szCs w:val="26"/>
        </w:rPr>
        <w:t>применение огнезащитных составов (в том числе антипиренов и огнезащитных красок) и строительных материалов (облицовок) для повышения пределов огнестойкости строительных конструкций;</w:t>
      </w:r>
    </w:p>
    <w:p w:rsidR="00012B49" w:rsidRPr="00220BB6" w:rsidRDefault="00012B49" w:rsidP="004D7427">
      <w:pPr>
        <w:numPr>
          <w:ilvl w:val="0"/>
          <w:numId w:val="34"/>
        </w:numPr>
        <w:tabs>
          <w:tab w:val="left" w:pos="993"/>
        </w:tabs>
        <w:spacing w:line="360" w:lineRule="auto"/>
        <w:ind w:left="0" w:firstLine="709"/>
        <w:jc w:val="both"/>
        <w:rPr>
          <w:bCs/>
          <w:sz w:val="26"/>
          <w:szCs w:val="26"/>
        </w:rPr>
      </w:pPr>
      <w:r w:rsidRPr="00220BB6">
        <w:rPr>
          <w:bCs/>
          <w:sz w:val="26"/>
          <w:szCs w:val="26"/>
        </w:rPr>
        <w:t>применение автоматических и (или) автономных установок пожаротушения;</w:t>
      </w:r>
    </w:p>
    <w:p w:rsidR="00012B49" w:rsidRPr="00220BB6" w:rsidRDefault="00012B49" w:rsidP="004D7427">
      <w:pPr>
        <w:numPr>
          <w:ilvl w:val="0"/>
          <w:numId w:val="34"/>
        </w:numPr>
        <w:tabs>
          <w:tab w:val="left" w:pos="993"/>
        </w:tabs>
        <w:spacing w:line="360" w:lineRule="auto"/>
        <w:ind w:left="0" w:firstLine="709"/>
        <w:jc w:val="both"/>
        <w:rPr>
          <w:bCs/>
          <w:sz w:val="26"/>
          <w:szCs w:val="26"/>
        </w:rPr>
      </w:pPr>
      <w:r w:rsidRPr="00220BB6">
        <w:rPr>
          <w:bCs/>
          <w:sz w:val="26"/>
          <w:szCs w:val="26"/>
        </w:rPr>
        <w:t>организация деятельности подразделений пожарной охраны.</w:t>
      </w:r>
    </w:p>
    <w:p w:rsidR="00012B49" w:rsidRPr="00220BB6" w:rsidRDefault="00012B49" w:rsidP="004D7427">
      <w:pPr>
        <w:spacing w:line="360" w:lineRule="auto"/>
        <w:ind w:firstLine="709"/>
        <w:jc w:val="both"/>
        <w:rPr>
          <w:bCs/>
          <w:sz w:val="26"/>
          <w:szCs w:val="26"/>
        </w:rPr>
      </w:pPr>
      <w:r w:rsidRPr="004A7AC3">
        <w:rPr>
          <w:bCs/>
          <w:i/>
          <w:sz w:val="26"/>
          <w:szCs w:val="26"/>
        </w:rPr>
        <w:t>Комплекс организационно-технических мероприятий по обеспечению пожарной безопасности</w:t>
      </w:r>
      <w:r w:rsidRPr="00220BB6">
        <w:rPr>
          <w:b/>
          <w:bCs/>
          <w:i/>
          <w:sz w:val="26"/>
          <w:szCs w:val="26"/>
        </w:rPr>
        <w:t xml:space="preserve"> </w:t>
      </w:r>
      <w:r w:rsidR="004A7AC3">
        <w:rPr>
          <w:bCs/>
          <w:sz w:val="26"/>
          <w:szCs w:val="26"/>
        </w:rPr>
        <w:t xml:space="preserve">– </w:t>
      </w:r>
      <w:r w:rsidRPr="00220BB6">
        <w:rPr>
          <w:bCs/>
          <w:sz w:val="26"/>
          <w:szCs w:val="26"/>
        </w:rPr>
        <w:t>состояние объекта защиты, характеризуемое возможностью предотвращения возникновения и развития пожара, а также воздействия на людей и имущество опасных факторов пожара.</w:t>
      </w:r>
    </w:p>
    <w:p w:rsidR="00012B49" w:rsidRPr="00220BB6" w:rsidRDefault="00012B49" w:rsidP="004D7427">
      <w:pPr>
        <w:spacing w:line="360" w:lineRule="auto"/>
        <w:ind w:firstLine="709"/>
        <w:jc w:val="both"/>
        <w:rPr>
          <w:bCs/>
          <w:sz w:val="26"/>
          <w:szCs w:val="26"/>
        </w:rPr>
      </w:pPr>
      <w:r w:rsidRPr="00220BB6">
        <w:rPr>
          <w:bCs/>
          <w:sz w:val="26"/>
          <w:szCs w:val="26"/>
        </w:rPr>
        <w:t xml:space="preserve">Функциональные характеристики систем обеспечения пожарной безопасности здания, а также инженерного оборудования, должны соответствовать требованиям, установленным Федеральным законом </w:t>
      </w:r>
      <w:r w:rsidR="004A7AC3">
        <w:rPr>
          <w:bCs/>
          <w:sz w:val="26"/>
          <w:szCs w:val="26"/>
        </w:rPr>
        <w:t xml:space="preserve">от 22 июля 2008 года </w:t>
      </w:r>
      <w:r w:rsidRPr="00220BB6">
        <w:rPr>
          <w:bCs/>
          <w:sz w:val="26"/>
          <w:szCs w:val="26"/>
        </w:rPr>
        <w:t xml:space="preserve">№123-ФЗ «Технический регламент о требованиях пожарной безопасности» </w:t>
      </w:r>
      <w:r w:rsidR="004A7AC3">
        <w:rPr>
          <w:bCs/>
          <w:sz w:val="26"/>
          <w:szCs w:val="26"/>
        </w:rPr>
        <w:t xml:space="preserve">(с последующими изменениями) </w:t>
      </w:r>
      <w:r w:rsidRPr="00220BB6">
        <w:rPr>
          <w:bCs/>
          <w:sz w:val="26"/>
          <w:szCs w:val="26"/>
        </w:rPr>
        <w:t>(класс функциональной пожарной опасности, степень огнестойкости, класс конструктивной пожарной опасности);</w:t>
      </w:r>
    </w:p>
    <w:p w:rsidR="00012B49" w:rsidRPr="00220BB6" w:rsidRDefault="00012B49" w:rsidP="004D7427">
      <w:pPr>
        <w:spacing w:line="360" w:lineRule="auto"/>
        <w:ind w:firstLine="709"/>
        <w:jc w:val="both"/>
        <w:rPr>
          <w:bCs/>
          <w:sz w:val="26"/>
          <w:szCs w:val="26"/>
        </w:rPr>
      </w:pPr>
      <w:r w:rsidRPr="00220BB6">
        <w:rPr>
          <w:bCs/>
          <w:sz w:val="26"/>
          <w:szCs w:val="26"/>
        </w:rPr>
        <w:lastRenderedPageBreak/>
        <w:t>В пределах зоны жилой застройки взрывопожароопасные объекты, оказывающие воздействие на людей и жилые здания, отсутствуют.</w:t>
      </w:r>
    </w:p>
    <w:p w:rsidR="00012B49" w:rsidRPr="00220BB6" w:rsidRDefault="00012B49" w:rsidP="004D7427">
      <w:pPr>
        <w:spacing w:line="360" w:lineRule="auto"/>
        <w:ind w:firstLine="709"/>
        <w:jc w:val="both"/>
        <w:rPr>
          <w:bCs/>
          <w:sz w:val="26"/>
          <w:szCs w:val="26"/>
        </w:rPr>
      </w:pPr>
      <w:r w:rsidRPr="00220BB6">
        <w:rPr>
          <w:bCs/>
          <w:sz w:val="26"/>
          <w:szCs w:val="26"/>
        </w:rPr>
        <w:t>Противопожарные расстояния между зданиями, сооружениями должны обеспечивать нераспространение пожара на соседние здания, сооружения.</w:t>
      </w:r>
    </w:p>
    <w:p w:rsidR="00012B49" w:rsidRPr="00220BB6" w:rsidRDefault="00012B49" w:rsidP="004D7427">
      <w:pPr>
        <w:spacing w:line="360" w:lineRule="auto"/>
        <w:ind w:firstLine="709"/>
        <w:jc w:val="both"/>
        <w:rPr>
          <w:bCs/>
          <w:sz w:val="26"/>
          <w:szCs w:val="26"/>
        </w:rPr>
      </w:pPr>
      <w:r w:rsidRPr="00220BB6">
        <w:rPr>
          <w:bCs/>
          <w:sz w:val="26"/>
          <w:szCs w:val="26"/>
        </w:rPr>
        <w:t>Проектом предусматривается возможность проезда и подъезда пожарной техники с двух продольных сторон от здания на расстоянии 5-10 м шириной 4,2 м.</w:t>
      </w:r>
    </w:p>
    <w:p w:rsidR="00012B49" w:rsidRPr="00220BB6" w:rsidRDefault="00012B49" w:rsidP="004D7427">
      <w:pPr>
        <w:spacing w:line="360" w:lineRule="auto"/>
        <w:ind w:firstLine="709"/>
        <w:jc w:val="both"/>
        <w:rPr>
          <w:bCs/>
          <w:sz w:val="26"/>
          <w:szCs w:val="26"/>
        </w:rPr>
      </w:pPr>
      <w:r w:rsidRPr="00220BB6">
        <w:rPr>
          <w:bCs/>
          <w:sz w:val="26"/>
          <w:szCs w:val="26"/>
        </w:rPr>
        <w:t>Территория находится в радиусе доступности подразделения пожарной охраны (пожарного депо). Ближайшая пожарная часть располагается по адресу: г. Вологда,</w:t>
      </w:r>
      <w:r w:rsidR="004A7AC3">
        <w:rPr>
          <w:bCs/>
          <w:sz w:val="26"/>
          <w:szCs w:val="26"/>
        </w:rPr>
        <w:br/>
      </w:r>
      <w:r w:rsidRPr="00220BB6">
        <w:rPr>
          <w:bCs/>
          <w:sz w:val="26"/>
          <w:szCs w:val="26"/>
        </w:rPr>
        <w:t>ул. Псковская, д. 20</w:t>
      </w:r>
      <w:r w:rsidR="004A7AC3">
        <w:rPr>
          <w:bCs/>
          <w:sz w:val="26"/>
          <w:szCs w:val="26"/>
        </w:rPr>
        <w:t>,</w:t>
      </w:r>
      <w:r w:rsidRPr="00220BB6">
        <w:rPr>
          <w:bCs/>
          <w:sz w:val="26"/>
          <w:szCs w:val="26"/>
        </w:rPr>
        <w:t xml:space="preserve"> на расстоянии 1,7 км (время прибытия - 4 мин.) </w:t>
      </w:r>
    </w:p>
    <w:p w:rsidR="00012B49" w:rsidRPr="00220BB6" w:rsidRDefault="00012B49" w:rsidP="004D7427">
      <w:pPr>
        <w:spacing w:line="360" w:lineRule="auto"/>
        <w:ind w:firstLine="709"/>
        <w:jc w:val="both"/>
        <w:rPr>
          <w:bCs/>
          <w:sz w:val="26"/>
          <w:szCs w:val="26"/>
        </w:rPr>
      </w:pPr>
      <w:r w:rsidRPr="00220BB6">
        <w:rPr>
          <w:bCs/>
          <w:sz w:val="26"/>
          <w:szCs w:val="26"/>
        </w:rPr>
        <w:t>Источникам наружного противопожарного водоснабжения являются наружные городские водопроводные сети с пожарными гидрантами.</w:t>
      </w:r>
    </w:p>
    <w:p w:rsidR="00012B49" w:rsidRPr="00220BB6" w:rsidRDefault="00012B49" w:rsidP="004D7427">
      <w:pPr>
        <w:tabs>
          <w:tab w:val="left" w:pos="426"/>
        </w:tabs>
        <w:spacing w:line="360" w:lineRule="auto"/>
        <w:ind w:left="709"/>
        <w:jc w:val="center"/>
        <w:rPr>
          <w:b/>
          <w:bCs/>
          <w:sz w:val="26"/>
          <w:szCs w:val="26"/>
        </w:rPr>
      </w:pPr>
      <w:r w:rsidRPr="00220BB6">
        <w:rPr>
          <w:b/>
          <w:bCs/>
          <w:sz w:val="26"/>
          <w:szCs w:val="26"/>
        </w:rPr>
        <w:t>Перечень мероприятий по гражданской обороне</w:t>
      </w:r>
    </w:p>
    <w:p w:rsidR="00012B49" w:rsidRPr="00220BB6" w:rsidRDefault="00012B49" w:rsidP="004D7427">
      <w:pPr>
        <w:spacing w:line="360" w:lineRule="auto"/>
        <w:ind w:firstLine="709"/>
        <w:jc w:val="both"/>
        <w:rPr>
          <w:bCs/>
          <w:sz w:val="26"/>
          <w:szCs w:val="26"/>
        </w:rPr>
      </w:pPr>
      <w:r w:rsidRPr="00220BB6">
        <w:rPr>
          <w:bCs/>
          <w:sz w:val="26"/>
          <w:szCs w:val="26"/>
        </w:rPr>
        <w:t>Инженерно-технические мероприятия по гражданской обороне в совокупности с организационными мероприятиями составляют комплекс мероприятий, осуществляемых в целях решения задач гражданской обороны.</w:t>
      </w:r>
    </w:p>
    <w:p w:rsidR="00012B49" w:rsidRPr="00220BB6" w:rsidRDefault="00012B49" w:rsidP="004D7427">
      <w:pPr>
        <w:spacing w:line="360" w:lineRule="auto"/>
        <w:ind w:firstLine="709"/>
        <w:jc w:val="both"/>
        <w:rPr>
          <w:bCs/>
          <w:sz w:val="26"/>
          <w:szCs w:val="26"/>
        </w:rPr>
      </w:pPr>
      <w:r w:rsidRPr="00220BB6">
        <w:rPr>
          <w:bCs/>
          <w:sz w:val="26"/>
          <w:szCs w:val="26"/>
        </w:rPr>
        <w:t>Инженерно-технические мероприятия по гражданской обороне следует разрабатывать и проводить применительно к зоне возможных разрушений и возможных сильных разрушений, зоне возможного радиоактивного загрязнения, зоне возможного катастрофического затопления, зоне возможного химического заражения, зоне возможного образования завалов от зданий (сооружений) различной этажности (высоты), зоне маскировки объектов и территорий, а также с учетом отнесения территорий к группам по гражданской обороне и отнесения организаций, а также входящих в их состав отдельных объектов к категориям по гражданской обороне.</w:t>
      </w:r>
    </w:p>
    <w:p w:rsidR="00012B49" w:rsidRPr="00220BB6" w:rsidRDefault="00012B49" w:rsidP="004D7427">
      <w:pPr>
        <w:spacing w:line="360" w:lineRule="auto"/>
        <w:ind w:firstLine="709"/>
        <w:jc w:val="both"/>
        <w:rPr>
          <w:bCs/>
          <w:sz w:val="26"/>
          <w:szCs w:val="26"/>
        </w:rPr>
      </w:pPr>
      <w:r w:rsidRPr="00220BB6">
        <w:rPr>
          <w:bCs/>
          <w:sz w:val="26"/>
          <w:szCs w:val="26"/>
        </w:rPr>
        <w:t>Действующих объектов особой важности, категорированных по ГО, вблизи проектируемой территории нет.</w:t>
      </w:r>
    </w:p>
    <w:p w:rsidR="00012B49" w:rsidRPr="00220BB6" w:rsidRDefault="00012B49" w:rsidP="004D7427">
      <w:pPr>
        <w:spacing w:line="360" w:lineRule="auto"/>
        <w:ind w:firstLine="709"/>
        <w:jc w:val="both"/>
        <w:rPr>
          <w:bCs/>
          <w:sz w:val="26"/>
          <w:szCs w:val="26"/>
        </w:rPr>
      </w:pPr>
      <w:r w:rsidRPr="00220BB6">
        <w:rPr>
          <w:bCs/>
          <w:sz w:val="26"/>
          <w:szCs w:val="26"/>
        </w:rPr>
        <w:t>Администрацией города Вологды разработаны планирующие документы:</w:t>
      </w:r>
    </w:p>
    <w:p w:rsidR="00012B49" w:rsidRPr="00220BB6" w:rsidRDefault="00012B49" w:rsidP="004D7427">
      <w:pPr>
        <w:spacing w:line="360" w:lineRule="auto"/>
        <w:ind w:firstLine="709"/>
        <w:jc w:val="both"/>
        <w:rPr>
          <w:bCs/>
          <w:sz w:val="26"/>
          <w:szCs w:val="26"/>
        </w:rPr>
      </w:pPr>
      <w:r w:rsidRPr="00220BB6">
        <w:rPr>
          <w:bCs/>
          <w:sz w:val="26"/>
          <w:szCs w:val="26"/>
        </w:rPr>
        <w:t>- План действий по предупреждению и ликвидации чрезвычайных ситуаций природного и техногенного характера</w:t>
      </w:r>
      <w:r w:rsidR="004A7AC3">
        <w:rPr>
          <w:bCs/>
          <w:sz w:val="26"/>
          <w:szCs w:val="26"/>
        </w:rPr>
        <w:t xml:space="preserve"> городского округа города Вологды</w:t>
      </w:r>
      <w:r w:rsidRPr="00220BB6">
        <w:rPr>
          <w:bCs/>
          <w:sz w:val="26"/>
          <w:szCs w:val="26"/>
        </w:rPr>
        <w:t>;</w:t>
      </w:r>
    </w:p>
    <w:p w:rsidR="00012B49" w:rsidRPr="00220BB6" w:rsidRDefault="00012B49" w:rsidP="004D7427">
      <w:pPr>
        <w:spacing w:line="360" w:lineRule="auto"/>
        <w:ind w:firstLine="709"/>
        <w:jc w:val="both"/>
        <w:rPr>
          <w:bCs/>
          <w:sz w:val="26"/>
          <w:szCs w:val="26"/>
        </w:rPr>
      </w:pPr>
      <w:r w:rsidRPr="00220BB6">
        <w:rPr>
          <w:bCs/>
          <w:sz w:val="26"/>
          <w:szCs w:val="26"/>
        </w:rPr>
        <w:t xml:space="preserve">- План гражданской обороны и защиты населения </w:t>
      </w:r>
      <w:r w:rsidR="004A7AC3">
        <w:rPr>
          <w:bCs/>
          <w:sz w:val="26"/>
          <w:szCs w:val="26"/>
        </w:rPr>
        <w:t>городского округа города Вологды.</w:t>
      </w:r>
    </w:p>
    <w:p w:rsidR="00012B49" w:rsidRPr="00220BB6" w:rsidRDefault="00012B49" w:rsidP="004D7427">
      <w:pPr>
        <w:spacing w:line="360" w:lineRule="auto"/>
        <w:ind w:firstLine="709"/>
        <w:jc w:val="both"/>
        <w:rPr>
          <w:bCs/>
          <w:sz w:val="26"/>
          <w:szCs w:val="26"/>
        </w:rPr>
      </w:pPr>
      <w:r w:rsidRPr="00220BB6">
        <w:rPr>
          <w:bCs/>
          <w:sz w:val="26"/>
          <w:szCs w:val="26"/>
        </w:rPr>
        <w:t>В Плане действий рассмотрены чрезвычайные ситуации (далее – ЧС), которые могут возникнуть на территории городского округа город</w:t>
      </w:r>
      <w:r w:rsidR="004A7AC3">
        <w:rPr>
          <w:bCs/>
          <w:sz w:val="26"/>
          <w:szCs w:val="26"/>
        </w:rPr>
        <w:t>а</w:t>
      </w:r>
      <w:r w:rsidRPr="00220BB6">
        <w:rPr>
          <w:bCs/>
          <w:sz w:val="26"/>
          <w:szCs w:val="26"/>
        </w:rPr>
        <w:t xml:space="preserve"> Вологд</w:t>
      </w:r>
      <w:r w:rsidR="004A7AC3">
        <w:rPr>
          <w:bCs/>
          <w:sz w:val="26"/>
          <w:szCs w:val="26"/>
        </w:rPr>
        <w:t>ы</w:t>
      </w:r>
      <w:r w:rsidRPr="00220BB6">
        <w:rPr>
          <w:bCs/>
          <w:sz w:val="26"/>
          <w:szCs w:val="26"/>
        </w:rPr>
        <w:t>, определён порядок действий органов управления и сил Вологодского городского звена территориальной подсистемы единой государственной системы предупреждения и ликвидации чрезвычайных ситуаций области (ВГЗ ТП РСЧС), а также способы защиты населения при возникновении ЧС.</w:t>
      </w:r>
    </w:p>
    <w:p w:rsidR="00012B49" w:rsidRPr="00220BB6" w:rsidRDefault="00012B49" w:rsidP="004D7427">
      <w:pPr>
        <w:spacing w:line="360" w:lineRule="auto"/>
        <w:ind w:firstLine="709"/>
        <w:jc w:val="both"/>
        <w:rPr>
          <w:bCs/>
          <w:sz w:val="26"/>
          <w:szCs w:val="26"/>
        </w:rPr>
      </w:pPr>
      <w:r w:rsidRPr="00220BB6">
        <w:rPr>
          <w:bCs/>
          <w:sz w:val="26"/>
          <w:szCs w:val="26"/>
        </w:rPr>
        <w:t xml:space="preserve">Для оперативного доведения информации до населения о ЧС, возникающих на территории городского округа город Вологда, создана и функционирует муниципальная система оповещения населения (МСОН). </w:t>
      </w:r>
    </w:p>
    <w:p w:rsidR="00012B49" w:rsidRPr="00220BB6" w:rsidRDefault="00012B49" w:rsidP="004D7427">
      <w:pPr>
        <w:spacing w:line="360" w:lineRule="auto"/>
        <w:ind w:firstLine="709"/>
        <w:jc w:val="both"/>
        <w:rPr>
          <w:sz w:val="26"/>
          <w:szCs w:val="26"/>
        </w:rPr>
      </w:pPr>
      <w:r w:rsidRPr="00220BB6">
        <w:rPr>
          <w:sz w:val="26"/>
          <w:szCs w:val="26"/>
        </w:rPr>
        <w:t xml:space="preserve">Ближайший пункт временного размещения населения при угрозе или возникновении ЧС на территории городского </w:t>
      </w:r>
      <w:r w:rsidRPr="00220BB6">
        <w:rPr>
          <w:rStyle w:val="cfs"/>
          <w:sz w:val="26"/>
          <w:szCs w:val="26"/>
        </w:rPr>
        <w:t>округа города Воло</w:t>
      </w:r>
      <w:r w:rsidR="004A7AC3">
        <w:rPr>
          <w:rStyle w:val="cfs"/>
          <w:sz w:val="26"/>
          <w:szCs w:val="26"/>
        </w:rPr>
        <w:t>гды располагается в здании МОУ «</w:t>
      </w:r>
      <w:r w:rsidRPr="00220BB6">
        <w:rPr>
          <w:rStyle w:val="cfs"/>
          <w:sz w:val="26"/>
          <w:szCs w:val="26"/>
        </w:rPr>
        <w:t>Сре</w:t>
      </w:r>
      <w:r w:rsidR="004A7AC3">
        <w:rPr>
          <w:rStyle w:val="cfs"/>
          <w:sz w:val="26"/>
          <w:szCs w:val="26"/>
        </w:rPr>
        <w:t>дняя общеобразовательная школа №</w:t>
      </w:r>
      <w:r w:rsidRPr="00220BB6">
        <w:rPr>
          <w:rStyle w:val="cfs"/>
          <w:sz w:val="26"/>
          <w:szCs w:val="26"/>
        </w:rPr>
        <w:t xml:space="preserve"> 41</w:t>
      </w:r>
      <w:r w:rsidR="004A7AC3">
        <w:rPr>
          <w:rStyle w:val="cfs"/>
          <w:sz w:val="26"/>
          <w:szCs w:val="26"/>
        </w:rPr>
        <w:t>», по адресу: г. Вологда,</w:t>
      </w:r>
      <w:r w:rsidR="004A7AC3">
        <w:rPr>
          <w:rStyle w:val="cfs"/>
          <w:sz w:val="26"/>
          <w:szCs w:val="26"/>
        </w:rPr>
        <w:br/>
      </w:r>
      <w:r w:rsidRPr="00220BB6">
        <w:rPr>
          <w:rStyle w:val="cfs"/>
          <w:sz w:val="26"/>
          <w:szCs w:val="26"/>
        </w:rPr>
        <w:t>ул. Ярославская, д. 34-а</w:t>
      </w:r>
      <w:r w:rsidRPr="00220BB6">
        <w:rPr>
          <w:sz w:val="26"/>
          <w:szCs w:val="26"/>
        </w:rPr>
        <w:t xml:space="preserve"> (в соответствии с «Положением о пунктах временного размещения пострадавшего населения на территории городского округа города Вологды», утвержденного Постановлением Администрации г. Вологда №</w:t>
      </w:r>
      <w:r w:rsidR="004A7AC3">
        <w:rPr>
          <w:sz w:val="26"/>
          <w:szCs w:val="26"/>
        </w:rPr>
        <w:t xml:space="preserve"> 4525 от</w:t>
      </w:r>
      <w:r w:rsidR="004A7AC3">
        <w:rPr>
          <w:sz w:val="26"/>
          <w:szCs w:val="26"/>
        </w:rPr>
        <w:br/>
      </w:r>
      <w:r w:rsidRPr="00220BB6">
        <w:rPr>
          <w:sz w:val="26"/>
          <w:szCs w:val="26"/>
        </w:rPr>
        <w:t>8 августа 2012 года (с последующими изменениями)).</w:t>
      </w:r>
    </w:p>
    <w:p w:rsidR="00012B49" w:rsidRPr="00220BB6" w:rsidRDefault="00012B49" w:rsidP="004D7427">
      <w:pPr>
        <w:spacing w:line="360" w:lineRule="auto"/>
        <w:ind w:firstLine="709"/>
        <w:jc w:val="both"/>
        <w:rPr>
          <w:bCs/>
          <w:sz w:val="26"/>
          <w:szCs w:val="26"/>
        </w:rPr>
      </w:pPr>
    </w:p>
    <w:p w:rsidR="00012B49" w:rsidRPr="00220BB6" w:rsidRDefault="00012B49" w:rsidP="004D7427">
      <w:pPr>
        <w:pStyle w:val="1"/>
        <w:spacing w:line="360" w:lineRule="auto"/>
        <w:ind w:left="0" w:right="-1" w:firstLine="567"/>
        <w:jc w:val="center"/>
        <w:rPr>
          <w:b/>
          <w:sz w:val="26"/>
          <w:szCs w:val="26"/>
          <w:lang w:val="ru-RU"/>
        </w:rPr>
      </w:pPr>
      <w:bookmarkStart w:id="23" w:name="_Toc97043642"/>
      <w:bookmarkStart w:id="24" w:name="_Toc140846963"/>
      <w:r w:rsidRPr="00220BB6">
        <w:rPr>
          <w:b/>
          <w:sz w:val="26"/>
          <w:szCs w:val="26"/>
        </w:rPr>
        <w:lastRenderedPageBreak/>
        <w:t>IV</w:t>
      </w:r>
      <w:r w:rsidRPr="00220BB6">
        <w:rPr>
          <w:b/>
          <w:sz w:val="26"/>
          <w:szCs w:val="26"/>
          <w:lang w:val="ru-RU"/>
        </w:rPr>
        <w:t>. П</w:t>
      </w:r>
      <w:r w:rsidR="004A7AC3">
        <w:rPr>
          <w:b/>
          <w:sz w:val="26"/>
          <w:szCs w:val="26"/>
          <w:lang w:val="ru-RU"/>
        </w:rPr>
        <w:t>еречень мероприятий по охране окружающей среды</w:t>
      </w:r>
      <w:bookmarkEnd w:id="23"/>
      <w:bookmarkEnd w:id="24"/>
    </w:p>
    <w:p w:rsidR="00012B49" w:rsidRPr="00220BB6" w:rsidRDefault="00012B49" w:rsidP="004D7427">
      <w:pPr>
        <w:pStyle w:val="a8"/>
        <w:spacing w:line="360" w:lineRule="auto"/>
        <w:ind w:left="0" w:firstLine="709"/>
        <w:jc w:val="both"/>
        <w:rPr>
          <w:sz w:val="26"/>
          <w:szCs w:val="26"/>
        </w:rPr>
      </w:pPr>
      <w:r w:rsidRPr="00220BB6">
        <w:rPr>
          <w:sz w:val="26"/>
          <w:szCs w:val="26"/>
        </w:rPr>
        <w:t>Настоящим проектом предусмотрены следующие архитектурно-планировочные и инженерно-технические мероприятия:</w:t>
      </w:r>
    </w:p>
    <w:p w:rsidR="00012B49" w:rsidRPr="00220BB6" w:rsidRDefault="00012B49" w:rsidP="004D7427">
      <w:pPr>
        <w:spacing w:line="360" w:lineRule="auto"/>
        <w:ind w:firstLine="709"/>
        <w:jc w:val="both"/>
        <w:rPr>
          <w:sz w:val="26"/>
          <w:szCs w:val="26"/>
        </w:rPr>
      </w:pPr>
      <w:r w:rsidRPr="00220BB6">
        <w:rPr>
          <w:sz w:val="26"/>
          <w:szCs w:val="26"/>
        </w:rPr>
        <w:t>- функциональное зонирование застройки;</w:t>
      </w:r>
    </w:p>
    <w:p w:rsidR="00012B49" w:rsidRPr="00220BB6" w:rsidRDefault="00012B49" w:rsidP="004D7427">
      <w:pPr>
        <w:spacing w:line="360" w:lineRule="auto"/>
        <w:ind w:firstLine="709"/>
        <w:jc w:val="both"/>
        <w:rPr>
          <w:sz w:val="26"/>
          <w:szCs w:val="26"/>
        </w:rPr>
      </w:pPr>
      <w:r w:rsidRPr="00220BB6">
        <w:rPr>
          <w:sz w:val="26"/>
          <w:szCs w:val="26"/>
        </w:rPr>
        <w:t>- развитие улично-дорожной сети;</w:t>
      </w:r>
    </w:p>
    <w:p w:rsidR="00012B49" w:rsidRPr="00220BB6" w:rsidRDefault="00012B49" w:rsidP="004D7427">
      <w:pPr>
        <w:spacing w:line="360" w:lineRule="auto"/>
        <w:ind w:firstLine="709"/>
        <w:jc w:val="both"/>
        <w:rPr>
          <w:sz w:val="26"/>
          <w:szCs w:val="26"/>
        </w:rPr>
      </w:pPr>
      <w:r w:rsidRPr="00220BB6">
        <w:rPr>
          <w:sz w:val="26"/>
          <w:szCs w:val="26"/>
        </w:rPr>
        <w:t>- благоустройство, озеленение участка проектирования;</w:t>
      </w:r>
    </w:p>
    <w:p w:rsidR="00012B49" w:rsidRPr="00220BB6" w:rsidRDefault="00012B49" w:rsidP="004D7427">
      <w:pPr>
        <w:spacing w:line="360" w:lineRule="auto"/>
        <w:ind w:firstLine="709"/>
        <w:jc w:val="both"/>
        <w:rPr>
          <w:sz w:val="26"/>
          <w:szCs w:val="26"/>
        </w:rPr>
      </w:pPr>
      <w:r w:rsidRPr="00220BB6">
        <w:rPr>
          <w:sz w:val="26"/>
          <w:szCs w:val="26"/>
        </w:rPr>
        <w:t>- организация отвода поверхностных вод открытым типом для отвода дождевой воды;</w:t>
      </w:r>
    </w:p>
    <w:p w:rsidR="00012B49" w:rsidRPr="00220BB6" w:rsidRDefault="00012B49" w:rsidP="004D7427">
      <w:pPr>
        <w:spacing w:line="360" w:lineRule="auto"/>
        <w:ind w:firstLine="709"/>
        <w:jc w:val="both"/>
        <w:rPr>
          <w:sz w:val="26"/>
          <w:szCs w:val="26"/>
        </w:rPr>
      </w:pPr>
      <w:r w:rsidRPr="00220BB6">
        <w:rPr>
          <w:sz w:val="26"/>
          <w:szCs w:val="26"/>
        </w:rPr>
        <w:t>- создание санитарно-защитных и охранных зон от нормируемых объектов.</w:t>
      </w:r>
    </w:p>
    <w:p w:rsidR="00012B49" w:rsidRPr="00220BB6" w:rsidRDefault="00012B49" w:rsidP="004D7427">
      <w:pPr>
        <w:pStyle w:val="afffa"/>
        <w:spacing w:line="360" w:lineRule="auto"/>
        <w:jc w:val="center"/>
        <w:rPr>
          <w:b/>
          <w:sz w:val="26"/>
          <w:szCs w:val="26"/>
        </w:rPr>
      </w:pPr>
      <w:bookmarkStart w:id="25" w:name="_Toc97043643"/>
      <w:r w:rsidRPr="00220BB6">
        <w:rPr>
          <w:b/>
          <w:sz w:val="26"/>
          <w:szCs w:val="26"/>
        </w:rPr>
        <w:t>Мероприятия по охране атмосферного воздуха</w:t>
      </w:r>
      <w:bookmarkEnd w:id="25"/>
    </w:p>
    <w:p w:rsidR="00012B49" w:rsidRPr="00220BB6" w:rsidRDefault="00012B49" w:rsidP="004D7427">
      <w:pPr>
        <w:spacing w:line="360" w:lineRule="auto"/>
        <w:ind w:firstLine="709"/>
        <w:jc w:val="both"/>
        <w:rPr>
          <w:sz w:val="26"/>
          <w:szCs w:val="26"/>
          <w:lang w:eastAsia="en-US"/>
        </w:rPr>
      </w:pPr>
      <w:r w:rsidRPr="00220BB6">
        <w:rPr>
          <w:sz w:val="26"/>
          <w:szCs w:val="26"/>
          <w:lang w:eastAsia="en-US"/>
        </w:rPr>
        <w:t>Крупные источники загрязнения воздушного бассейна с особо вредным производством на территории проекта планировки и на прилегающей к ней территории отсутствуют.</w:t>
      </w:r>
    </w:p>
    <w:p w:rsidR="00012B49" w:rsidRPr="00220BB6" w:rsidRDefault="00012B49" w:rsidP="004D7427">
      <w:pPr>
        <w:spacing w:line="360" w:lineRule="auto"/>
        <w:ind w:firstLine="709"/>
        <w:jc w:val="both"/>
        <w:rPr>
          <w:sz w:val="26"/>
          <w:szCs w:val="26"/>
          <w:lang w:eastAsia="en-US"/>
        </w:rPr>
      </w:pPr>
      <w:r w:rsidRPr="00220BB6">
        <w:rPr>
          <w:sz w:val="26"/>
          <w:szCs w:val="26"/>
          <w:lang w:eastAsia="en-US"/>
        </w:rPr>
        <w:t>Основными мероприятиями по снижению загрязнения атмосферного воздуха являются благоустройство, озеленение проектируемой территории.</w:t>
      </w:r>
    </w:p>
    <w:p w:rsidR="00012B49" w:rsidRPr="00220BB6" w:rsidRDefault="00012B49" w:rsidP="004D7427">
      <w:pPr>
        <w:pStyle w:val="afffa"/>
        <w:spacing w:line="360" w:lineRule="auto"/>
        <w:jc w:val="center"/>
        <w:rPr>
          <w:b/>
          <w:sz w:val="26"/>
          <w:szCs w:val="26"/>
        </w:rPr>
      </w:pPr>
      <w:bookmarkStart w:id="26" w:name="_Toc97043644"/>
      <w:r w:rsidRPr="00220BB6">
        <w:rPr>
          <w:b/>
          <w:sz w:val="26"/>
          <w:szCs w:val="26"/>
        </w:rPr>
        <w:t>Мероприятия по охране почв и подземных вод</w:t>
      </w:r>
      <w:bookmarkEnd w:id="26"/>
    </w:p>
    <w:p w:rsidR="00012B49" w:rsidRPr="00220BB6" w:rsidRDefault="00012B49" w:rsidP="004D7427">
      <w:pPr>
        <w:tabs>
          <w:tab w:val="num" w:pos="0"/>
        </w:tabs>
        <w:spacing w:line="360" w:lineRule="auto"/>
        <w:ind w:firstLine="709"/>
        <w:jc w:val="both"/>
        <w:rPr>
          <w:sz w:val="26"/>
          <w:szCs w:val="26"/>
        </w:rPr>
      </w:pPr>
      <w:r w:rsidRPr="00220BB6">
        <w:rPr>
          <w:sz w:val="26"/>
          <w:szCs w:val="26"/>
        </w:rPr>
        <w:t>При производстве работ возможно нарушение плодородного почвенного слоя. Кроме того, возможно загрязнение почв, твердыми и жидкими отходами потребления, образующимися на территории населенного пункта и негативно влияющими на жизнь почвы.</w:t>
      </w:r>
    </w:p>
    <w:p w:rsidR="00012B49" w:rsidRPr="00220BB6" w:rsidRDefault="00012B49" w:rsidP="004D7427">
      <w:pPr>
        <w:tabs>
          <w:tab w:val="num" w:pos="0"/>
        </w:tabs>
        <w:spacing w:line="360" w:lineRule="auto"/>
        <w:ind w:firstLine="709"/>
        <w:jc w:val="both"/>
        <w:rPr>
          <w:sz w:val="26"/>
          <w:szCs w:val="26"/>
        </w:rPr>
      </w:pPr>
      <w:r w:rsidRPr="00220BB6">
        <w:rPr>
          <w:sz w:val="26"/>
          <w:szCs w:val="26"/>
        </w:rPr>
        <w:t>Реализация проектных решений по застройке территории потребует бережного рационального отношения к сохранению плодородного почвенно-растительного слоя. Для сохранения плодородного слоя почвы, создания благоприятной среды для проживающих и отдыхающих на территории участка, проектом предусмотрены мероприятия по благоустройству территории, включающие:</w:t>
      </w:r>
    </w:p>
    <w:p w:rsidR="00012B49" w:rsidRPr="00220BB6" w:rsidRDefault="00012B49" w:rsidP="004D7427">
      <w:pPr>
        <w:tabs>
          <w:tab w:val="num" w:pos="0"/>
        </w:tabs>
        <w:spacing w:line="360" w:lineRule="auto"/>
        <w:ind w:firstLine="709"/>
        <w:jc w:val="both"/>
        <w:rPr>
          <w:sz w:val="26"/>
          <w:szCs w:val="26"/>
        </w:rPr>
      </w:pPr>
      <w:r w:rsidRPr="00220BB6">
        <w:rPr>
          <w:sz w:val="26"/>
          <w:szCs w:val="26"/>
        </w:rPr>
        <w:t>- максимальное сохранение существующей древесной растительности;</w:t>
      </w:r>
    </w:p>
    <w:p w:rsidR="00012B49" w:rsidRPr="00220BB6" w:rsidRDefault="00012B49" w:rsidP="004D7427">
      <w:pPr>
        <w:tabs>
          <w:tab w:val="num" w:pos="0"/>
        </w:tabs>
        <w:spacing w:line="360" w:lineRule="auto"/>
        <w:ind w:firstLine="709"/>
        <w:jc w:val="both"/>
        <w:rPr>
          <w:sz w:val="26"/>
          <w:szCs w:val="26"/>
        </w:rPr>
      </w:pPr>
      <w:r w:rsidRPr="00220BB6">
        <w:rPr>
          <w:sz w:val="26"/>
          <w:szCs w:val="26"/>
        </w:rPr>
        <w:t>- уборка и расчистка территории проектируемого участка от хлама и мусора;</w:t>
      </w:r>
    </w:p>
    <w:p w:rsidR="00012B49" w:rsidRPr="00220BB6" w:rsidRDefault="00012B49" w:rsidP="004D7427">
      <w:pPr>
        <w:tabs>
          <w:tab w:val="num" w:pos="0"/>
        </w:tabs>
        <w:spacing w:line="360" w:lineRule="auto"/>
        <w:ind w:firstLine="709"/>
        <w:jc w:val="both"/>
        <w:rPr>
          <w:sz w:val="26"/>
          <w:szCs w:val="26"/>
        </w:rPr>
      </w:pPr>
      <w:r w:rsidRPr="00220BB6">
        <w:rPr>
          <w:sz w:val="26"/>
          <w:szCs w:val="26"/>
        </w:rPr>
        <w:t>- озеленение свободных от застройки и покрытий участков путем устройства газонов с засевом трав;</w:t>
      </w:r>
    </w:p>
    <w:p w:rsidR="00012B49" w:rsidRPr="00220BB6" w:rsidRDefault="00012B49" w:rsidP="004D7427">
      <w:pPr>
        <w:tabs>
          <w:tab w:val="num" w:pos="0"/>
        </w:tabs>
        <w:spacing w:line="360" w:lineRule="auto"/>
        <w:ind w:firstLine="709"/>
        <w:jc w:val="both"/>
        <w:rPr>
          <w:sz w:val="26"/>
          <w:szCs w:val="26"/>
        </w:rPr>
      </w:pPr>
      <w:r w:rsidRPr="00220BB6">
        <w:rPr>
          <w:sz w:val="26"/>
          <w:szCs w:val="26"/>
        </w:rPr>
        <w:t>-  формирование сети тротуаров;</w:t>
      </w:r>
    </w:p>
    <w:p w:rsidR="00012B49" w:rsidRPr="00220BB6" w:rsidRDefault="00012B49" w:rsidP="004D7427">
      <w:pPr>
        <w:tabs>
          <w:tab w:val="num" w:pos="0"/>
        </w:tabs>
        <w:spacing w:line="360" w:lineRule="auto"/>
        <w:ind w:firstLine="709"/>
        <w:jc w:val="both"/>
        <w:rPr>
          <w:sz w:val="26"/>
          <w:szCs w:val="26"/>
        </w:rPr>
      </w:pPr>
      <w:r w:rsidRPr="00220BB6">
        <w:rPr>
          <w:sz w:val="26"/>
          <w:szCs w:val="26"/>
        </w:rPr>
        <w:t>- организации сети проездов, исключающих попадание автотранспорта на газоны;</w:t>
      </w:r>
    </w:p>
    <w:p w:rsidR="00012B49" w:rsidRPr="00220BB6" w:rsidRDefault="00012B49" w:rsidP="004D7427">
      <w:pPr>
        <w:tabs>
          <w:tab w:val="num" w:pos="0"/>
        </w:tabs>
        <w:spacing w:line="360" w:lineRule="auto"/>
        <w:ind w:firstLine="709"/>
        <w:jc w:val="both"/>
        <w:rPr>
          <w:sz w:val="26"/>
          <w:szCs w:val="26"/>
        </w:rPr>
      </w:pPr>
      <w:r w:rsidRPr="00220BB6">
        <w:rPr>
          <w:sz w:val="26"/>
          <w:szCs w:val="26"/>
        </w:rPr>
        <w:t>- устройство покрытий по проездам, площадкам, тротуарам;</w:t>
      </w:r>
    </w:p>
    <w:p w:rsidR="00012B49" w:rsidRPr="00220BB6" w:rsidRDefault="00012B49" w:rsidP="004D7427">
      <w:pPr>
        <w:tabs>
          <w:tab w:val="num" w:pos="0"/>
        </w:tabs>
        <w:spacing w:line="360" w:lineRule="auto"/>
        <w:ind w:firstLine="709"/>
        <w:jc w:val="both"/>
        <w:rPr>
          <w:sz w:val="26"/>
          <w:szCs w:val="26"/>
        </w:rPr>
      </w:pPr>
      <w:r w:rsidRPr="00220BB6">
        <w:rPr>
          <w:sz w:val="26"/>
          <w:szCs w:val="26"/>
        </w:rPr>
        <w:t>- организация планово-регулярной очистки территории от бытовых отходов путем сбора специальным автотранспортом по рабочему расписанию с вывозом на полигон твердых бытовых отходов.</w:t>
      </w:r>
    </w:p>
    <w:p w:rsidR="00012B49" w:rsidRPr="00220BB6" w:rsidRDefault="00012B49" w:rsidP="004D7427">
      <w:pPr>
        <w:pStyle w:val="21"/>
        <w:spacing w:line="360" w:lineRule="auto"/>
        <w:ind w:firstLine="709"/>
        <w:rPr>
          <w:sz w:val="26"/>
          <w:szCs w:val="26"/>
          <w:lang w:val="ru-RU"/>
        </w:rPr>
      </w:pPr>
      <w:r w:rsidRPr="00220BB6">
        <w:rPr>
          <w:sz w:val="26"/>
          <w:szCs w:val="26"/>
          <w:lang w:val="ru-RU"/>
        </w:rPr>
        <w:t>Жилая</w:t>
      </w:r>
      <w:r w:rsidRPr="00220BB6">
        <w:rPr>
          <w:sz w:val="26"/>
          <w:szCs w:val="26"/>
        </w:rPr>
        <w:t xml:space="preserve"> застройка проекта планировки </w:t>
      </w:r>
      <w:r w:rsidRPr="00220BB6">
        <w:rPr>
          <w:sz w:val="26"/>
          <w:szCs w:val="26"/>
          <w:lang w:val="ru-RU"/>
        </w:rPr>
        <w:t xml:space="preserve">развития застроенной территории </w:t>
      </w:r>
      <w:r w:rsidRPr="00220BB6">
        <w:rPr>
          <w:sz w:val="26"/>
          <w:szCs w:val="26"/>
        </w:rPr>
        <w:t>обеспечена централизованными сетями хозяйственно-бытовой канализации</w:t>
      </w:r>
      <w:r w:rsidRPr="00220BB6">
        <w:rPr>
          <w:sz w:val="26"/>
          <w:szCs w:val="26"/>
          <w:lang w:val="ru-RU"/>
        </w:rPr>
        <w:t>.</w:t>
      </w:r>
    </w:p>
    <w:p w:rsidR="00012B49" w:rsidRPr="00220BB6" w:rsidRDefault="00012B49" w:rsidP="004D7427">
      <w:pPr>
        <w:pStyle w:val="a8"/>
        <w:tabs>
          <w:tab w:val="num" w:pos="0"/>
        </w:tabs>
        <w:spacing w:line="360" w:lineRule="auto"/>
        <w:ind w:left="0" w:firstLine="709"/>
        <w:jc w:val="both"/>
        <w:rPr>
          <w:sz w:val="26"/>
          <w:szCs w:val="26"/>
        </w:rPr>
      </w:pPr>
      <w:r w:rsidRPr="00220BB6">
        <w:rPr>
          <w:sz w:val="26"/>
          <w:szCs w:val="26"/>
        </w:rPr>
        <w:t xml:space="preserve">В целях сохранения плодородного слоя почвы проектом намечены минимальные объемы нарушения почвенного покрова на застраиваемой территории. </w:t>
      </w:r>
    </w:p>
    <w:p w:rsidR="00012B49" w:rsidRPr="00220BB6" w:rsidRDefault="00012B49" w:rsidP="004D7427">
      <w:pPr>
        <w:pStyle w:val="a8"/>
        <w:tabs>
          <w:tab w:val="num" w:pos="0"/>
        </w:tabs>
        <w:spacing w:line="360" w:lineRule="auto"/>
        <w:ind w:left="0" w:firstLine="709"/>
        <w:jc w:val="both"/>
        <w:rPr>
          <w:sz w:val="26"/>
          <w:szCs w:val="26"/>
        </w:rPr>
      </w:pPr>
      <w:r w:rsidRPr="00220BB6">
        <w:rPr>
          <w:sz w:val="26"/>
          <w:szCs w:val="26"/>
        </w:rPr>
        <w:t>Озеленение свободной от застройки территории посевом трав будет предохранять почву от загрязнения и способствовать сохранению плодородных свойств почвы, её обогащению органическими веществами.</w:t>
      </w:r>
    </w:p>
    <w:p w:rsidR="00012B49" w:rsidRPr="00220BB6" w:rsidRDefault="00012B49" w:rsidP="004D7427">
      <w:pPr>
        <w:pStyle w:val="afffa"/>
        <w:spacing w:line="360" w:lineRule="auto"/>
        <w:jc w:val="center"/>
        <w:rPr>
          <w:b/>
          <w:sz w:val="26"/>
          <w:szCs w:val="26"/>
        </w:rPr>
      </w:pPr>
      <w:bookmarkStart w:id="27" w:name="_Toc97043645"/>
      <w:r w:rsidRPr="00220BB6">
        <w:rPr>
          <w:b/>
          <w:sz w:val="26"/>
          <w:szCs w:val="26"/>
        </w:rPr>
        <w:t>Мероприятия по охране окружающей среды от воздействия шума</w:t>
      </w:r>
      <w:bookmarkEnd w:id="27"/>
    </w:p>
    <w:p w:rsidR="00012B49" w:rsidRPr="00220BB6" w:rsidRDefault="00012B49" w:rsidP="004D7427">
      <w:pPr>
        <w:spacing w:line="360" w:lineRule="auto"/>
        <w:ind w:firstLine="709"/>
        <w:jc w:val="both"/>
        <w:rPr>
          <w:sz w:val="26"/>
          <w:szCs w:val="26"/>
          <w:lang w:eastAsia="en-US"/>
        </w:rPr>
      </w:pPr>
      <w:r w:rsidRPr="00220BB6">
        <w:rPr>
          <w:sz w:val="26"/>
          <w:szCs w:val="26"/>
          <w:lang w:eastAsia="en-US"/>
        </w:rPr>
        <w:t>На территории объекта отсутствуют производственные процессы, являющиеся источниками значительного шумового воздействия.</w:t>
      </w:r>
    </w:p>
    <w:p w:rsidR="00012B49" w:rsidRPr="00220BB6" w:rsidRDefault="00012B49" w:rsidP="004D7427">
      <w:pPr>
        <w:pStyle w:val="afffa"/>
        <w:spacing w:line="360" w:lineRule="auto"/>
        <w:jc w:val="center"/>
        <w:rPr>
          <w:b/>
          <w:sz w:val="26"/>
          <w:szCs w:val="26"/>
        </w:rPr>
      </w:pPr>
      <w:bookmarkStart w:id="28" w:name="_Toc97043646"/>
      <w:r w:rsidRPr="00220BB6">
        <w:rPr>
          <w:b/>
          <w:sz w:val="26"/>
          <w:szCs w:val="26"/>
        </w:rPr>
        <w:t>Мероприятия по санитарной очистке</w:t>
      </w:r>
      <w:bookmarkEnd w:id="28"/>
    </w:p>
    <w:p w:rsidR="00012B49" w:rsidRPr="00220BB6" w:rsidRDefault="00012B49" w:rsidP="004D7427">
      <w:pPr>
        <w:pStyle w:val="a8"/>
        <w:tabs>
          <w:tab w:val="num" w:pos="0"/>
        </w:tabs>
        <w:spacing w:line="360" w:lineRule="auto"/>
        <w:ind w:left="0" w:firstLine="709"/>
        <w:jc w:val="both"/>
        <w:rPr>
          <w:sz w:val="26"/>
          <w:szCs w:val="26"/>
          <w:lang w:val="ru-RU"/>
        </w:rPr>
      </w:pPr>
      <w:r w:rsidRPr="00220BB6">
        <w:rPr>
          <w:sz w:val="26"/>
          <w:szCs w:val="26"/>
          <w:lang w:val="ru-RU"/>
        </w:rPr>
        <w:lastRenderedPageBreak/>
        <w:t>На территории предусмотрены площадки для установки мусоконтейнеров для ТКО и площадки для КГО.</w:t>
      </w:r>
    </w:p>
    <w:p w:rsidR="00012B49" w:rsidRPr="00220BB6" w:rsidRDefault="00012B49" w:rsidP="004D7427">
      <w:pPr>
        <w:pStyle w:val="a8"/>
        <w:tabs>
          <w:tab w:val="num" w:pos="0"/>
        </w:tabs>
        <w:spacing w:line="360" w:lineRule="auto"/>
        <w:ind w:left="0" w:firstLine="709"/>
        <w:jc w:val="both"/>
        <w:rPr>
          <w:sz w:val="26"/>
          <w:szCs w:val="26"/>
        </w:rPr>
      </w:pPr>
      <w:r w:rsidRPr="00220BB6">
        <w:rPr>
          <w:sz w:val="26"/>
          <w:szCs w:val="26"/>
        </w:rPr>
        <w:t xml:space="preserve">Очистка территории от твердых отходов и мусора будет осуществляться путем </w:t>
      </w:r>
      <w:r w:rsidRPr="00220BB6">
        <w:rPr>
          <w:sz w:val="26"/>
          <w:szCs w:val="26"/>
          <w:lang w:val="ru-RU"/>
        </w:rPr>
        <w:t>вывоза</w:t>
      </w:r>
      <w:r w:rsidRPr="00220BB6">
        <w:rPr>
          <w:sz w:val="26"/>
          <w:szCs w:val="26"/>
        </w:rPr>
        <w:t xml:space="preserve"> специализированным транспортом лицензированной организаци</w:t>
      </w:r>
      <w:r w:rsidRPr="00220BB6">
        <w:rPr>
          <w:sz w:val="26"/>
          <w:szCs w:val="26"/>
          <w:lang w:val="ru-RU"/>
        </w:rPr>
        <w:t>и</w:t>
      </w:r>
      <w:r w:rsidRPr="00220BB6">
        <w:rPr>
          <w:sz w:val="26"/>
          <w:szCs w:val="26"/>
        </w:rPr>
        <w:t xml:space="preserve"> по рабочему расписанию на полигон Т</w:t>
      </w:r>
      <w:r w:rsidRPr="00220BB6">
        <w:rPr>
          <w:sz w:val="26"/>
          <w:szCs w:val="26"/>
          <w:lang w:val="ru-RU"/>
        </w:rPr>
        <w:t>К</w:t>
      </w:r>
      <w:r w:rsidRPr="00220BB6">
        <w:rPr>
          <w:sz w:val="26"/>
          <w:szCs w:val="26"/>
        </w:rPr>
        <w:t>О г. Вологда.</w:t>
      </w:r>
    </w:p>
    <w:p w:rsidR="00012B49" w:rsidRPr="00220BB6" w:rsidRDefault="00012B49" w:rsidP="00012B49">
      <w:pPr>
        <w:spacing w:after="160" w:line="259" w:lineRule="auto"/>
        <w:rPr>
          <w:sz w:val="26"/>
          <w:szCs w:val="26"/>
          <w:lang w:val="x-none" w:eastAsia="x-none"/>
        </w:rPr>
      </w:pPr>
      <w:r w:rsidRPr="00220BB6">
        <w:rPr>
          <w:sz w:val="26"/>
          <w:szCs w:val="26"/>
        </w:rPr>
        <w:br w:type="page"/>
      </w:r>
    </w:p>
    <w:p w:rsidR="00012B49" w:rsidRPr="004A7AC3" w:rsidRDefault="00012B49" w:rsidP="00012B49">
      <w:pPr>
        <w:pStyle w:val="1"/>
        <w:spacing w:before="120" w:after="120"/>
        <w:ind w:left="0" w:right="-1" w:firstLine="142"/>
        <w:jc w:val="center"/>
        <w:rPr>
          <w:b/>
          <w:sz w:val="26"/>
          <w:szCs w:val="26"/>
          <w:lang w:val="ru-RU"/>
        </w:rPr>
      </w:pPr>
      <w:bookmarkStart w:id="29" w:name="_Toc140846964"/>
      <w:r w:rsidRPr="00220BB6">
        <w:rPr>
          <w:b/>
          <w:sz w:val="26"/>
          <w:szCs w:val="26"/>
        </w:rPr>
        <w:lastRenderedPageBreak/>
        <w:t xml:space="preserve">V. </w:t>
      </w:r>
      <w:bookmarkEnd w:id="21"/>
      <w:r w:rsidRPr="00220BB6">
        <w:rPr>
          <w:b/>
          <w:sz w:val="26"/>
          <w:szCs w:val="26"/>
        </w:rPr>
        <w:t>О</w:t>
      </w:r>
      <w:r w:rsidR="004A7AC3">
        <w:rPr>
          <w:b/>
          <w:sz w:val="26"/>
          <w:szCs w:val="26"/>
          <w:lang w:val="ru-RU"/>
        </w:rPr>
        <w:t>сновные технико-экономические показатели</w:t>
      </w:r>
      <w:bookmarkEnd w:id="29"/>
    </w:p>
    <w:bookmarkEnd w:id="22"/>
    <w:p w:rsidR="00012B49" w:rsidRPr="00220BB6" w:rsidRDefault="00012B49" w:rsidP="004A7AC3">
      <w:pPr>
        <w:spacing w:line="360" w:lineRule="auto"/>
        <w:ind w:firstLine="851"/>
        <w:jc w:val="both"/>
        <w:rPr>
          <w:sz w:val="26"/>
          <w:szCs w:val="26"/>
        </w:rPr>
      </w:pPr>
      <w:r w:rsidRPr="00220BB6">
        <w:rPr>
          <w:sz w:val="26"/>
          <w:szCs w:val="26"/>
        </w:rPr>
        <w:t>Основные технико-экономические показатели территории проекта планировки в таблице 5.1.</w:t>
      </w:r>
    </w:p>
    <w:p w:rsidR="00012B49" w:rsidRPr="00220BB6" w:rsidRDefault="00012B49" w:rsidP="00012B49">
      <w:pPr>
        <w:jc w:val="right"/>
        <w:rPr>
          <w:sz w:val="26"/>
          <w:szCs w:val="26"/>
        </w:rPr>
      </w:pPr>
      <w:r w:rsidRPr="00220BB6">
        <w:rPr>
          <w:sz w:val="26"/>
          <w:szCs w:val="26"/>
        </w:rPr>
        <w:t>Таблица 5.1. Технико-экономические показатели</w:t>
      </w:r>
    </w:p>
    <w:p w:rsidR="00012B49" w:rsidRPr="00220BB6" w:rsidRDefault="00012B49" w:rsidP="00012B49">
      <w:pPr>
        <w:jc w:val="right"/>
        <w:rPr>
          <w:sz w:val="26"/>
          <w:szCs w:val="26"/>
        </w:rPr>
      </w:pPr>
    </w:p>
    <w:tbl>
      <w:tblPr>
        <w:tblW w:w="10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3"/>
        <w:gridCol w:w="4931"/>
        <w:gridCol w:w="1308"/>
        <w:gridCol w:w="1843"/>
        <w:gridCol w:w="1559"/>
      </w:tblGrid>
      <w:tr w:rsidR="00012B49" w:rsidRPr="00220BB6" w:rsidTr="004A7AC3">
        <w:trPr>
          <w:trHeight w:val="20"/>
          <w:tblHeader/>
        </w:trPr>
        <w:tc>
          <w:tcPr>
            <w:tcW w:w="593" w:type="dxa"/>
            <w:tcBorders>
              <w:bottom w:val="nil"/>
            </w:tcBorders>
            <w:vAlign w:val="center"/>
          </w:tcPr>
          <w:p w:rsidR="00012B49" w:rsidRPr="00220BB6" w:rsidRDefault="00012B49" w:rsidP="00012B49">
            <w:pPr>
              <w:jc w:val="center"/>
              <w:rPr>
                <w:sz w:val="26"/>
                <w:szCs w:val="26"/>
              </w:rPr>
            </w:pPr>
            <w:bookmarkStart w:id="30" w:name="_Hlk7521276"/>
            <w:r w:rsidRPr="00220BB6">
              <w:rPr>
                <w:sz w:val="26"/>
                <w:szCs w:val="26"/>
              </w:rPr>
              <w:t>№</w:t>
            </w:r>
          </w:p>
          <w:p w:rsidR="00012B49" w:rsidRPr="00220BB6" w:rsidRDefault="00012B49" w:rsidP="00012B49">
            <w:pPr>
              <w:jc w:val="center"/>
              <w:rPr>
                <w:sz w:val="26"/>
                <w:szCs w:val="26"/>
              </w:rPr>
            </w:pPr>
            <w:r w:rsidRPr="00220BB6">
              <w:rPr>
                <w:sz w:val="26"/>
                <w:szCs w:val="26"/>
              </w:rPr>
              <w:t>п/п</w:t>
            </w:r>
          </w:p>
        </w:tc>
        <w:tc>
          <w:tcPr>
            <w:tcW w:w="4931" w:type="dxa"/>
            <w:tcBorders>
              <w:bottom w:val="nil"/>
            </w:tcBorders>
            <w:vAlign w:val="center"/>
          </w:tcPr>
          <w:p w:rsidR="00012B49" w:rsidRPr="00220BB6" w:rsidRDefault="00012B49" w:rsidP="00012B49">
            <w:pPr>
              <w:jc w:val="center"/>
              <w:rPr>
                <w:sz w:val="26"/>
                <w:szCs w:val="26"/>
              </w:rPr>
            </w:pPr>
            <w:r w:rsidRPr="00220BB6">
              <w:rPr>
                <w:sz w:val="26"/>
                <w:szCs w:val="26"/>
              </w:rPr>
              <w:t>Наименование показателей</w:t>
            </w:r>
          </w:p>
        </w:tc>
        <w:tc>
          <w:tcPr>
            <w:tcW w:w="1308" w:type="dxa"/>
            <w:tcBorders>
              <w:bottom w:val="nil"/>
            </w:tcBorders>
            <w:vAlign w:val="center"/>
          </w:tcPr>
          <w:p w:rsidR="00012B49" w:rsidRPr="00220BB6" w:rsidRDefault="00012B49" w:rsidP="00012B49">
            <w:pPr>
              <w:jc w:val="center"/>
              <w:rPr>
                <w:sz w:val="26"/>
                <w:szCs w:val="26"/>
              </w:rPr>
            </w:pPr>
            <w:r w:rsidRPr="00220BB6">
              <w:rPr>
                <w:sz w:val="26"/>
                <w:szCs w:val="26"/>
              </w:rPr>
              <w:t>Единица</w:t>
            </w:r>
          </w:p>
          <w:p w:rsidR="00012B49" w:rsidRPr="00220BB6" w:rsidRDefault="00012B49" w:rsidP="00012B49">
            <w:pPr>
              <w:jc w:val="center"/>
              <w:rPr>
                <w:sz w:val="26"/>
                <w:szCs w:val="26"/>
              </w:rPr>
            </w:pPr>
            <w:r w:rsidRPr="00220BB6">
              <w:rPr>
                <w:sz w:val="26"/>
                <w:szCs w:val="26"/>
              </w:rPr>
              <w:t>измерения</w:t>
            </w:r>
          </w:p>
        </w:tc>
        <w:tc>
          <w:tcPr>
            <w:tcW w:w="1843" w:type="dxa"/>
            <w:tcBorders>
              <w:bottom w:val="nil"/>
            </w:tcBorders>
            <w:vAlign w:val="center"/>
          </w:tcPr>
          <w:p w:rsidR="00012B49" w:rsidRPr="00220BB6" w:rsidRDefault="00012B49" w:rsidP="00012B49">
            <w:pPr>
              <w:jc w:val="center"/>
              <w:rPr>
                <w:sz w:val="26"/>
                <w:szCs w:val="26"/>
              </w:rPr>
            </w:pPr>
            <w:r w:rsidRPr="00220BB6">
              <w:rPr>
                <w:sz w:val="26"/>
                <w:szCs w:val="26"/>
              </w:rPr>
              <w:t>Существующее положение</w:t>
            </w:r>
          </w:p>
        </w:tc>
        <w:tc>
          <w:tcPr>
            <w:tcW w:w="1559" w:type="dxa"/>
            <w:tcBorders>
              <w:bottom w:val="nil"/>
            </w:tcBorders>
            <w:vAlign w:val="center"/>
          </w:tcPr>
          <w:p w:rsidR="00012B49" w:rsidRPr="00220BB6" w:rsidRDefault="00012B49" w:rsidP="00012B49">
            <w:pPr>
              <w:jc w:val="center"/>
              <w:rPr>
                <w:sz w:val="26"/>
                <w:szCs w:val="26"/>
              </w:rPr>
            </w:pPr>
            <w:r w:rsidRPr="00220BB6">
              <w:rPr>
                <w:sz w:val="26"/>
                <w:szCs w:val="26"/>
              </w:rPr>
              <w:t>Проектное решение</w:t>
            </w:r>
          </w:p>
        </w:tc>
      </w:tr>
      <w:tr w:rsidR="00012B49" w:rsidRPr="00220BB6" w:rsidTr="00012B49">
        <w:trPr>
          <w:trHeight w:val="20"/>
        </w:trPr>
        <w:tc>
          <w:tcPr>
            <w:tcW w:w="10234" w:type="dxa"/>
            <w:gridSpan w:val="5"/>
            <w:tcBorders>
              <w:top w:val="single" w:sz="4" w:space="0" w:color="auto"/>
              <w:left w:val="single" w:sz="4" w:space="0" w:color="auto"/>
              <w:bottom w:val="single" w:sz="4" w:space="0" w:color="auto"/>
            </w:tcBorders>
            <w:vAlign w:val="center"/>
          </w:tcPr>
          <w:p w:rsidR="00012B49" w:rsidRPr="00220BB6" w:rsidRDefault="00012B49" w:rsidP="00012B49">
            <w:pPr>
              <w:jc w:val="center"/>
              <w:rPr>
                <w:sz w:val="26"/>
                <w:szCs w:val="26"/>
              </w:rPr>
            </w:pPr>
            <w:r w:rsidRPr="00220BB6">
              <w:rPr>
                <w:sz w:val="26"/>
                <w:szCs w:val="26"/>
              </w:rPr>
              <w:t>1. Территория</w:t>
            </w:r>
          </w:p>
        </w:tc>
      </w:tr>
      <w:tr w:rsidR="00012B49" w:rsidRPr="00220BB6" w:rsidTr="004A7AC3">
        <w:trPr>
          <w:trHeight w:val="20"/>
        </w:trPr>
        <w:tc>
          <w:tcPr>
            <w:tcW w:w="593" w:type="dxa"/>
            <w:tcBorders>
              <w:top w:val="nil"/>
              <w:bottom w:val="nil"/>
            </w:tcBorders>
            <w:vAlign w:val="center"/>
          </w:tcPr>
          <w:p w:rsidR="00012B49" w:rsidRPr="00220BB6" w:rsidRDefault="00012B49" w:rsidP="00012B49">
            <w:pPr>
              <w:jc w:val="center"/>
              <w:rPr>
                <w:sz w:val="26"/>
                <w:szCs w:val="26"/>
              </w:rPr>
            </w:pPr>
            <w:r w:rsidRPr="00220BB6">
              <w:rPr>
                <w:sz w:val="26"/>
                <w:szCs w:val="26"/>
              </w:rPr>
              <w:t>1.</w:t>
            </w:r>
          </w:p>
        </w:tc>
        <w:tc>
          <w:tcPr>
            <w:tcW w:w="4931" w:type="dxa"/>
            <w:tcBorders>
              <w:top w:val="nil"/>
            </w:tcBorders>
            <w:vAlign w:val="center"/>
          </w:tcPr>
          <w:p w:rsidR="00012B49" w:rsidRPr="00220BB6" w:rsidRDefault="00012B49" w:rsidP="00012B49">
            <w:pPr>
              <w:rPr>
                <w:sz w:val="26"/>
                <w:szCs w:val="26"/>
              </w:rPr>
            </w:pPr>
            <w:r w:rsidRPr="00220BB6">
              <w:rPr>
                <w:sz w:val="26"/>
                <w:szCs w:val="26"/>
              </w:rPr>
              <w:t>Территория микрорайона в красных линиях,</w:t>
            </w:r>
          </w:p>
          <w:p w:rsidR="00012B49" w:rsidRPr="00220BB6" w:rsidRDefault="00012B49" w:rsidP="00012B49">
            <w:pPr>
              <w:rPr>
                <w:sz w:val="26"/>
                <w:szCs w:val="26"/>
              </w:rPr>
            </w:pPr>
            <w:r w:rsidRPr="00220BB6">
              <w:rPr>
                <w:sz w:val="26"/>
                <w:szCs w:val="26"/>
              </w:rPr>
              <w:t xml:space="preserve">в том числе: </w:t>
            </w:r>
          </w:p>
        </w:tc>
        <w:tc>
          <w:tcPr>
            <w:tcW w:w="1308" w:type="dxa"/>
            <w:tcBorders>
              <w:top w:val="nil"/>
            </w:tcBorders>
            <w:vAlign w:val="center"/>
          </w:tcPr>
          <w:p w:rsidR="00012B49" w:rsidRPr="00220BB6" w:rsidRDefault="00012B49" w:rsidP="00012B49">
            <w:pPr>
              <w:jc w:val="center"/>
              <w:rPr>
                <w:sz w:val="26"/>
                <w:szCs w:val="26"/>
              </w:rPr>
            </w:pPr>
            <w:r w:rsidRPr="00220BB6">
              <w:rPr>
                <w:sz w:val="26"/>
                <w:szCs w:val="26"/>
              </w:rPr>
              <w:t>га</w:t>
            </w:r>
          </w:p>
          <w:p w:rsidR="00012B49" w:rsidRPr="00220BB6" w:rsidRDefault="00012B49" w:rsidP="00012B49">
            <w:pPr>
              <w:jc w:val="center"/>
              <w:rPr>
                <w:sz w:val="26"/>
                <w:szCs w:val="26"/>
              </w:rPr>
            </w:pPr>
            <w:r w:rsidRPr="00220BB6">
              <w:rPr>
                <w:sz w:val="26"/>
                <w:szCs w:val="26"/>
              </w:rPr>
              <w:t>(м</w:t>
            </w:r>
            <w:r w:rsidRPr="00220BB6">
              <w:rPr>
                <w:sz w:val="26"/>
                <w:szCs w:val="26"/>
                <w:vertAlign w:val="superscript"/>
              </w:rPr>
              <w:t>2</w:t>
            </w:r>
            <w:r w:rsidRPr="00220BB6">
              <w:rPr>
                <w:sz w:val="26"/>
                <w:szCs w:val="26"/>
              </w:rPr>
              <w:t>)</w:t>
            </w:r>
          </w:p>
        </w:tc>
        <w:tc>
          <w:tcPr>
            <w:tcW w:w="1843" w:type="dxa"/>
            <w:tcBorders>
              <w:top w:val="nil"/>
            </w:tcBorders>
            <w:vAlign w:val="center"/>
          </w:tcPr>
          <w:p w:rsidR="00012B49" w:rsidRPr="00220BB6" w:rsidRDefault="00012B49" w:rsidP="00012B49">
            <w:pPr>
              <w:jc w:val="center"/>
              <w:rPr>
                <w:sz w:val="26"/>
                <w:szCs w:val="26"/>
              </w:rPr>
            </w:pPr>
            <w:r w:rsidRPr="00220BB6">
              <w:rPr>
                <w:sz w:val="26"/>
                <w:szCs w:val="26"/>
              </w:rPr>
              <w:t>8,3 (82 944,2)</w:t>
            </w:r>
          </w:p>
          <w:p w:rsidR="00012B49" w:rsidRPr="00220BB6" w:rsidRDefault="00012B49" w:rsidP="00012B49">
            <w:pPr>
              <w:jc w:val="center"/>
              <w:rPr>
                <w:sz w:val="26"/>
                <w:szCs w:val="26"/>
              </w:rPr>
            </w:pPr>
            <w:r w:rsidRPr="00220BB6">
              <w:rPr>
                <w:sz w:val="26"/>
                <w:szCs w:val="26"/>
              </w:rPr>
              <w:t>15,2 (152 255,6)</w:t>
            </w:r>
          </w:p>
        </w:tc>
        <w:tc>
          <w:tcPr>
            <w:tcW w:w="1559" w:type="dxa"/>
            <w:tcBorders>
              <w:top w:val="nil"/>
            </w:tcBorders>
            <w:vAlign w:val="center"/>
          </w:tcPr>
          <w:p w:rsidR="00012B49" w:rsidRPr="00220BB6" w:rsidRDefault="00012B49" w:rsidP="00012B49">
            <w:pPr>
              <w:jc w:val="center"/>
              <w:rPr>
                <w:sz w:val="26"/>
                <w:szCs w:val="26"/>
              </w:rPr>
            </w:pPr>
            <w:r w:rsidRPr="00220BB6">
              <w:rPr>
                <w:sz w:val="26"/>
                <w:szCs w:val="26"/>
              </w:rPr>
              <w:t>24,1</w:t>
            </w:r>
          </w:p>
          <w:p w:rsidR="00012B49" w:rsidRPr="00220BB6" w:rsidRDefault="00012B49" w:rsidP="00012B49">
            <w:pPr>
              <w:jc w:val="center"/>
              <w:rPr>
                <w:sz w:val="26"/>
                <w:szCs w:val="26"/>
              </w:rPr>
            </w:pPr>
            <w:r w:rsidRPr="00220BB6">
              <w:rPr>
                <w:sz w:val="26"/>
                <w:szCs w:val="26"/>
              </w:rPr>
              <w:t>(241 782,9)</w:t>
            </w:r>
          </w:p>
        </w:tc>
      </w:tr>
      <w:tr w:rsidR="00012B49" w:rsidRPr="00220BB6" w:rsidTr="004A7AC3">
        <w:trPr>
          <w:trHeight w:val="20"/>
        </w:trPr>
        <w:tc>
          <w:tcPr>
            <w:tcW w:w="593" w:type="dxa"/>
            <w:vMerge w:val="restart"/>
            <w:tcBorders>
              <w:top w:val="single" w:sz="4" w:space="0" w:color="auto"/>
              <w:left w:val="single" w:sz="4" w:space="0" w:color="auto"/>
              <w:right w:val="single" w:sz="4" w:space="0" w:color="auto"/>
            </w:tcBorders>
            <w:vAlign w:val="center"/>
          </w:tcPr>
          <w:p w:rsidR="00012B49" w:rsidRPr="00220BB6" w:rsidRDefault="00012B49" w:rsidP="00012B49">
            <w:pPr>
              <w:jc w:val="center"/>
              <w:rPr>
                <w:sz w:val="26"/>
                <w:szCs w:val="26"/>
              </w:rPr>
            </w:pPr>
            <w:r w:rsidRPr="00220BB6">
              <w:rPr>
                <w:sz w:val="26"/>
                <w:szCs w:val="26"/>
              </w:rPr>
              <w:t>1.1</w:t>
            </w:r>
          </w:p>
        </w:tc>
        <w:tc>
          <w:tcPr>
            <w:tcW w:w="4931" w:type="dxa"/>
            <w:tcBorders>
              <w:left w:val="nil"/>
              <w:bottom w:val="nil"/>
            </w:tcBorders>
            <w:vAlign w:val="center"/>
          </w:tcPr>
          <w:p w:rsidR="00012B49" w:rsidRPr="00220BB6" w:rsidRDefault="00012B49" w:rsidP="00012B49">
            <w:pPr>
              <w:rPr>
                <w:sz w:val="26"/>
                <w:szCs w:val="26"/>
              </w:rPr>
            </w:pPr>
            <w:r w:rsidRPr="00220BB6">
              <w:rPr>
                <w:sz w:val="26"/>
                <w:szCs w:val="26"/>
              </w:rPr>
              <w:t>Территория жилой застройки, в т.ч.</w:t>
            </w:r>
          </w:p>
        </w:tc>
        <w:tc>
          <w:tcPr>
            <w:tcW w:w="1308" w:type="dxa"/>
            <w:vMerge w:val="restart"/>
            <w:tcBorders>
              <w:left w:val="nil"/>
            </w:tcBorders>
            <w:vAlign w:val="center"/>
          </w:tcPr>
          <w:p w:rsidR="00012B49" w:rsidRPr="00220BB6" w:rsidRDefault="00012B49" w:rsidP="00012B49">
            <w:pPr>
              <w:jc w:val="center"/>
              <w:rPr>
                <w:sz w:val="26"/>
                <w:szCs w:val="26"/>
              </w:rPr>
            </w:pPr>
            <w:r w:rsidRPr="00220BB6">
              <w:rPr>
                <w:sz w:val="26"/>
                <w:szCs w:val="26"/>
              </w:rPr>
              <w:t>м</w:t>
            </w:r>
            <w:r w:rsidRPr="00220BB6">
              <w:rPr>
                <w:sz w:val="26"/>
                <w:szCs w:val="26"/>
                <w:vertAlign w:val="superscript"/>
              </w:rPr>
              <w:t>2</w:t>
            </w:r>
          </w:p>
        </w:tc>
        <w:tc>
          <w:tcPr>
            <w:tcW w:w="1843" w:type="dxa"/>
            <w:tcBorders>
              <w:left w:val="nil"/>
              <w:bottom w:val="nil"/>
            </w:tcBorders>
            <w:vAlign w:val="center"/>
          </w:tcPr>
          <w:p w:rsidR="00012B49" w:rsidRPr="00220BB6" w:rsidRDefault="00012B49" w:rsidP="00012B49">
            <w:pPr>
              <w:jc w:val="center"/>
              <w:rPr>
                <w:b/>
                <w:sz w:val="26"/>
                <w:szCs w:val="26"/>
              </w:rPr>
            </w:pPr>
            <w:r w:rsidRPr="00220BB6">
              <w:rPr>
                <w:b/>
                <w:sz w:val="26"/>
                <w:szCs w:val="26"/>
              </w:rPr>
              <w:t>63 259,8</w:t>
            </w:r>
          </w:p>
        </w:tc>
        <w:tc>
          <w:tcPr>
            <w:tcW w:w="1559" w:type="dxa"/>
            <w:tcBorders>
              <w:left w:val="nil"/>
              <w:bottom w:val="nil"/>
            </w:tcBorders>
            <w:vAlign w:val="center"/>
          </w:tcPr>
          <w:p w:rsidR="00012B49" w:rsidRPr="00220BB6" w:rsidRDefault="00012B49" w:rsidP="00012B49">
            <w:pPr>
              <w:jc w:val="center"/>
              <w:rPr>
                <w:b/>
                <w:sz w:val="26"/>
                <w:szCs w:val="26"/>
              </w:rPr>
            </w:pPr>
            <w:r w:rsidRPr="00220BB6">
              <w:rPr>
                <w:b/>
                <w:sz w:val="26"/>
                <w:szCs w:val="26"/>
              </w:rPr>
              <w:t>99 366,5</w:t>
            </w:r>
          </w:p>
        </w:tc>
      </w:tr>
      <w:tr w:rsidR="00012B49" w:rsidRPr="00220BB6" w:rsidTr="004A7AC3">
        <w:trPr>
          <w:trHeight w:val="20"/>
        </w:trPr>
        <w:tc>
          <w:tcPr>
            <w:tcW w:w="593" w:type="dxa"/>
            <w:vMerge/>
            <w:tcBorders>
              <w:left w:val="single" w:sz="4" w:space="0" w:color="auto"/>
              <w:right w:val="single" w:sz="4" w:space="0" w:color="auto"/>
            </w:tcBorders>
            <w:vAlign w:val="center"/>
          </w:tcPr>
          <w:p w:rsidR="00012B49" w:rsidRPr="00220BB6" w:rsidRDefault="00012B49" w:rsidP="00012B49">
            <w:pPr>
              <w:jc w:val="center"/>
              <w:rPr>
                <w:sz w:val="26"/>
                <w:szCs w:val="26"/>
              </w:rPr>
            </w:pPr>
          </w:p>
        </w:tc>
        <w:tc>
          <w:tcPr>
            <w:tcW w:w="4931" w:type="dxa"/>
            <w:tcBorders>
              <w:left w:val="nil"/>
              <w:bottom w:val="nil"/>
            </w:tcBorders>
            <w:vAlign w:val="center"/>
          </w:tcPr>
          <w:p w:rsidR="00012B49" w:rsidRPr="00220BB6" w:rsidRDefault="00012B49" w:rsidP="00012B49">
            <w:pPr>
              <w:rPr>
                <w:sz w:val="26"/>
                <w:szCs w:val="26"/>
              </w:rPr>
            </w:pPr>
            <w:r w:rsidRPr="00220BB6">
              <w:rPr>
                <w:sz w:val="26"/>
                <w:szCs w:val="26"/>
              </w:rPr>
              <w:t>- зона застройки малоэтажными жилыми домами (этажностью до 4 этажей);</w:t>
            </w:r>
          </w:p>
        </w:tc>
        <w:tc>
          <w:tcPr>
            <w:tcW w:w="1308" w:type="dxa"/>
            <w:vMerge/>
            <w:tcBorders>
              <w:left w:val="nil"/>
            </w:tcBorders>
            <w:vAlign w:val="center"/>
          </w:tcPr>
          <w:p w:rsidR="00012B49" w:rsidRPr="00220BB6" w:rsidRDefault="00012B49" w:rsidP="00012B49">
            <w:pPr>
              <w:jc w:val="center"/>
              <w:rPr>
                <w:sz w:val="26"/>
                <w:szCs w:val="26"/>
              </w:rPr>
            </w:pPr>
          </w:p>
        </w:tc>
        <w:tc>
          <w:tcPr>
            <w:tcW w:w="1843" w:type="dxa"/>
            <w:tcBorders>
              <w:left w:val="nil"/>
              <w:bottom w:val="nil"/>
            </w:tcBorders>
            <w:vAlign w:val="center"/>
          </w:tcPr>
          <w:p w:rsidR="00012B49" w:rsidRPr="00220BB6" w:rsidRDefault="00012B49" w:rsidP="00012B49">
            <w:pPr>
              <w:jc w:val="center"/>
              <w:rPr>
                <w:sz w:val="26"/>
                <w:szCs w:val="26"/>
              </w:rPr>
            </w:pPr>
            <w:r w:rsidRPr="00220BB6">
              <w:rPr>
                <w:sz w:val="26"/>
                <w:szCs w:val="26"/>
              </w:rPr>
              <w:t>2 524,6</w:t>
            </w:r>
          </w:p>
        </w:tc>
        <w:tc>
          <w:tcPr>
            <w:tcW w:w="1559" w:type="dxa"/>
            <w:tcBorders>
              <w:left w:val="nil"/>
              <w:bottom w:val="nil"/>
            </w:tcBorders>
            <w:vAlign w:val="center"/>
          </w:tcPr>
          <w:p w:rsidR="00012B49" w:rsidRPr="00220BB6" w:rsidRDefault="00012B49" w:rsidP="00012B49">
            <w:pPr>
              <w:jc w:val="center"/>
              <w:rPr>
                <w:sz w:val="26"/>
                <w:szCs w:val="26"/>
              </w:rPr>
            </w:pPr>
            <w:r w:rsidRPr="00220BB6">
              <w:rPr>
                <w:sz w:val="26"/>
                <w:szCs w:val="26"/>
              </w:rPr>
              <w:t>2 524,6</w:t>
            </w:r>
          </w:p>
        </w:tc>
      </w:tr>
      <w:tr w:rsidR="00012B49" w:rsidRPr="00220BB6" w:rsidTr="004A7AC3">
        <w:trPr>
          <w:trHeight w:val="20"/>
        </w:trPr>
        <w:tc>
          <w:tcPr>
            <w:tcW w:w="593" w:type="dxa"/>
            <w:vMerge/>
            <w:tcBorders>
              <w:left w:val="single" w:sz="4" w:space="0" w:color="auto"/>
              <w:right w:val="single" w:sz="4" w:space="0" w:color="auto"/>
            </w:tcBorders>
            <w:vAlign w:val="center"/>
          </w:tcPr>
          <w:p w:rsidR="00012B49" w:rsidRPr="00220BB6" w:rsidRDefault="00012B49" w:rsidP="00012B49">
            <w:pPr>
              <w:jc w:val="center"/>
              <w:rPr>
                <w:sz w:val="26"/>
                <w:szCs w:val="26"/>
              </w:rPr>
            </w:pPr>
          </w:p>
        </w:tc>
        <w:tc>
          <w:tcPr>
            <w:tcW w:w="4931" w:type="dxa"/>
            <w:tcBorders>
              <w:left w:val="nil"/>
              <w:bottom w:val="nil"/>
            </w:tcBorders>
            <w:vAlign w:val="center"/>
          </w:tcPr>
          <w:p w:rsidR="00012B49" w:rsidRPr="00220BB6" w:rsidRDefault="00012B49" w:rsidP="00012B49">
            <w:pPr>
              <w:rPr>
                <w:sz w:val="26"/>
                <w:szCs w:val="26"/>
              </w:rPr>
            </w:pPr>
            <w:r w:rsidRPr="00220BB6">
              <w:rPr>
                <w:sz w:val="26"/>
                <w:szCs w:val="26"/>
              </w:rPr>
              <w:t>- зона застройки среднеэтажными жилыми домами (этажностью до 8 этажей);</w:t>
            </w:r>
          </w:p>
        </w:tc>
        <w:tc>
          <w:tcPr>
            <w:tcW w:w="1308" w:type="dxa"/>
            <w:vMerge/>
            <w:tcBorders>
              <w:left w:val="nil"/>
            </w:tcBorders>
            <w:vAlign w:val="center"/>
          </w:tcPr>
          <w:p w:rsidR="00012B49" w:rsidRPr="00220BB6" w:rsidRDefault="00012B49" w:rsidP="00012B49">
            <w:pPr>
              <w:jc w:val="center"/>
              <w:rPr>
                <w:sz w:val="26"/>
                <w:szCs w:val="26"/>
              </w:rPr>
            </w:pPr>
          </w:p>
        </w:tc>
        <w:tc>
          <w:tcPr>
            <w:tcW w:w="1843" w:type="dxa"/>
            <w:tcBorders>
              <w:left w:val="nil"/>
              <w:bottom w:val="nil"/>
            </w:tcBorders>
            <w:vAlign w:val="center"/>
          </w:tcPr>
          <w:p w:rsidR="00012B49" w:rsidRPr="00220BB6" w:rsidRDefault="00012B49" w:rsidP="00012B49">
            <w:pPr>
              <w:jc w:val="center"/>
              <w:rPr>
                <w:sz w:val="26"/>
                <w:szCs w:val="26"/>
              </w:rPr>
            </w:pPr>
            <w:r w:rsidRPr="00220BB6">
              <w:rPr>
                <w:sz w:val="26"/>
                <w:szCs w:val="26"/>
              </w:rPr>
              <w:t>37 480,1</w:t>
            </w:r>
          </w:p>
        </w:tc>
        <w:tc>
          <w:tcPr>
            <w:tcW w:w="1559" w:type="dxa"/>
            <w:tcBorders>
              <w:left w:val="nil"/>
              <w:bottom w:val="nil"/>
            </w:tcBorders>
            <w:vAlign w:val="center"/>
          </w:tcPr>
          <w:p w:rsidR="00012B49" w:rsidRPr="00220BB6" w:rsidRDefault="00012B49" w:rsidP="00012B49">
            <w:pPr>
              <w:jc w:val="center"/>
              <w:rPr>
                <w:sz w:val="26"/>
                <w:szCs w:val="26"/>
              </w:rPr>
            </w:pPr>
            <w:r w:rsidRPr="00220BB6">
              <w:rPr>
                <w:sz w:val="26"/>
                <w:szCs w:val="26"/>
              </w:rPr>
              <w:t>73 586,9</w:t>
            </w:r>
          </w:p>
        </w:tc>
      </w:tr>
      <w:tr w:rsidR="00012B49" w:rsidRPr="00220BB6" w:rsidTr="004A7AC3">
        <w:trPr>
          <w:trHeight w:val="20"/>
        </w:trPr>
        <w:tc>
          <w:tcPr>
            <w:tcW w:w="593" w:type="dxa"/>
            <w:vMerge/>
            <w:tcBorders>
              <w:left w:val="single" w:sz="4" w:space="0" w:color="auto"/>
              <w:right w:val="single" w:sz="4" w:space="0" w:color="auto"/>
            </w:tcBorders>
            <w:vAlign w:val="center"/>
          </w:tcPr>
          <w:p w:rsidR="00012B49" w:rsidRPr="00220BB6" w:rsidRDefault="00012B49" w:rsidP="00012B49">
            <w:pPr>
              <w:jc w:val="center"/>
              <w:rPr>
                <w:sz w:val="26"/>
                <w:szCs w:val="26"/>
              </w:rPr>
            </w:pPr>
          </w:p>
        </w:tc>
        <w:tc>
          <w:tcPr>
            <w:tcW w:w="4931" w:type="dxa"/>
            <w:tcBorders>
              <w:left w:val="nil"/>
              <w:bottom w:val="nil"/>
            </w:tcBorders>
            <w:vAlign w:val="center"/>
          </w:tcPr>
          <w:p w:rsidR="00012B49" w:rsidRPr="00220BB6" w:rsidRDefault="00012B49" w:rsidP="00012B49">
            <w:pPr>
              <w:rPr>
                <w:sz w:val="26"/>
                <w:szCs w:val="26"/>
              </w:rPr>
            </w:pPr>
            <w:r w:rsidRPr="00220BB6">
              <w:rPr>
                <w:sz w:val="26"/>
                <w:szCs w:val="26"/>
              </w:rPr>
              <w:t>- зона застройки среднеэтажными жилыми домами со встроенно-пристроенными помещениями общественно-делового, коммунально-бытового и коммерческого назначения (этажностью до 8 этажей);</w:t>
            </w:r>
          </w:p>
        </w:tc>
        <w:tc>
          <w:tcPr>
            <w:tcW w:w="1308" w:type="dxa"/>
            <w:vMerge/>
            <w:tcBorders>
              <w:left w:val="nil"/>
            </w:tcBorders>
            <w:vAlign w:val="center"/>
          </w:tcPr>
          <w:p w:rsidR="00012B49" w:rsidRPr="00220BB6" w:rsidRDefault="00012B49" w:rsidP="00012B49">
            <w:pPr>
              <w:jc w:val="center"/>
              <w:rPr>
                <w:sz w:val="26"/>
                <w:szCs w:val="26"/>
              </w:rPr>
            </w:pPr>
          </w:p>
        </w:tc>
        <w:tc>
          <w:tcPr>
            <w:tcW w:w="1843" w:type="dxa"/>
            <w:tcBorders>
              <w:left w:val="nil"/>
              <w:bottom w:val="nil"/>
            </w:tcBorders>
            <w:vAlign w:val="center"/>
          </w:tcPr>
          <w:p w:rsidR="00012B49" w:rsidRPr="00220BB6" w:rsidRDefault="00012B49" w:rsidP="00012B49">
            <w:pPr>
              <w:jc w:val="center"/>
              <w:rPr>
                <w:sz w:val="26"/>
                <w:szCs w:val="26"/>
              </w:rPr>
            </w:pPr>
            <w:r w:rsidRPr="00220BB6">
              <w:rPr>
                <w:sz w:val="26"/>
                <w:szCs w:val="26"/>
              </w:rPr>
              <w:t>12 748,1</w:t>
            </w:r>
          </w:p>
        </w:tc>
        <w:tc>
          <w:tcPr>
            <w:tcW w:w="1559" w:type="dxa"/>
            <w:tcBorders>
              <w:left w:val="nil"/>
              <w:bottom w:val="nil"/>
            </w:tcBorders>
            <w:vAlign w:val="center"/>
          </w:tcPr>
          <w:p w:rsidR="00012B49" w:rsidRPr="00220BB6" w:rsidRDefault="00012B49" w:rsidP="00012B49">
            <w:pPr>
              <w:jc w:val="center"/>
              <w:rPr>
                <w:sz w:val="26"/>
                <w:szCs w:val="26"/>
              </w:rPr>
            </w:pPr>
            <w:r w:rsidRPr="00220BB6">
              <w:rPr>
                <w:sz w:val="26"/>
                <w:szCs w:val="26"/>
              </w:rPr>
              <w:t>12 748,1</w:t>
            </w:r>
          </w:p>
        </w:tc>
      </w:tr>
      <w:tr w:rsidR="00012B49" w:rsidRPr="00220BB6" w:rsidTr="004A7AC3">
        <w:trPr>
          <w:trHeight w:val="20"/>
        </w:trPr>
        <w:tc>
          <w:tcPr>
            <w:tcW w:w="593" w:type="dxa"/>
            <w:vMerge/>
            <w:tcBorders>
              <w:left w:val="single" w:sz="4" w:space="0" w:color="auto"/>
              <w:bottom w:val="single" w:sz="4" w:space="0" w:color="auto"/>
              <w:right w:val="single" w:sz="4" w:space="0" w:color="auto"/>
            </w:tcBorders>
            <w:vAlign w:val="center"/>
          </w:tcPr>
          <w:p w:rsidR="00012B49" w:rsidRPr="00220BB6" w:rsidRDefault="00012B49" w:rsidP="00012B49">
            <w:pPr>
              <w:jc w:val="center"/>
              <w:rPr>
                <w:sz w:val="26"/>
                <w:szCs w:val="26"/>
              </w:rPr>
            </w:pPr>
          </w:p>
        </w:tc>
        <w:tc>
          <w:tcPr>
            <w:tcW w:w="4931" w:type="dxa"/>
            <w:tcBorders>
              <w:left w:val="nil"/>
              <w:bottom w:val="nil"/>
            </w:tcBorders>
            <w:vAlign w:val="center"/>
          </w:tcPr>
          <w:p w:rsidR="00012B49" w:rsidRPr="00220BB6" w:rsidRDefault="00012B49" w:rsidP="00012B49">
            <w:pPr>
              <w:rPr>
                <w:sz w:val="26"/>
                <w:szCs w:val="26"/>
              </w:rPr>
            </w:pPr>
            <w:r w:rsidRPr="00220BB6">
              <w:rPr>
                <w:sz w:val="26"/>
                <w:szCs w:val="26"/>
              </w:rPr>
              <w:t xml:space="preserve">- зона застройки многоэтажными </w:t>
            </w:r>
          </w:p>
          <w:p w:rsidR="00012B49" w:rsidRPr="00220BB6" w:rsidRDefault="00012B49" w:rsidP="00012B49">
            <w:pPr>
              <w:rPr>
                <w:sz w:val="26"/>
                <w:szCs w:val="26"/>
              </w:rPr>
            </w:pPr>
            <w:r w:rsidRPr="00220BB6">
              <w:rPr>
                <w:sz w:val="26"/>
                <w:szCs w:val="26"/>
              </w:rPr>
              <w:t>жилыми домами (этажностью от 9 этажей);</w:t>
            </w:r>
          </w:p>
        </w:tc>
        <w:tc>
          <w:tcPr>
            <w:tcW w:w="1308" w:type="dxa"/>
            <w:vMerge/>
            <w:tcBorders>
              <w:left w:val="nil"/>
              <w:bottom w:val="nil"/>
            </w:tcBorders>
            <w:vAlign w:val="center"/>
          </w:tcPr>
          <w:p w:rsidR="00012B49" w:rsidRPr="00220BB6" w:rsidRDefault="00012B49" w:rsidP="00012B49">
            <w:pPr>
              <w:jc w:val="center"/>
              <w:rPr>
                <w:sz w:val="26"/>
                <w:szCs w:val="26"/>
              </w:rPr>
            </w:pPr>
          </w:p>
        </w:tc>
        <w:tc>
          <w:tcPr>
            <w:tcW w:w="1843" w:type="dxa"/>
            <w:tcBorders>
              <w:left w:val="nil"/>
              <w:bottom w:val="nil"/>
            </w:tcBorders>
            <w:vAlign w:val="center"/>
          </w:tcPr>
          <w:p w:rsidR="00012B49" w:rsidRPr="00220BB6" w:rsidRDefault="00012B49" w:rsidP="00012B49">
            <w:pPr>
              <w:jc w:val="center"/>
              <w:rPr>
                <w:sz w:val="26"/>
                <w:szCs w:val="26"/>
              </w:rPr>
            </w:pPr>
            <w:r w:rsidRPr="00220BB6">
              <w:rPr>
                <w:sz w:val="26"/>
                <w:szCs w:val="26"/>
              </w:rPr>
              <w:t>10 506,9</w:t>
            </w:r>
          </w:p>
        </w:tc>
        <w:tc>
          <w:tcPr>
            <w:tcW w:w="1559" w:type="dxa"/>
            <w:tcBorders>
              <w:left w:val="nil"/>
              <w:bottom w:val="nil"/>
            </w:tcBorders>
            <w:vAlign w:val="center"/>
          </w:tcPr>
          <w:p w:rsidR="00012B49" w:rsidRPr="00220BB6" w:rsidRDefault="00012B49" w:rsidP="00012B49">
            <w:pPr>
              <w:jc w:val="center"/>
              <w:rPr>
                <w:sz w:val="26"/>
                <w:szCs w:val="26"/>
              </w:rPr>
            </w:pPr>
            <w:r w:rsidRPr="00220BB6">
              <w:rPr>
                <w:sz w:val="26"/>
                <w:szCs w:val="26"/>
              </w:rPr>
              <w:t>10 506,9</w:t>
            </w:r>
          </w:p>
        </w:tc>
      </w:tr>
      <w:tr w:rsidR="00012B49" w:rsidRPr="00220BB6" w:rsidTr="004A7AC3">
        <w:trPr>
          <w:trHeight w:val="20"/>
        </w:trPr>
        <w:tc>
          <w:tcPr>
            <w:tcW w:w="593" w:type="dxa"/>
            <w:tcBorders>
              <w:left w:val="single" w:sz="4" w:space="0" w:color="auto"/>
              <w:bottom w:val="single" w:sz="4" w:space="0" w:color="auto"/>
              <w:right w:val="single" w:sz="4" w:space="0" w:color="auto"/>
            </w:tcBorders>
            <w:vAlign w:val="center"/>
          </w:tcPr>
          <w:p w:rsidR="00012B49" w:rsidRPr="00220BB6" w:rsidRDefault="00012B49" w:rsidP="00012B49">
            <w:pPr>
              <w:jc w:val="center"/>
              <w:rPr>
                <w:sz w:val="26"/>
                <w:szCs w:val="26"/>
              </w:rPr>
            </w:pPr>
            <w:r w:rsidRPr="00220BB6">
              <w:rPr>
                <w:sz w:val="26"/>
                <w:szCs w:val="26"/>
              </w:rPr>
              <w:t>1.2</w:t>
            </w:r>
          </w:p>
        </w:tc>
        <w:tc>
          <w:tcPr>
            <w:tcW w:w="4931" w:type="dxa"/>
            <w:tcBorders>
              <w:left w:val="nil"/>
              <w:bottom w:val="nil"/>
            </w:tcBorders>
            <w:vAlign w:val="center"/>
          </w:tcPr>
          <w:p w:rsidR="00012B49" w:rsidRPr="00220BB6" w:rsidRDefault="00012B49" w:rsidP="00012B49">
            <w:pPr>
              <w:rPr>
                <w:sz w:val="26"/>
                <w:szCs w:val="26"/>
              </w:rPr>
            </w:pPr>
            <w:r w:rsidRPr="00220BB6">
              <w:rPr>
                <w:sz w:val="26"/>
                <w:szCs w:val="26"/>
              </w:rPr>
              <w:t>Зона общеобразовательных организаций</w:t>
            </w:r>
          </w:p>
        </w:tc>
        <w:tc>
          <w:tcPr>
            <w:tcW w:w="1308" w:type="dxa"/>
            <w:tcBorders>
              <w:left w:val="nil"/>
              <w:bottom w:val="nil"/>
            </w:tcBorders>
            <w:vAlign w:val="center"/>
          </w:tcPr>
          <w:p w:rsidR="00012B49" w:rsidRPr="00220BB6" w:rsidRDefault="00012B49" w:rsidP="00012B49">
            <w:pPr>
              <w:jc w:val="center"/>
              <w:rPr>
                <w:sz w:val="26"/>
                <w:szCs w:val="26"/>
              </w:rPr>
            </w:pPr>
            <w:r w:rsidRPr="00220BB6">
              <w:rPr>
                <w:sz w:val="26"/>
                <w:szCs w:val="26"/>
              </w:rPr>
              <w:t>м</w:t>
            </w:r>
            <w:r w:rsidRPr="00220BB6">
              <w:rPr>
                <w:sz w:val="26"/>
                <w:szCs w:val="26"/>
                <w:vertAlign w:val="superscript"/>
              </w:rPr>
              <w:t>2</w:t>
            </w:r>
          </w:p>
        </w:tc>
        <w:tc>
          <w:tcPr>
            <w:tcW w:w="1843" w:type="dxa"/>
            <w:tcBorders>
              <w:left w:val="nil"/>
              <w:bottom w:val="nil"/>
            </w:tcBorders>
            <w:vAlign w:val="center"/>
          </w:tcPr>
          <w:p w:rsidR="00012B49" w:rsidRPr="00220BB6" w:rsidRDefault="00012B49" w:rsidP="00012B49">
            <w:pPr>
              <w:jc w:val="center"/>
              <w:rPr>
                <w:sz w:val="26"/>
                <w:szCs w:val="26"/>
              </w:rPr>
            </w:pPr>
            <w:r w:rsidRPr="00220BB6">
              <w:rPr>
                <w:sz w:val="26"/>
                <w:szCs w:val="26"/>
              </w:rPr>
              <w:t>-</w:t>
            </w:r>
          </w:p>
        </w:tc>
        <w:tc>
          <w:tcPr>
            <w:tcW w:w="1559" w:type="dxa"/>
            <w:tcBorders>
              <w:left w:val="nil"/>
              <w:bottom w:val="nil"/>
            </w:tcBorders>
            <w:vAlign w:val="center"/>
          </w:tcPr>
          <w:p w:rsidR="00012B49" w:rsidRPr="00220BB6" w:rsidRDefault="00012B49" w:rsidP="00012B49">
            <w:pPr>
              <w:jc w:val="center"/>
              <w:rPr>
                <w:b/>
                <w:sz w:val="26"/>
                <w:szCs w:val="26"/>
              </w:rPr>
            </w:pPr>
            <w:r w:rsidRPr="00220BB6">
              <w:rPr>
                <w:b/>
                <w:sz w:val="26"/>
                <w:szCs w:val="26"/>
              </w:rPr>
              <w:t>26 687,0</w:t>
            </w:r>
          </w:p>
        </w:tc>
      </w:tr>
      <w:tr w:rsidR="00012B49" w:rsidRPr="00220BB6" w:rsidTr="004A7AC3">
        <w:trPr>
          <w:trHeight w:val="20"/>
        </w:trPr>
        <w:tc>
          <w:tcPr>
            <w:tcW w:w="593" w:type="dxa"/>
            <w:tcBorders>
              <w:left w:val="single" w:sz="4" w:space="0" w:color="auto"/>
              <w:bottom w:val="single" w:sz="4" w:space="0" w:color="auto"/>
              <w:right w:val="single" w:sz="4" w:space="0" w:color="auto"/>
            </w:tcBorders>
            <w:vAlign w:val="center"/>
          </w:tcPr>
          <w:p w:rsidR="00012B49" w:rsidRPr="00220BB6" w:rsidRDefault="00012B49" w:rsidP="00012B49">
            <w:pPr>
              <w:jc w:val="center"/>
              <w:rPr>
                <w:sz w:val="26"/>
                <w:szCs w:val="26"/>
              </w:rPr>
            </w:pPr>
            <w:r w:rsidRPr="00220BB6">
              <w:rPr>
                <w:sz w:val="26"/>
                <w:szCs w:val="26"/>
              </w:rPr>
              <w:t>1.3</w:t>
            </w:r>
          </w:p>
        </w:tc>
        <w:tc>
          <w:tcPr>
            <w:tcW w:w="4931" w:type="dxa"/>
            <w:tcBorders>
              <w:left w:val="nil"/>
              <w:bottom w:val="nil"/>
            </w:tcBorders>
            <w:vAlign w:val="center"/>
          </w:tcPr>
          <w:p w:rsidR="00012B49" w:rsidRPr="00220BB6" w:rsidRDefault="00012B49" w:rsidP="00012B49">
            <w:pPr>
              <w:rPr>
                <w:sz w:val="26"/>
                <w:szCs w:val="26"/>
              </w:rPr>
            </w:pPr>
            <w:r w:rsidRPr="00220BB6">
              <w:rPr>
                <w:sz w:val="26"/>
                <w:szCs w:val="26"/>
              </w:rPr>
              <w:t>Зона дошкольных образовательных организаций</w:t>
            </w:r>
          </w:p>
        </w:tc>
        <w:tc>
          <w:tcPr>
            <w:tcW w:w="1308" w:type="dxa"/>
            <w:tcBorders>
              <w:left w:val="nil"/>
              <w:bottom w:val="nil"/>
            </w:tcBorders>
            <w:vAlign w:val="center"/>
          </w:tcPr>
          <w:p w:rsidR="00012B49" w:rsidRPr="00220BB6" w:rsidRDefault="00012B49" w:rsidP="00012B49">
            <w:pPr>
              <w:jc w:val="center"/>
              <w:rPr>
                <w:sz w:val="26"/>
                <w:szCs w:val="26"/>
              </w:rPr>
            </w:pPr>
            <w:r w:rsidRPr="00220BB6">
              <w:rPr>
                <w:sz w:val="26"/>
                <w:szCs w:val="26"/>
              </w:rPr>
              <w:t>м</w:t>
            </w:r>
            <w:r w:rsidRPr="00220BB6">
              <w:rPr>
                <w:sz w:val="26"/>
                <w:szCs w:val="26"/>
                <w:vertAlign w:val="superscript"/>
              </w:rPr>
              <w:t>2</w:t>
            </w:r>
          </w:p>
        </w:tc>
        <w:tc>
          <w:tcPr>
            <w:tcW w:w="1843" w:type="dxa"/>
            <w:tcBorders>
              <w:left w:val="nil"/>
              <w:bottom w:val="nil"/>
            </w:tcBorders>
            <w:vAlign w:val="center"/>
          </w:tcPr>
          <w:p w:rsidR="00012B49" w:rsidRPr="00220BB6" w:rsidRDefault="00012B49" w:rsidP="00012B49">
            <w:pPr>
              <w:jc w:val="center"/>
              <w:rPr>
                <w:b/>
                <w:sz w:val="26"/>
                <w:szCs w:val="26"/>
              </w:rPr>
            </w:pPr>
            <w:r w:rsidRPr="00220BB6">
              <w:rPr>
                <w:b/>
                <w:sz w:val="26"/>
                <w:szCs w:val="26"/>
              </w:rPr>
              <w:t>12 353,8</w:t>
            </w:r>
          </w:p>
        </w:tc>
        <w:tc>
          <w:tcPr>
            <w:tcW w:w="1559" w:type="dxa"/>
            <w:tcBorders>
              <w:left w:val="nil"/>
              <w:bottom w:val="nil"/>
            </w:tcBorders>
            <w:vAlign w:val="center"/>
          </w:tcPr>
          <w:p w:rsidR="00012B49" w:rsidRPr="00220BB6" w:rsidRDefault="00012B49" w:rsidP="00012B49">
            <w:pPr>
              <w:jc w:val="center"/>
              <w:rPr>
                <w:b/>
                <w:sz w:val="26"/>
                <w:szCs w:val="26"/>
              </w:rPr>
            </w:pPr>
            <w:r w:rsidRPr="00220BB6">
              <w:rPr>
                <w:b/>
                <w:sz w:val="26"/>
                <w:szCs w:val="26"/>
              </w:rPr>
              <w:t>12 353,8</w:t>
            </w:r>
          </w:p>
        </w:tc>
      </w:tr>
      <w:tr w:rsidR="00012B49" w:rsidRPr="00220BB6" w:rsidTr="004A7AC3">
        <w:trPr>
          <w:trHeight w:val="20"/>
        </w:trPr>
        <w:tc>
          <w:tcPr>
            <w:tcW w:w="593" w:type="dxa"/>
            <w:vMerge w:val="restart"/>
            <w:tcBorders>
              <w:left w:val="single" w:sz="4" w:space="0" w:color="auto"/>
              <w:right w:val="single" w:sz="4" w:space="0" w:color="auto"/>
            </w:tcBorders>
            <w:vAlign w:val="center"/>
          </w:tcPr>
          <w:p w:rsidR="00012B49" w:rsidRPr="00220BB6" w:rsidRDefault="00012B49" w:rsidP="00012B49">
            <w:pPr>
              <w:jc w:val="center"/>
              <w:rPr>
                <w:sz w:val="26"/>
                <w:szCs w:val="26"/>
              </w:rPr>
            </w:pPr>
            <w:r w:rsidRPr="00220BB6">
              <w:rPr>
                <w:sz w:val="26"/>
                <w:szCs w:val="26"/>
              </w:rPr>
              <w:t>1.4</w:t>
            </w:r>
          </w:p>
        </w:tc>
        <w:tc>
          <w:tcPr>
            <w:tcW w:w="4931" w:type="dxa"/>
            <w:tcBorders>
              <w:left w:val="nil"/>
              <w:bottom w:val="nil"/>
            </w:tcBorders>
            <w:vAlign w:val="center"/>
          </w:tcPr>
          <w:p w:rsidR="00012B49" w:rsidRPr="00220BB6" w:rsidRDefault="00012B49" w:rsidP="00012B49">
            <w:pPr>
              <w:rPr>
                <w:sz w:val="26"/>
                <w:szCs w:val="26"/>
              </w:rPr>
            </w:pPr>
            <w:r w:rsidRPr="00220BB6">
              <w:rPr>
                <w:sz w:val="26"/>
                <w:szCs w:val="26"/>
              </w:rPr>
              <w:t>Зона объектов культурно-бытового и коммунального обслуживания, в т.ч.</w:t>
            </w:r>
          </w:p>
        </w:tc>
        <w:tc>
          <w:tcPr>
            <w:tcW w:w="1308" w:type="dxa"/>
            <w:vMerge w:val="restart"/>
            <w:tcBorders>
              <w:left w:val="nil"/>
            </w:tcBorders>
            <w:vAlign w:val="center"/>
          </w:tcPr>
          <w:p w:rsidR="00012B49" w:rsidRPr="00220BB6" w:rsidRDefault="00012B49" w:rsidP="00012B49">
            <w:pPr>
              <w:jc w:val="center"/>
              <w:rPr>
                <w:sz w:val="26"/>
                <w:szCs w:val="26"/>
              </w:rPr>
            </w:pPr>
            <w:r w:rsidRPr="00220BB6">
              <w:rPr>
                <w:sz w:val="26"/>
                <w:szCs w:val="26"/>
              </w:rPr>
              <w:t>м</w:t>
            </w:r>
            <w:r w:rsidRPr="00220BB6">
              <w:rPr>
                <w:sz w:val="26"/>
                <w:szCs w:val="26"/>
                <w:vertAlign w:val="superscript"/>
              </w:rPr>
              <w:t>2</w:t>
            </w:r>
          </w:p>
        </w:tc>
        <w:tc>
          <w:tcPr>
            <w:tcW w:w="1843" w:type="dxa"/>
            <w:tcBorders>
              <w:left w:val="nil"/>
              <w:bottom w:val="nil"/>
            </w:tcBorders>
            <w:vAlign w:val="center"/>
          </w:tcPr>
          <w:p w:rsidR="00012B49" w:rsidRPr="00220BB6" w:rsidRDefault="00012B49" w:rsidP="00012B49">
            <w:pPr>
              <w:jc w:val="center"/>
              <w:rPr>
                <w:b/>
                <w:sz w:val="26"/>
                <w:szCs w:val="26"/>
              </w:rPr>
            </w:pPr>
            <w:r w:rsidRPr="00220BB6">
              <w:rPr>
                <w:b/>
                <w:sz w:val="26"/>
                <w:szCs w:val="26"/>
              </w:rPr>
              <w:t xml:space="preserve">62 629,3 </w:t>
            </w:r>
          </w:p>
        </w:tc>
        <w:tc>
          <w:tcPr>
            <w:tcW w:w="1559" w:type="dxa"/>
            <w:tcBorders>
              <w:left w:val="nil"/>
              <w:bottom w:val="nil"/>
            </w:tcBorders>
            <w:vAlign w:val="center"/>
          </w:tcPr>
          <w:p w:rsidR="00012B49" w:rsidRPr="00220BB6" w:rsidRDefault="00012B49" w:rsidP="00012B49">
            <w:pPr>
              <w:jc w:val="center"/>
              <w:rPr>
                <w:b/>
                <w:sz w:val="26"/>
                <w:szCs w:val="26"/>
              </w:rPr>
            </w:pPr>
            <w:r w:rsidRPr="00220BB6">
              <w:rPr>
                <w:b/>
                <w:sz w:val="26"/>
                <w:szCs w:val="26"/>
              </w:rPr>
              <w:t>57 595,0</w:t>
            </w:r>
          </w:p>
        </w:tc>
      </w:tr>
      <w:tr w:rsidR="00012B49" w:rsidRPr="00220BB6" w:rsidTr="004A7AC3">
        <w:trPr>
          <w:trHeight w:val="20"/>
        </w:trPr>
        <w:tc>
          <w:tcPr>
            <w:tcW w:w="593" w:type="dxa"/>
            <w:vMerge/>
            <w:tcBorders>
              <w:left w:val="single" w:sz="4" w:space="0" w:color="auto"/>
              <w:right w:val="single" w:sz="4" w:space="0" w:color="auto"/>
            </w:tcBorders>
            <w:vAlign w:val="center"/>
          </w:tcPr>
          <w:p w:rsidR="00012B49" w:rsidRPr="00220BB6" w:rsidRDefault="00012B49" w:rsidP="00012B49">
            <w:pPr>
              <w:jc w:val="center"/>
              <w:rPr>
                <w:sz w:val="26"/>
                <w:szCs w:val="26"/>
              </w:rPr>
            </w:pPr>
          </w:p>
        </w:tc>
        <w:tc>
          <w:tcPr>
            <w:tcW w:w="4931" w:type="dxa"/>
            <w:tcBorders>
              <w:left w:val="nil"/>
              <w:bottom w:val="nil"/>
            </w:tcBorders>
            <w:vAlign w:val="center"/>
          </w:tcPr>
          <w:p w:rsidR="00012B49" w:rsidRPr="00220BB6" w:rsidRDefault="00012B49" w:rsidP="00012B49">
            <w:pPr>
              <w:rPr>
                <w:sz w:val="26"/>
                <w:szCs w:val="26"/>
              </w:rPr>
            </w:pPr>
            <w:r w:rsidRPr="00220BB6">
              <w:rPr>
                <w:sz w:val="26"/>
                <w:szCs w:val="26"/>
              </w:rPr>
              <w:t>- объекты здравоохранения</w:t>
            </w:r>
          </w:p>
        </w:tc>
        <w:tc>
          <w:tcPr>
            <w:tcW w:w="1308" w:type="dxa"/>
            <w:vMerge/>
            <w:tcBorders>
              <w:left w:val="nil"/>
            </w:tcBorders>
            <w:vAlign w:val="center"/>
          </w:tcPr>
          <w:p w:rsidR="00012B49" w:rsidRPr="00220BB6" w:rsidRDefault="00012B49" w:rsidP="00012B49">
            <w:pPr>
              <w:jc w:val="center"/>
              <w:rPr>
                <w:sz w:val="26"/>
                <w:szCs w:val="26"/>
              </w:rPr>
            </w:pPr>
          </w:p>
        </w:tc>
        <w:tc>
          <w:tcPr>
            <w:tcW w:w="1843" w:type="dxa"/>
            <w:tcBorders>
              <w:left w:val="nil"/>
              <w:bottom w:val="nil"/>
            </w:tcBorders>
            <w:vAlign w:val="center"/>
          </w:tcPr>
          <w:p w:rsidR="00012B49" w:rsidRPr="00220BB6" w:rsidRDefault="00012B49" w:rsidP="00012B49">
            <w:pPr>
              <w:jc w:val="center"/>
              <w:rPr>
                <w:sz w:val="26"/>
                <w:szCs w:val="26"/>
              </w:rPr>
            </w:pPr>
            <w:r w:rsidRPr="00220BB6">
              <w:rPr>
                <w:sz w:val="26"/>
                <w:szCs w:val="26"/>
              </w:rPr>
              <w:t>39 292,6</w:t>
            </w:r>
          </w:p>
        </w:tc>
        <w:tc>
          <w:tcPr>
            <w:tcW w:w="1559" w:type="dxa"/>
            <w:tcBorders>
              <w:left w:val="nil"/>
              <w:bottom w:val="nil"/>
            </w:tcBorders>
            <w:vAlign w:val="center"/>
          </w:tcPr>
          <w:p w:rsidR="00012B49" w:rsidRPr="00220BB6" w:rsidRDefault="00012B49" w:rsidP="00012B49">
            <w:pPr>
              <w:jc w:val="center"/>
              <w:rPr>
                <w:sz w:val="26"/>
                <w:szCs w:val="26"/>
              </w:rPr>
            </w:pPr>
            <w:r w:rsidRPr="00220BB6">
              <w:rPr>
                <w:sz w:val="26"/>
                <w:szCs w:val="26"/>
              </w:rPr>
              <w:t>39 245,6</w:t>
            </w:r>
          </w:p>
        </w:tc>
      </w:tr>
      <w:tr w:rsidR="00012B49" w:rsidRPr="00220BB6" w:rsidTr="004A7AC3">
        <w:trPr>
          <w:trHeight w:val="562"/>
        </w:trPr>
        <w:tc>
          <w:tcPr>
            <w:tcW w:w="593" w:type="dxa"/>
            <w:vMerge/>
            <w:tcBorders>
              <w:left w:val="single" w:sz="4" w:space="0" w:color="auto"/>
              <w:right w:val="single" w:sz="4" w:space="0" w:color="auto"/>
            </w:tcBorders>
            <w:vAlign w:val="center"/>
          </w:tcPr>
          <w:p w:rsidR="00012B49" w:rsidRPr="00220BB6" w:rsidRDefault="00012B49" w:rsidP="00012B49">
            <w:pPr>
              <w:jc w:val="center"/>
              <w:rPr>
                <w:sz w:val="26"/>
                <w:szCs w:val="26"/>
              </w:rPr>
            </w:pPr>
          </w:p>
        </w:tc>
        <w:tc>
          <w:tcPr>
            <w:tcW w:w="4931" w:type="dxa"/>
            <w:tcBorders>
              <w:left w:val="nil"/>
            </w:tcBorders>
            <w:shd w:val="clear" w:color="auto" w:fill="auto"/>
            <w:vAlign w:val="center"/>
          </w:tcPr>
          <w:p w:rsidR="00012B49" w:rsidRPr="00220BB6" w:rsidRDefault="00012B49" w:rsidP="00012B49">
            <w:pPr>
              <w:rPr>
                <w:sz w:val="26"/>
                <w:szCs w:val="26"/>
              </w:rPr>
            </w:pPr>
            <w:r w:rsidRPr="00220BB6">
              <w:rPr>
                <w:sz w:val="26"/>
                <w:szCs w:val="26"/>
              </w:rPr>
              <w:t>- объекты административно-делового назначения</w:t>
            </w:r>
          </w:p>
        </w:tc>
        <w:tc>
          <w:tcPr>
            <w:tcW w:w="1308" w:type="dxa"/>
            <w:vMerge/>
            <w:tcBorders>
              <w:left w:val="nil"/>
            </w:tcBorders>
            <w:vAlign w:val="center"/>
          </w:tcPr>
          <w:p w:rsidR="00012B49" w:rsidRPr="00220BB6" w:rsidRDefault="00012B49" w:rsidP="00012B49">
            <w:pPr>
              <w:jc w:val="center"/>
              <w:rPr>
                <w:sz w:val="26"/>
                <w:szCs w:val="26"/>
              </w:rPr>
            </w:pPr>
          </w:p>
        </w:tc>
        <w:tc>
          <w:tcPr>
            <w:tcW w:w="1843" w:type="dxa"/>
            <w:tcBorders>
              <w:left w:val="nil"/>
            </w:tcBorders>
            <w:vAlign w:val="center"/>
          </w:tcPr>
          <w:p w:rsidR="00012B49" w:rsidRPr="00220BB6" w:rsidRDefault="00012B49" w:rsidP="00012B49">
            <w:pPr>
              <w:jc w:val="center"/>
              <w:rPr>
                <w:sz w:val="26"/>
                <w:szCs w:val="26"/>
              </w:rPr>
            </w:pPr>
            <w:r w:rsidRPr="00220BB6">
              <w:rPr>
                <w:sz w:val="26"/>
                <w:szCs w:val="26"/>
              </w:rPr>
              <w:t>23 336,8</w:t>
            </w:r>
          </w:p>
        </w:tc>
        <w:tc>
          <w:tcPr>
            <w:tcW w:w="1559" w:type="dxa"/>
            <w:tcBorders>
              <w:left w:val="nil"/>
            </w:tcBorders>
            <w:vAlign w:val="center"/>
          </w:tcPr>
          <w:p w:rsidR="00012B49" w:rsidRPr="00220BB6" w:rsidRDefault="00012B49" w:rsidP="00012B49">
            <w:pPr>
              <w:jc w:val="center"/>
              <w:rPr>
                <w:sz w:val="26"/>
                <w:szCs w:val="26"/>
              </w:rPr>
            </w:pPr>
            <w:r w:rsidRPr="00220BB6">
              <w:rPr>
                <w:sz w:val="26"/>
                <w:szCs w:val="26"/>
              </w:rPr>
              <w:t>18 349,4</w:t>
            </w:r>
          </w:p>
        </w:tc>
      </w:tr>
      <w:tr w:rsidR="00012B49" w:rsidRPr="00220BB6" w:rsidTr="004A7AC3">
        <w:trPr>
          <w:trHeight w:val="20"/>
        </w:trPr>
        <w:tc>
          <w:tcPr>
            <w:tcW w:w="593" w:type="dxa"/>
            <w:tcBorders>
              <w:left w:val="single" w:sz="4" w:space="0" w:color="auto"/>
              <w:bottom w:val="single" w:sz="4" w:space="0" w:color="auto"/>
              <w:right w:val="single" w:sz="4" w:space="0" w:color="auto"/>
            </w:tcBorders>
            <w:vAlign w:val="center"/>
          </w:tcPr>
          <w:p w:rsidR="00012B49" w:rsidRPr="00220BB6" w:rsidRDefault="00012B49" w:rsidP="00012B49">
            <w:pPr>
              <w:jc w:val="center"/>
              <w:rPr>
                <w:sz w:val="26"/>
                <w:szCs w:val="26"/>
              </w:rPr>
            </w:pPr>
            <w:r w:rsidRPr="00220BB6">
              <w:rPr>
                <w:sz w:val="26"/>
                <w:szCs w:val="26"/>
              </w:rPr>
              <w:t>1.5</w:t>
            </w:r>
          </w:p>
        </w:tc>
        <w:tc>
          <w:tcPr>
            <w:tcW w:w="4931" w:type="dxa"/>
            <w:tcBorders>
              <w:left w:val="nil"/>
              <w:bottom w:val="nil"/>
            </w:tcBorders>
            <w:vAlign w:val="center"/>
          </w:tcPr>
          <w:p w:rsidR="00012B49" w:rsidRPr="00220BB6" w:rsidRDefault="00012B49" w:rsidP="00012B49">
            <w:pPr>
              <w:rPr>
                <w:sz w:val="26"/>
                <w:szCs w:val="26"/>
              </w:rPr>
            </w:pPr>
            <w:r w:rsidRPr="00220BB6">
              <w:rPr>
                <w:sz w:val="26"/>
                <w:szCs w:val="26"/>
              </w:rPr>
              <w:t xml:space="preserve">Зона сооружений для хранения легковых автомобилей </w:t>
            </w:r>
          </w:p>
        </w:tc>
        <w:tc>
          <w:tcPr>
            <w:tcW w:w="1308" w:type="dxa"/>
            <w:tcBorders>
              <w:left w:val="nil"/>
              <w:bottom w:val="nil"/>
            </w:tcBorders>
            <w:vAlign w:val="center"/>
          </w:tcPr>
          <w:p w:rsidR="00012B49" w:rsidRPr="00220BB6" w:rsidRDefault="00012B49" w:rsidP="00012B49">
            <w:pPr>
              <w:jc w:val="center"/>
              <w:rPr>
                <w:sz w:val="26"/>
                <w:szCs w:val="26"/>
              </w:rPr>
            </w:pPr>
            <w:r w:rsidRPr="00220BB6">
              <w:rPr>
                <w:sz w:val="26"/>
                <w:szCs w:val="26"/>
              </w:rPr>
              <w:t>м</w:t>
            </w:r>
            <w:r w:rsidRPr="00220BB6">
              <w:rPr>
                <w:sz w:val="26"/>
                <w:szCs w:val="26"/>
                <w:vertAlign w:val="superscript"/>
              </w:rPr>
              <w:t>2</w:t>
            </w:r>
          </w:p>
        </w:tc>
        <w:tc>
          <w:tcPr>
            <w:tcW w:w="1843" w:type="dxa"/>
            <w:tcBorders>
              <w:left w:val="nil"/>
              <w:bottom w:val="nil"/>
            </w:tcBorders>
            <w:vAlign w:val="center"/>
          </w:tcPr>
          <w:p w:rsidR="00012B49" w:rsidRPr="00220BB6" w:rsidRDefault="00012B49" w:rsidP="00012B49">
            <w:pPr>
              <w:jc w:val="center"/>
              <w:rPr>
                <w:b/>
                <w:sz w:val="26"/>
                <w:szCs w:val="26"/>
              </w:rPr>
            </w:pPr>
            <w:r w:rsidRPr="00220BB6">
              <w:rPr>
                <w:b/>
                <w:sz w:val="26"/>
                <w:szCs w:val="26"/>
              </w:rPr>
              <w:t>15 724,3</w:t>
            </w:r>
          </w:p>
        </w:tc>
        <w:tc>
          <w:tcPr>
            <w:tcW w:w="1559" w:type="dxa"/>
            <w:tcBorders>
              <w:left w:val="nil"/>
              <w:bottom w:val="nil"/>
            </w:tcBorders>
            <w:vAlign w:val="center"/>
          </w:tcPr>
          <w:p w:rsidR="00012B49" w:rsidRPr="00220BB6" w:rsidRDefault="00012B49" w:rsidP="00012B49">
            <w:pPr>
              <w:jc w:val="center"/>
              <w:rPr>
                <w:b/>
                <w:sz w:val="26"/>
                <w:szCs w:val="26"/>
              </w:rPr>
            </w:pPr>
            <w:r w:rsidRPr="00220BB6">
              <w:rPr>
                <w:b/>
                <w:sz w:val="26"/>
                <w:szCs w:val="26"/>
              </w:rPr>
              <w:t>15 724,3</w:t>
            </w:r>
          </w:p>
        </w:tc>
      </w:tr>
      <w:tr w:rsidR="00012B49" w:rsidRPr="00220BB6" w:rsidTr="004A7AC3">
        <w:trPr>
          <w:trHeight w:val="20"/>
        </w:trPr>
        <w:tc>
          <w:tcPr>
            <w:tcW w:w="593" w:type="dxa"/>
            <w:tcBorders>
              <w:left w:val="single" w:sz="4" w:space="0" w:color="auto"/>
              <w:bottom w:val="single" w:sz="4" w:space="0" w:color="auto"/>
              <w:right w:val="single" w:sz="4" w:space="0" w:color="auto"/>
            </w:tcBorders>
            <w:vAlign w:val="center"/>
          </w:tcPr>
          <w:p w:rsidR="00012B49" w:rsidRPr="00220BB6" w:rsidRDefault="00012B49" w:rsidP="00012B49">
            <w:pPr>
              <w:jc w:val="center"/>
              <w:rPr>
                <w:sz w:val="26"/>
                <w:szCs w:val="26"/>
              </w:rPr>
            </w:pPr>
            <w:r w:rsidRPr="00220BB6">
              <w:rPr>
                <w:sz w:val="26"/>
                <w:szCs w:val="26"/>
              </w:rPr>
              <w:t>1.6</w:t>
            </w:r>
          </w:p>
        </w:tc>
        <w:tc>
          <w:tcPr>
            <w:tcW w:w="4931" w:type="dxa"/>
            <w:tcBorders>
              <w:left w:val="nil"/>
              <w:bottom w:val="nil"/>
            </w:tcBorders>
            <w:vAlign w:val="center"/>
          </w:tcPr>
          <w:p w:rsidR="00012B49" w:rsidRPr="00220BB6" w:rsidRDefault="00012B49" w:rsidP="00012B49">
            <w:pPr>
              <w:rPr>
                <w:sz w:val="26"/>
                <w:szCs w:val="26"/>
              </w:rPr>
            </w:pPr>
            <w:r w:rsidRPr="00220BB6">
              <w:rPr>
                <w:sz w:val="26"/>
                <w:szCs w:val="26"/>
              </w:rPr>
              <w:t>Зона объектов инженерной инфраструктуры</w:t>
            </w:r>
          </w:p>
        </w:tc>
        <w:tc>
          <w:tcPr>
            <w:tcW w:w="1308" w:type="dxa"/>
            <w:tcBorders>
              <w:left w:val="nil"/>
              <w:bottom w:val="nil"/>
            </w:tcBorders>
            <w:vAlign w:val="center"/>
          </w:tcPr>
          <w:p w:rsidR="00012B49" w:rsidRPr="00220BB6" w:rsidRDefault="00012B49" w:rsidP="00012B49">
            <w:pPr>
              <w:jc w:val="center"/>
              <w:rPr>
                <w:sz w:val="26"/>
                <w:szCs w:val="26"/>
              </w:rPr>
            </w:pPr>
            <w:r w:rsidRPr="00220BB6">
              <w:rPr>
                <w:sz w:val="26"/>
                <w:szCs w:val="26"/>
              </w:rPr>
              <w:t>м</w:t>
            </w:r>
            <w:r w:rsidRPr="00220BB6">
              <w:rPr>
                <w:sz w:val="26"/>
                <w:szCs w:val="26"/>
                <w:vertAlign w:val="superscript"/>
              </w:rPr>
              <w:t>2</w:t>
            </w:r>
          </w:p>
        </w:tc>
        <w:tc>
          <w:tcPr>
            <w:tcW w:w="1843" w:type="dxa"/>
            <w:tcBorders>
              <w:left w:val="nil"/>
              <w:bottom w:val="nil"/>
            </w:tcBorders>
            <w:vAlign w:val="center"/>
          </w:tcPr>
          <w:p w:rsidR="00012B49" w:rsidRPr="00220BB6" w:rsidRDefault="00012B49" w:rsidP="00012B49">
            <w:pPr>
              <w:jc w:val="center"/>
              <w:rPr>
                <w:b/>
                <w:sz w:val="26"/>
                <w:szCs w:val="26"/>
              </w:rPr>
            </w:pPr>
            <w:r w:rsidRPr="00220BB6">
              <w:rPr>
                <w:b/>
                <w:sz w:val="26"/>
                <w:szCs w:val="26"/>
              </w:rPr>
              <w:t>316,3</w:t>
            </w:r>
          </w:p>
        </w:tc>
        <w:tc>
          <w:tcPr>
            <w:tcW w:w="1559" w:type="dxa"/>
            <w:tcBorders>
              <w:left w:val="nil"/>
              <w:bottom w:val="nil"/>
            </w:tcBorders>
            <w:vAlign w:val="center"/>
          </w:tcPr>
          <w:p w:rsidR="00012B49" w:rsidRPr="00220BB6" w:rsidRDefault="00012B49" w:rsidP="00012B49">
            <w:pPr>
              <w:jc w:val="center"/>
              <w:rPr>
                <w:b/>
                <w:sz w:val="26"/>
                <w:szCs w:val="26"/>
              </w:rPr>
            </w:pPr>
            <w:r w:rsidRPr="00220BB6">
              <w:rPr>
                <w:b/>
                <w:sz w:val="26"/>
                <w:szCs w:val="26"/>
              </w:rPr>
              <w:t>1 319,7</w:t>
            </w:r>
          </w:p>
        </w:tc>
      </w:tr>
      <w:tr w:rsidR="00012B49" w:rsidRPr="00220BB6" w:rsidTr="004A7AC3">
        <w:trPr>
          <w:trHeight w:val="20"/>
        </w:trPr>
        <w:tc>
          <w:tcPr>
            <w:tcW w:w="593" w:type="dxa"/>
            <w:vMerge w:val="restart"/>
            <w:tcBorders>
              <w:left w:val="single" w:sz="4" w:space="0" w:color="auto"/>
              <w:right w:val="single" w:sz="4" w:space="0" w:color="auto"/>
            </w:tcBorders>
            <w:vAlign w:val="center"/>
          </w:tcPr>
          <w:p w:rsidR="00012B49" w:rsidRPr="00220BB6" w:rsidRDefault="00012B49" w:rsidP="00012B49">
            <w:pPr>
              <w:jc w:val="center"/>
              <w:rPr>
                <w:sz w:val="26"/>
                <w:szCs w:val="26"/>
              </w:rPr>
            </w:pPr>
            <w:r w:rsidRPr="00220BB6">
              <w:rPr>
                <w:sz w:val="26"/>
                <w:szCs w:val="26"/>
              </w:rPr>
              <w:t>1.7</w:t>
            </w:r>
          </w:p>
        </w:tc>
        <w:tc>
          <w:tcPr>
            <w:tcW w:w="4931" w:type="dxa"/>
            <w:tcBorders>
              <w:left w:val="nil"/>
              <w:bottom w:val="nil"/>
            </w:tcBorders>
            <w:vAlign w:val="center"/>
          </w:tcPr>
          <w:p w:rsidR="00012B49" w:rsidRPr="00220BB6" w:rsidRDefault="00012B49" w:rsidP="00012B49">
            <w:pPr>
              <w:rPr>
                <w:sz w:val="26"/>
                <w:szCs w:val="26"/>
              </w:rPr>
            </w:pPr>
            <w:r w:rsidRPr="00220BB6">
              <w:rPr>
                <w:sz w:val="26"/>
                <w:szCs w:val="26"/>
              </w:rPr>
              <w:t>Территория общего пользования, в т.ч.</w:t>
            </w:r>
          </w:p>
        </w:tc>
        <w:tc>
          <w:tcPr>
            <w:tcW w:w="1308" w:type="dxa"/>
            <w:tcBorders>
              <w:left w:val="nil"/>
              <w:bottom w:val="nil"/>
            </w:tcBorders>
            <w:vAlign w:val="center"/>
          </w:tcPr>
          <w:p w:rsidR="00012B49" w:rsidRPr="00220BB6" w:rsidRDefault="00012B49" w:rsidP="00012B49">
            <w:pPr>
              <w:jc w:val="center"/>
              <w:rPr>
                <w:sz w:val="26"/>
                <w:szCs w:val="26"/>
              </w:rPr>
            </w:pPr>
            <w:r w:rsidRPr="00220BB6">
              <w:rPr>
                <w:sz w:val="26"/>
                <w:szCs w:val="26"/>
              </w:rPr>
              <w:t>м</w:t>
            </w:r>
            <w:r w:rsidRPr="00220BB6">
              <w:rPr>
                <w:sz w:val="26"/>
                <w:szCs w:val="26"/>
                <w:vertAlign w:val="superscript"/>
              </w:rPr>
              <w:t>2</w:t>
            </w:r>
          </w:p>
        </w:tc>
        <w:tc>
          <w:tcPr>
            <w:tcW w:w="1843" w:type="dxa"/>
            <w:tcBorders>
              <w:left w:val="nil"/>
              <w:bottom w:val="nil"/>
            </w:tcBorders>
            <w:vAlign w:val="center"/>
          </w:tcPr>
          <w:p w:rsidR="00012B49" w:rsidRPr="00220BB6" w:rsidRDefault="00012B49" w:rsidP="00012B49">
            <w:pPr>
              <w:jc w:val="center"/>
              <w:rPr>
                <w:b/>
                <w:sz w:val="26"/>
                <w:szCs w:val="26"/>
              </w:rPr>
            </w:pPr>
            <w:r w:rsidRPr="00220BB6">
              <w:rPr>
                <w:b/>
                <w:sz w:val="26"/>
                <w:szCs w:val="26"/>
              </w:rPr>
              <w:t>21 283,1</w:t>
            </w:r>
          </w:p>
        </w:tc>
        <w:tc>
          <w:tcPr>
            <w:tcW w:w="1559" w:type="dxa"/>
            <w:tcBorders>
              <w:left w:val="nil"/>
              <w:bottom w:val="nil"/>
            </w:tcBorders>
            <w:vAlign w:val="center"/>
          </w:tcPr>
          <w:p w:rsidR="00012B49" w:rsidRPr="00220BB6" w:rsidRDefault="00012B49" w:rsidP="00012B49">
            <w:pPr>
              <w:jc w:val="center"/>
              <w:rPr>
                <w:b/>
                <w:sz w:val="26"/>
                <w:szCs w:val="26"/>
              </w:rPr>
            </w:pPr>
            <w:r w:rsidRPr="00220BB6">
              <w:rPr>
                <w:b/>
                <w:sz w:val="26"/>
                <w:szCs w:val="26"/>
              </w:rPr>
              <w:t>28 736,6</w:t>
            </w:r>
          </w:p>
        </w:tc>
      </w:tr>
      <w:tr w:rsidR="00012B49" w:rsidRPr="00220BB6" w:rsidTr="004A7AC3">
        <w:trPr>
          <w:trHeight w:val="20"/>
        </w:trPr>
        <w:tc>
          <w:tcPr>
            <w:tcW w:w="593" w:type="dxa"/>
            <w:vMerge/>
            <w:tcBorders>
              <w:left w:val="single" w:sz="4" w:space="0" w:color="auto"/>
              <w:right w:val="single" w:sz="4" w:space="0" w:color="auto"/>
            </w:tcBorders>
            <w:vAlign w:val="center"/>
          </w:tcPr>
          <w:p w:rsidR="00012B49" w:rsidRPr="00220BB6" w:rsidRDefault="00012B49" w:rsidP="00012B49">
            <w:pPr>
              <w:jc w:val="center"/>
              <w:rPr>
                <w:sz w:val="26"/>
                <w:szCs w:val="26"/>
              </w:rPr>
            </w:pPr>
          </w:p>
        </w:tc>
        <w:tc>
          <w:tcPr>
            <w:tcW w:w="4931" w:type="dxa"/>
            <w:tcBorders>
              <w:left w:val="nil"/>
              <w:bottom w:val="single" w:sz="4" w:space="0" w:color="auto"/>
            </w:tcBorders>
            <w:vAlign w:val="center"/>
          </w:tcPr>
          <w:p w:rsidR="00012B49" w:rsidRPr="00220BB6" w:rsidRDefault="00012B49" w:rsidP="00012B49">
            <w:pPr>
              <w:rPr>
                <w:sz w:val="26"/>
                <w:szCs w:val="26"/>
              </w:rPr>
            </w:pPr>
            <w:r w:rsidRPr="00220BB6">
              <w:rPr>
                <w:sz w:val="26"/>
                <w:szCs w:val="26"/>
              </w:rPr>
              <w:t>- участки зеленых насаждений</w:t>
            </w:r>
          </w:p>
        </w:tc>
        <w:tc>
          <w:tcPr>
            <w:tcW w:w="1308" w:type="dxa"/>
            <w:vMerge w:val="restart"/>
            <w:tcBorders>
              <w:left w:val="nil"/>
              <w:bottom w:val="single" w:sz="4" w:space="0" w:color="auto"/>
            </w:tcBorders>
            <w:vAlign w:val="center"/>
          </w:tcPr>
          <w:p w:rsidR="00012B49" w:rsidRPr="00220BB6" w:rsidRDefault="00012B49" w:rsidP="00012B49">
            <w:pPr>
              <w:jc w:val="center"/>
              <w:rPr>
                <w:sz w:val="26"/>
                <w:szCs w:val="26"/>
              </w:rPr>
            </w:pPr>
            <w:r w:rsidRPr="00220BB6">
              <w:rPr>
                <w:sz w:val="26"/>
                <w:szCs w:val="26"/>
              </w:rPr>
              <w:t>м</w:t>
            </w:r>
            <w:r w:rsidRPr="00220BB6">
              <w:rPr>
                <w:sz w:val="26"/>
                <w:szCs w:val="26"/>
                <w:vertAlign w:val="superscript"/>
              </w:rPr>
              <w:t>2</w:t>
            </w:r>
          </w:p>
        </w:tc>
        <w:tc>
          <w:tcPr>
            <w:tcW w:w="1843" w:type="dxa"/>
            <w:tcBorders>
              <w:left w:val="nil"/>
              <w:bottom w:val="single" w:sz="4" w:space="0" w:color="auto"/>
            </w:tcBorders>
            <w:vAlign w:val="center"/>
          </w:tcPr>
          <w:p w:rsidR="00012B49" w:rsidRPr="00220BB6" w:rsidRDefault="00012B49" w:rsidP="00012B49">
            <w:pPr>
              <w:jc w:val="center"/>
              <w:rPr>
                <w:sz w:val="26"/>
                <w:szCs w:val="26"/>
              </w:rPr>
            </w:pPr>
            <w:r w:rsidRPr="00220BB6">
              <w:rPr>
                <w:sz w:val="26"/>
                <w:szCs w:val="26"/>
              </w:rPr>
              <w:t>7 631,3</w:t>
            </w:r>
          </w:p>
        </w:tc>
        <w:tc>
          <w:tcPr>
            <w:tcW w:w="1559" w:type="dxa"/>
            <w:tcBorders>
              <w:left w:val="nil"/>
              <w:bottom w:val="single" w:sz="4" w:space="0" w:color="auto"/>
            </w:tcBorders>
            <w:vAlign w:val="center"/>
          </w:tcPr>
          <w:p w:rsidR="00012B49" w:rsidRPr="00220BB6" w:rsidRDefault="00012B49" w:rsidP="00012B49">
            <w:pPr>
              <w:jc w:val="center"/>
              <w:rPr>
                <w:sz w:val="26"/>
                <w:szCs w:val="26"/>
              </w:rPr>
            </w:pPr>
            <w:r w:rsidRPr="00220BB6">
              <w:rPr>
                <w:sz w:val="26"/>
                <w:szCs w:val="26"/>
              </w:rPr>
              <w:t>17 483,5</w:t>
            </w:r>
          </w:p>
        </w:tc>
      </w:tr>
      <w:tr w:rsidR="00012B49" w:rsidRPr="00220BB6" w:rsidTr="004A7AC3">
        <w:trPr>
          <w:trHeight w:val="74"/>
        </w:trPr>
        <w:tc>
          <w:tcPr>
            <w:tcW w:w="593" w:type="dxa"/>
            <w:vMerge/>
            <w:tcBorders>
              <w:left w:val="single" w:sz="4" w:space="0" w:color="auto"/>
              <w:bottom w:val="single" w:sz="4" w:space="0" w:color="auto"/>
              <w:right w:val="single" w:sz="4" w:space="0" w:color="auto"/>
            </w:tcBorders>
            <w:vAlign w:val="center"/>
          </w:tcPr>
          <w:p w:rsidR="00012B49" w:rsidRPr="00220BB6" w:rsidRDefault="00012B49" w:rsidP="00012B49">
            <w:pPr>
              <w:rPr>
                <w:sz w:val="26"/>
                <w:szCs w:val="26"/>
              </w:rPr>
            </w:pPr>
          </w:p>
        </w:tc>
        <w:tc>
          <w:tcPr>
            <w:tcW w:w="4931" w:type="dxa"/>
            <w:tcBorders>
              <w:left w:val="nil"/>
            </w:tcBorders>
            <w:vAlign w:val="center"/>
          </w:tcPr>
          <w:p w:rsidR="00012B49" w:rsidRPr="00220BB6" w:rsidRDefault="00012B49" w:rsidP="00012B49">
            <w:pPr>
              <w:rPr>
                <w:sz w:val="26"/>
                <w:szCs w:val="26"/>
              </w:rPr>
            </w:pPr>
            <w:r w:rsidRPr="00220BB6">
              <w:rPr>
                <w:sz w:val="26"/>
                <w:szCs w:val="26"/>
              </w:rPr>
              <w:t>- проезды</w:t>
            </w:r>
          </w:p>
        </w:tc>
        <w:tc>
          <w:tcPr>
            <w:tcW w:w="1308" w:type="dxa"/>
            <w:vMerge/>
            <w:tcBorders>
              <w:left w:val="nil"/>
              <w:bottom w:val="single" w:sz="4" w:space="0" w:color="auto"/>
            </w:tcBorders>
            <w:vAlign w:val="center"/>
          </w:tcPr>
          <w:p w:rsidR="00012B49" w:rsidRPr="00220BB6" w:rsidRDefault="00012B49" w:rsidP="00012B49">
            <w:pPr>
              <w:rPr>
                <w:sz w:val="26"/>
                <w:szCs w:val="26"/>
              </w:rPr>
            </w:pPr>
          </w:p>
        </w:tc>
        <w:tc>
          <w:tcPr>
            <w:tcW w:w="1843" w:type="dxa"/>
            <w:tcBorders>
              <w:left w:val="nil"/>
            </w:tcBorders>
            <w:vAlign w:val="center"/>
          </w:tcPr>
          <w:p w:rsidR="00012B49" w:rsidRPr="00220BB6" w:rsidRDefault="00012B49" w:rsidP="00012B49">
            <w:pPr>
              <w:jc w:val="center"/>
              <w:rPr>
                <w:sz w:val="26"/>
                <w:szCs w:val="26"/>
              </w:rPr>
            </w:pPr>
            <w:r w:rsidRPr="00220BB6">
              <w:rPr>
                <w:sz w:val="26"/>
                <w:szCs w:val="26"/>
              </w:rPr>
              <w:t>13 651,8</w:t>
            </w:r>
          </w:p>
        </w:tc>
        <w:tc>
          <w:tcPr>
            <w:tcW w:w="1559" w:type="dxa"/>
            <w:tcBorders>
              <w:left w:val="nil"/>
            </w:tcBorders>
            <w:vAlign w:val="center"/>
          </w:tcPr>
          <w:p w:rsidR="00012B49" w:rsidRPr="00220BB6" w:rsidRDefault="00012B49" w:rsidP="00012B49">
            <w:pPr>
              <w:jc w:val="center"/>
              <w:rPr>
                <w:sz w:val="26"/>
                <w:szCs w:val="26"/>
              </w:rPr>
            </w:pPr>
            <w:r w:rsidRPr="00220BB6">
              <w:rPr>
                <w:sz w:val="26"/>
                <w:szCs w:val="26"/>
              </w:rPr>
              <w:t>11 253,1</w:t>
            </w:r>
          </w:p>
        </w:tc>
      </w:tr>
      <w:tr w:rsidR="00012B49" w:rsidRPr="00220BB6" w:rsidTr="004A7AC3">
        <w:trPr>
          <w:trHeight w:val="77"/>
        </w:trPr>
        <w:tc>
          <w:tcPr>
            <w:tcW w:w="593" w:type="dxa"/>
            <w:vMerge w:val="restart"/>
            <w:tcBorders>
              <w:left w:val="single" w:sz="4" w:space="0" w:color="auto"/>
              <w:right w:val="nil"/>
            </w:tcBorders>
            <w:vAlign w:val="center"/>
          </w:tcPr>
          <w:p w:rsidR="00012B49" w:rsidRPr="00220BB6" w:rsidRDefault="00012B49" w:rsidP="00012B49">
            <w:pPr>
              <w:jc w:val="center"/>
              <w:rPr>
                <w:sz w:val="26"/>
                <w:szCs w:val="26"/>
              </w:rPr>
            </w:pPr>
            <w:r w:rsidRPr="00220BB6">
              <w:rPr>
                <w:sz w:val="26"/>
                <w:szCs w:val="26"/>
              </w:rPr>
              <w:t>1.8</w:t>
            </w:r>
          </w:p>
        </w:tc>
        <w:tc>
          <w:tcPr>
            <w:tcW w:w="4931" w:type="dxa"/>
            <w:tcBorders>
              <w:top w:val="nil"/>
              <w:left w:val="single" w:sz="4" w:space="0" w:color="auto"/>
              <w:right w:val="single" w:sz="4" w:space="0" w:color="auto"/>
            </w:tcBorders>
            <w:vAlign w:val="center"/>
          </w:tcPr>
          <w:p w:rsidR="00012B49" w:rsidRPr="00220BB6" w:rsidRDefault="00012B49" w:rsidP="00012B49">
            <w:pPr>
              <w:rPr>
                <w:sz w:val="26"/>
                <w:szCs w:val="26"/>
              </w:rPr>
            </w:pPr>
            <w:r w:rsidRPr="00220BB6">
              <w:rPr>
                <w:sz w:val="26"/>
                <w:szCs w:val="26"/>
              </w:rPr>
              <w:t>Прочие территории, в т.ч.</w:t>
            </w:r>
          </w:p>
        </w:tc>
        <w:tc>
          <w:tcPr>
            <w:tcW w:w="1308" w:type="dxa"/>
            <w:vMerge w:val="restart"/>
            <w:tcBorders>
              <w:left w:val="single" w:sz="4" w:space="0" w:color="auto"/>
              <w:right w:val="single" w:sz="4" w:space="0" w:color="auto"/>
            </w:tcBorders>
            <w:vAlign w:val="center"/>
          </w:tcPr>
          <w:p w:rsidR="00012B49" w:rsidRPr="00220BB6" w:rsidRDefault="00012B49" w:rsidP="00012B49">
            <w:pPr>
              <w:jc w:val="center"/>
              <w:rPr>
                <w:sz w:val="26"/>
                <w:szCs w:val="26"/>
              </w:rPr>
            </w:pPr>
            <w:r w:rsidRPr="00220BB6">
              <w:rPr>
                <w:sz w:val="26"/>
                <w:szCs w:val="26"/>
              </w:rPr>
              <w:t>м</w:t>
            </w:r>
            <w:r w:rsidRPr="00220BB6">
              <w:rPr>
                <w:sz w:val="26"/>
                <w:szCs w:val="26"/>
                <w:vertAlign w:val="superscript"/>
              </w:rPr>
              <w:t>2</w:t>
            </w:r>
          </w:p>
        </w:tc>
        <w:tc>
          <w:tcPr>
            <w:tcW w:w="1843" w:type="dxa"/>
            <w:tcBorders>
              <w:top w:val="nil"/>
              <w:left w:val="single" w:sz="4" w:space="0" w:color="auto"/>
              <w:right w:val="single" w:sz="4" w:space="0" w:color="auto"/>
            </w:tcBorders>
            <w:vAlign w:val="center"/>
          </w:tcPr>
          <w:p w:rsidR="00012B49" w:rsidRPr="00220BB6" w:rsidRDefault="00012B49" w:rsidP="00012B49">
            <w:pPr>
              <w:jc w:val="center"/>
              <w:rPr>
                <w:b/>
                <w:sz w:val="26"/>
                <w:szCs w:val="26"/>
              </w:rPr>
            </w:pPr>
            <w:r w:rsidRPr="00220BB6">
              <w:rPr>
                <w:b/>
                <w:sz w:val="26"/>
                <w:szCs w:val="26"/>
              </w:rPr>
              <w:t>59 633,1</w:t>
            </w:r>
          </w:p>
        </w:tc>
        <w:tc>
          <w:tcPr>
            <w:tcW w:w="1559" w:type="dxa"/>
            <w:tcBorders>
              <w:top w:val="nil"/>
              <w:left w:val="single" w:sz="4" w:space="0" w:color="auto"/>
              <w:right w:val="single" w:sz="4" w:space="0" w:color="auto"/>
            </w:tcBorders>
            <w:vAlign w:val="center"/>
          </w:tcPr>
          <w:p w:rsidR="00012B49" w:rsidRPr="00220BB6" w:rsidRDefault="00012B49" w:rsidP="00012B49">
            <w:pPr>
              <w:jc w:val="center"/>
              <w:rPr>
                <w:sz w:val="26"/>
                <w:szCs w:val="26"/>
              </w:rPr>
            </w:pPr>
            <w:r w:rsidRPr="00220BB6">
              <w:rPr>
                <w:sz w:val="26"/>
                <w:szCs w:val="26"/>
              </w:rPr>
              <w:t>-</w:t>
            </w:r>
          </w:p>
        </w:tc>
      </w:tr>
      <w:tr w:rsidR="00012B49" w:rsidRPr="00220BB6" w:rsidTr="004A7AC3">
        <w:trPr>
          <w:trHeight w:val="77"/>
        </w:trPr>
        <w:tc>
          <w:tcPr>
            <w:tcW w:w="593" w:type="dxa"/>
            <w:vMerge/>
            <w:tcBorders>
              <w:left w:val="single" w:sz="4" w:space="0" w:color="auto"/>
              <w:right w:val="nil"/>
            </w:tcBorders>
            <w:vAlign w:val="center"/>
          </w:tcPr>
          <w:p w:rsidR="00012B49" w:rsidRPr="00220BB6" w:rsidRDefault="00012B49" w:rsidP="00012B49">
            <w:pPr>
              <w:jc w:val="center"/>
              <w:rPr>
                <w:sz w:val="26"/>
                <w:szCs w:val="26"/>
              </w:rPr>
            </w:pPr>
          </w:p>
        </w:tc>
        <w:tc>
          <w:tcPr>
            <w:tcW w:w="4931" w:type="dxa"/>
            <w:tcBorders>
              <w:top w:val="nil"/>
              <w:left w:val="single" w:sz="4" w:space="0" w:color="auto"/>
              <w:right w:val="single" w:sz="4" w:space="0" w:color="auto"/>
            </w:tcBorders>
            <w:vAlign w:val="center"/>
          </w:tcPr>
          <w:p w:rsidR="00012B49" w:rsidRPr="00220BB6" w:rsidRDefault="00012B49" w:rsidP="00012B49">
            <w:pPr>
              <w:rPr>
                <w:sz w:val="26"/>
                <w:szCs w:val="26"/>
              </w:rPr>
            </w:pPr>
            <w:r w:rsidRPr="00220BB6">
              <w:rPr>
                <w:sz w:val="26"/>
                <w:szCs w:val="26"/>
              </w:rPr>
              <w:t>- производственная зона</w:t>
            </w:r>
          </w:p>
        </w:tc>
        <w:tc>
          <w:tcPr>
            <w:tcW w:w="1308" w:type="dxa"/>
            <w:vMerge/>
            <w:tcBorders>
              <w:left w:val="single" w:sz="4" w:space="0" w:color="auto"/>
              <w:right w:val="single" w:sz="4" w:space="0" w:color="auto"/>
            </w:tcBorders>
            <w:vAlign w:val="center"/>
          </w:tcPr>
          <w:p w:rsidR="00012B49" w:rsidRPr="00220BB6" w:rsidRDefault="00012B49" w:rsidP="00012B49">
            <w:pPr>
              <w:jc w:val="center"/>
              <w:rPr>
                <w:sz w:val="26"/>
                <w:szCs w:val="26"/>
              </w:rPr>
            </w:pPr>
          </w:p>
        </w:tc>
        <w:tc>
          <w:tcPr>
            <w:tcW w:w="1843" w:type="dxa"/>
            <w:tcBorders>
              <w:top w:val="nil"/>
              <w:left w:val="single" w:sz="4" w:space="0" w:color="auto"/>
              <w:right w:val="single" w:sz="4" w:space="0" w:color="auto"/>
            </w:tcBorders>
            <w:vAlign w:val="center"/>
          </w:tcPr>
          <w:p w:rsidR="00012B49" w:rsidRPr="00220BB6" w:rsidRDefault="00012B49" w:rsidP="00012B49">
            <w:pPr>
              <w:jc w:val="center"/>
              <w:rPr>
                <w:sz w:val="26"/>
                <w:szCs w:val="26"/>
              </w:rPr>
            </w:pPr>
            <w:r w:rsidRPr="00220BB6">
              <w:rPr>
                <w:sz w:val="26"/>
                <w:szCs w:val="26"/>
              </w:rPr>
              <w:t>59 633,1</w:t>
            </w:r>
          </w:p>
        </w:tc>
        <w:tc>
          <w:tcPr>
            <w:tcW w:w="1559" w:type="dxa"/>
            <w:tcBorders>
              <w:top w:val="nil"/>
              <w:left w:val="single" w:sz="4" w:space="0" w:color="auto"/>
              <w:right w:val="single" w:sz="4" w:space="0" w:color="auto"/>
            </w:tcBorders>
            <w:vAlign w:val="center"/>
          </w:tcPr>
          <w:p w:rsidR="00012B49" w:rsidRPr="00220BB6" w:rsidRDefault="00012B49" w:rsidP="00012B49">
            <w:pPr>
              <w:jc w:val="center"/>
              <w:rPr>
                <w:sz w:val="26"/>
                <w:szCs w:val="26"/>
              </w:rPr>
            </w:pPr>
            <w:r w:rsidRPr="00220BB6">
              <w:rPr>
                <w:sz w:val="26"/>
                <w:szCs w:val="26"/>
              </w:rPr>
              <w:t>-</w:t>
            </w:r>
          </w:p>
        </w:tc>
      </w:tr>
      <w:tr w:rsidR="00012B49" w:rsidRPr="00220BB6" w:rsidTr="00012B49">
        <w:trPr>
          <w:trHeight w:val="20"/>
        </w:trPr>
        <w:tc>
          <w:tcPr>
            <w:tcW w:w="10234" w:type="dxa"/>
            <w:gridSpan w:val="5"/>
            <w:vAlign w:val="center"/>
          </w:tcPr>
          <w:p w:rsidR="00012B49" w:rsidRPr="00220BB6" w:rsidRDefault="00012B49" w:rsidP="00012B49">
            <w:pPr>
              <w:jc w:val="center"/>
              <w:rPr>
                <w:sz w:val="26"/>
                <w:szCs w:val="26"/>
              </w:rPr>
            </w:pPr>
            <w:r w:rsidRPr="00220BB6">
              <w:rPr>
                <w:sz w:val="26"/>
                <w:szCs w:val="26"/>
              </w:rPr>
              <w:t>2. Население</w:t>
            </w:r>
          </w:p>
        </w:tc>
      </w:tr>
      <w:tr w:rsidR="00012B49" w:rsidRPr="00220BB6" w:rsidTr="004A7AC3">
        <w:trPr>
          <w:trHeight w:val="20"/>
        </w:trPr>
        <w:tc>
          <w:tcPr>
            <w:tcW w:w="593" w:type="dxa"/>
            <w:vAlign w:val="center"/>
          </w:tcPr>
          <w:p w:rsidR="00012B49" w:rsidRPr="00220BB6" w:rsidRDefault="00012B49" w:rsidP="00012B49">
            <w:pPr>
              <w:jc w:val="center"/>
              <w:rPr>
                <w:sz w:val="26"/>
                <w:szCs w:val="26"/>
              </w:rPr>
            </w:pPr>
            <w:r w:rsidRPr="00220BB6">
              <w:rPr>
                <w:sz w:val="26"/>
                <w:szCs w:val="26"/>
              </w:rPr>
              <w:t>2.1</w:t>
            </w:r>
          </w:p>
        </w:tc>
        <w:tc>
          <w:tcPr>
            <w:tcW w:w="4931" w:type="dxa"/>
            <w:vAlign w:val="center"/>
          </w:tcPr>
          <w:p w:rsidR="00012B49" w:rsidRPr="00220BB6" w:rsidRDefault="00012B49" w:rsidP="00012B49">
            <w:pPr>
              <w:rPr>
                <w:sz w:val="26"/>
                <w:szCs w:val="26"/>
              </w:rPr>
            </w:pPr>
            <w:r w:rsidRPr="00220BB6">
              <w:rPr>
                <w:sz w:val="26"/>
                <w:szCs w:val="26"/>
              </w:rPr>
              <w:t>Численность населения</w:t>
            </w:r>
          </w:p>
        </w:tc>
        <w:tc>
          <w:tcPr>
            <w:tcW w:w="1308" w:type="dxa"/>
            <w:vAlign w:val="center"/>
          </w:tcPr>
          <w:p w:rsidR="00012B49" w:rsidRPr="00220BB6" w:rsidRDefault="00012B49" w:rsidP="00012B49">
            <w:pPr>
              <w:jc w:val="center"/>
              <w:rPr>
                <w:sz w:val="26"/>
                <w:szCs w:val="26"/>
              </w:rPr>
            </w:pPr>
            <w:r w:rsidRPr="00220BB6">
              <w:rPr>
                <w:sz w:val="26"/>
                <w:szCs w:val="26"/>
              </w:rPr>
              <w:t>чел</w:t>
            </w:r>
          </w:p>
        </w:tc>
        <w:tc>
          <w:tcPr>
            <w:tcW w:w="1843" w:type="dxa"/>
            <w:vAlign w:val="center"/>
          </w:tcPr>
          <w:p w:rsidR="00012B49" w:rsidRPr="00220BB6" w:rsidRDefault="00012B49" w:rsidP="00012B49">
            <w:pPr>
              <w:jc w:val="center"/>
              <w:rPr>
                <w:sz w:val="26"/>
                <w:szCs w:val="26"/>
              </w:rPr>
            </w:pPr>
            <w:r w:rsidRPr="00220BB6">
              <w:rPr>
                <w:sz w:val="26"/>
                <w:szCs w:val="26"/>
              </w:rPr>
              <w:t>1747</w:t>
            </w:r>
          </w:p>
        </w:tc>
        <w:tc>
          <w:tcPr>
            <w:tcW w:w="1559" w:type="dxa"/>
            <w:vAlign w:val="center"/>
          </w:tcPr>
          <w:p w:rsidR="00012B49" w:rsidRPr="00220BB6" w:rsidRDefault="00012B49" w:rsidP="00012B49">
            <w:pPr>
              <w:jc w:val="center"/>
              <w:rPr>
                <w:sz w:val="26"/>
                <w:szCs w:val="26"/>
              </w:rPr>
            </w:pPr>
            <w:r w:rsidRPr="00220BB6">
              <w:rPr>
                <w:sz w:val="26"/>
                <w:szCs w:val="26"/>
              </w:rPr>
              <w:t>2880</w:t>
            </w:r>
          </w:p>
        </w:tc>
      </w:tr>
      <w:tr w:rsidR="00012B49" w:rsidRPr="00220BB6" w:rsidTr="004A7AC3">
        <w:trPr>
          <w:trHeight w:val="20"/>
        </w:trPr>
        <w:tc>
          <w:tcPr>
            <w:tcW w:w="593" w:type="dxa"/>
            <w:vAlign w:val="center"/>
          </w:tcPr>
          <w:p w:rsidR="00012B49" w:rsidRPr="00220BB6" w:rsidRDefault="00012B49" w:rsidP="00012B49">
            <w:pPr>
              <w:jc w:val="center"/>
              <w:rPr>
                <w:sz w:val="26"/>
                <w:szCs w:val="26"/>
              </w:rPr>
            </w:pPr>
            <w:r w:rsidRPr="00220BB6">
              <w:rPr>
                <w:sz w:val="26"/>
                <w:szCs w:val="26"/>
              </w:rPr>
              <w:t>2.2</w:t>
            </w:r>
          </w:p>
        </w:tc>
        <w:tc>
          <w:tcPr>
            <w:tcW w:w="4931" w:type="dxa"/>
            <w:vAlign w:val="center"/>
          </w:tcPr>
          <w:p w:rsidR="00012B49" w:rsidRPr="00220BB6" w:rsidRDefault="00012B49" w:rsidP="00012B49">
            <w:pPr>
              <w:rPr>
                <w:sz w:val="26"/>
                <w:szCs w:val="26"/>
              </w:rPr>
            </w:pPr>
            <w:r w:rsidRPr="00220BB6">
              <w:rPr>
                <w:sz w:val="26"/>
                <w:szCs w:val="26"/>
              </w:rPr>
              <w:t>Плотность населения</w:t>
            </w:r>
          </w:p>
        </w:tc>
        <w:tc>
          <w:tcPr>
            <w:tcW w:w="1308" w:type="dxa"/>
            <w:vAlign w:val="center"/>
          </w:tcPr>
          <w:p w:rsidR="00012B49" w:rsidRPr="00220BB6" w:rsidRDefault="00012B49" w:rsidP="00012B49">
            <w:pPr>
              <w:jc w:val="center"/>
              <w:rPr>
                <w:sz w:val="26"/>
                <w:szCs w:val="26"/>
              </w:rPr>
            </w:pPr>
            <w:r w:rsidRPr="00220BB6">
              <w:rPr>
                <w:sz w:val="26"/>
                <w:szCs w:val="26"/>
              </w:rPr>
              <w:t>чел / га</w:t>
            </w:r>
          </w:p>
        </w:tc>
        <w:tc>
          <w:tcPr>
            <w:tcW w:w="1843" w:type="dxa"/>
            <w:vAlign w:val="center"/>
          </w:tcPr>
          <w:p w:rsidR="00012B49" w:rsidRPr="00220BB6" w:rsidRDefault="00012B49" w:rsidP="00012B49">
            <w:pPr>
              <w:jc w:val="center"/>
              <w:rPr>
                <w:sz w:val="26"/>
                <w:szCs w:val="26"/>
              </w:rPr>
            </w:pPr>
            <w:r w:rsidRPr="00220BB6">
              <w:rPr>
                <w:sz w:val="26"/>
                <w:szCs w:val="26"/>
              </w:rPr>
              <w:t>72</w:t>
            </w:r>
          </w:p>
        </w:tc>
        <w:tc>
          <w:tcPr>
            <w:tcW w:w="1559" w:type="dxa"/>
            <w:vAlign w:val="center"/>
          </w:tcPr>
          <w:p w:rsidR="00012B49" w:rsidRPr="00220BB6" w:rsidRDefault="00012B49" w:rsidP="00012B49">
            <w:pPr>
              <w:jc w:val="center"/>
              <w:rPr>
                <w:sz w:val="26"/>
                <w:szCs w:val="26"/>
              </w:rPr>
            </w:pPr>
            <w:r w:rsidRPr="00220BB6">
              <w:rPr>
                <w:sz w:val="26"/>
                <w:szCs w:val="26"/>
              </w:rPr>
              <w:t>119</w:t>
            </w:r>
          </w:p>
        </w:tc>
      </w:tr>
      <w:tr w:rsidR="00012B49" w:rsidRPr="00220BB6" w:rsidTr="00012B49">
        <w:trPr>
          <w:trHeight w:val="20"/>
        </w:trPr>
        <w:tc>
          <w:tcPr>
            <w:tcW w:w="10234" w:type="dxa"/>
            <w:gridSpan w:val="5"/>
            <w:vAlign w:val="center"/>
          </w:tcPr>
          <w:p w:rsidR="00012B49" w:rsidRPr="00220BB6" w:rsidRDefault="00012B49" w:rsidP="00012B49">
            <w:pPr>
              <w:jc w:val="center"/>
              <w:rPr>
                <w:sz w:val="26"/>
                <w:szCs w:val="26"/>
              </w:rPr>
            </w:pPr>
            <w:r w:rsidRPr="00220BB6">
              <w:rPr>
                <w:sz w:val="26"/>
                <w:szCs w:val="26"/>
              </w:rPr>
              <w:t>3. Жилищный фонд</w:t>
            </w:r>
          </w:p>
        </w:tc>
      </w:tr>
      <w:tr w:rsidR="00012B49" w:rsidRPr="00220BB6" w:rsidTr="004A7AC3">
        <w:trPr>
          <w:trHeight w:val="20"/>
        </w:trPr>
        <w:tc>
          <w:tcPr>
            <w:tcW w:w="593" w:type="dxa"/>
            <w:vAlign w:val="center"/>
          </w:tcPr>
          <w:p w:rsidR="00012B49" w:rsidRPr="00220BB6" w:rsidRDefault="00012B49" w:rsidP="00012B49">
            <w:pPr>
              <w:jc w:val="center"/>
              <w:rPr>
                <w:sz w:val="26"/>
                <w:szCs w:val="26"/>
              </w:rPr>
            </w:pPr>
            <w:r w:rsidRPr="00220BB6">
              <w:rPr>
                <w:sz w:val="26"/>
                <w:szCs w:val="26"/>
              </w:rPr>
              <w:t>3.1</w:t>
            </w:r>
          </w:p>
        </w:tc>
        <w:tc>
          <w:tcPr>
            <w:tcW w:w="4931" w:type="dxa"/>
            <w:vAlign w:val="center"/>
          </w:tcPr>
          <w:p w:rsidR="00012B49" w:rsidRPr="00220BB6" w:rsidRDefault="00012B49" w:rsidP="00012B49">
            <w:pPr>
              <w:rPr>
                <w:sz w:val="26"/>
                <w:szCs w:val="26"/>
              </w:rPr>
            </w:pPr>
            <w:r w:rsidRPr="00220BB6">
              <w:rPr>
                <w:sz w:val="26"/>
                <w:szCs w:val="26"/>
              </w:rPr>
              <w:t>Общая площадь жилых помещений</w:t>
            </w:r>
          </w:p>
        </w:tc>
        <w:tc>
          <w:tcPr>
            <w:tcW w:w="1308" w:type="dxa"/>
            <w:vAlign w:val="center"/>
          </w:tcPr>
          <w:p w:rsidR="00012B49" w:rsidRPr="00220BB6" w:rsidRDefault="00012B49" w:rsidP="00012B49">
            <w:pPr>
              <w:jc w:val="center"/>
              <w:rPr>
                <w:sz w:val="26"/>
                <w:szCs w:val="26"/>
              </w:rPr>
            </w:pPr>
            <w:r w:rsidRPr="00220BB6">
              <w:rPr>
                <w:sz w:val="26"/>
                <w:szCs w:val="26"/>
              </w:rPr>
              <w:t>м</w:t>
            </w:r>
            <w:r w:rsidRPr="00220BB6">
              <w:rPr>
                <w:sz w:val="26"/>
                <w:szCs w:val="26"/>
                <w:vertAlign w:val="superscript"/>
              </w:rPr>
              <w:t>2</w:t>
            </w:r>
            <w:r w:rsidRPr="00220BB6">
              <w:rPr>
                <w:sz w:val="26"/>
                <w:szCs w:val="26"/>
              </w:rPr>
              <w:t xml:space="preserve"> </w:t>
            </w:r>
          </w:p>
        </w:tc>
        <w:tc>
          <w:tcPr>
            <w:tcW w:w="1843" w:type="dxa"/>
            <w:vAlign w:val="center"/>
          </w:tcPr>
          <w:p w:rsidR="00012B49" w:rsidRPr="00220BB6" w:rsidRDefault="00012B49" w:rsidP="00012B49">
            <w:pPr>
              <w:jc w:val="center"/>
              <w:rPr>
                <w:sz w:val="26"/>
                <w:szCs w:val="26"/>
              </w:rPr>
            </w:pPr>
            <w:r w:rsidRPr="00220BB6">
              <w:rPr>
                <w:sz w:val="26"/>
                <w:szCs w:val="26"/>
                <w:lang w:eastAsia="x-none"/>
              </w:rPr>
              <w:t>52 407,0</w:t>
            </w:r>
          </w:p>
        </w:tc>
        <w:tc>
          <w:tcPr>
            <w:tcW w:w="1559" w:type="dxa"/>
            <w:vAlign w:val="center"/>
          </w:tcPr>
          <w:p w:rsidR="00012B49" w:rsidRPr="00220BB6" w:rsidRDefault="00012B49" w:rsidP="00012B49">
            <w:pPr>
              <w:jc w:val="center"/>
              <w:rPr>
                <w:sz w:val="26"/>
                <w:szCs w:val="26"/>
              </w:rPr>
            </w:pPr>
            <w:r w:rsidRPr="00220BB6">
              <w:rPr>
                <w:sz w:val="26"/>
                <w:szCs w:val="26"/>
              </w:rPr>
              <w:t>93 207,0</w:t>
            </w:r>
          </w:p>
        </w:tc>
      </w:tr>
      <w:tr w:rsidR="00012B49" w:rsidRPr="00220BB6" w:rsidTr="004A7AC3">
        <w:trPr>
          <w:trHeight w:val="20"/>
        </w:trPr>
        <w:tc>
          <w:tcPr>
            <w:tcW w:w="593" w:type="dxa"/>
            <w:vAlign w:val="center"/>
          </w:tcPr>
          <w:p w:rsidR="00012B49" w:rsidRPr="00220BB6" w:rsidRDefault="00012B49" w:rsidP="00012B49">
            <w:pPr>
              <w:jc w:val="center"/>
              <w:rPr>
                <w:sz w:val="26"/>
                <w:szCs w:val="26"/>
              </w:rPr>
            </w:pPr>
            <w:r w:rsidRPr="00220BB6">
              <w:rPr>
                <w:sz w:val="26"/>
                <w:szCs w:val="26"/>
              </w:rPr>
              <w:lastRenderedPageBreak/>
              <w:t>3.2</w:t>
            </w:r>
          </w:p>
        </w:tc>
        <w:tc>
          <w:tcPr>
            <w:tcW w:w="4931" w:type="dxa"/>
            <w:vAlign w:val="center"/>
          </w:tcPr>
          <w:p w:rsidR="00012B49" w:rsidRPr="00220BB6" w:rsidRDefault="00012B49" w:rsidP="00012B49">
            <w:pPr>
              <w:rPr>
                <w:sz w:val="26"/>
                <w:szCs w:val="26"/>
              </w:rPr>
            </w:pPr>
            <w:r w:rsidRPr="00220BB6">
              <w:rPr>
                <w:sz w:val="26"/>
                <w:szCs w:val="26"/>
              </w:rPr>
              <w:t>Этажность (с учетом существующей застройки)</w:t>
            </w:r>
          </w:p>
        </w:tc>
        <w:tc>
          <w:tcPr>
            <w:tcW w:w="1308" w:type="dxa"/>
            <w:vAlign w:val="center"/>
          </w:tcPr>
          <w:p w:rsidR="00012B49" w:rsidRPr="00220BB6" w:rsidRDefault="00012B49" w:rsidP="00012B49">
            <w:pPr>
              <w:jc w:val="center"/>
              <w:rPr>
                <w:sz w:val="26"/>
                <w:szCs w:val="26"/>
              </w:rPr>
            </w:pPr>
            <w:r w:rsidRPr="00220BB6">
              <w:rPr>
                <w:sz w:val="26"/>
                <w:szCs w:val="26"/>
              </w:rPr>
              <w:t>этаж</w:t>
            </w:r>
          </w:p>
        </w:tc>
        <w:tc>
          <w:tcPr>
            <w:tcW w:w="1843" w:type="dxa"/>
            <w:vAlign w:val="center"/>
          </w:tcPr>
          <w:p w:rsidR="00012B49" w:rsidRPr="00220BB6" w:rsidRDefault="00012B49" w:rsidP="00012B49">
            <w:pPr>
              <w:jc w:val="center"/>
              <w:rPr>
                <w:sz w:val="26"/>
                <w:szCs w:val="26"/>
              </w:rPr>
            </w:pPr>
            <w:r w:rsidRPr="00220BB6">
              <w:rPr>
                <w:sz w:val="26"/>
                <w:szCs w:val="26"/>
              </w:rPr>
              <w:t>1-9</w:t>
            </w:r>
          </w:p>
        </w:tc>
        <w:tc>
          <w:tcPr>
            <w:tcW w:w="1559" w:type="dxa"/>
            <w:vAlign w:val="center"/>
          </w:tcPr>
          <w:p w:rsidR="00012B49" w:rsidRPr="00220BB6" w:rsidRDefault="00012B49" w:rsidP="00012B49">
            <w:pPr>
              <w:jc w:val="center"/>
              <w:rPr>
                <w:sz w:val="26"/>
                <w:szCs w:val="26"/>
              </w:rPr>
            </w:pPr>
            <w:r w:rsidRPr="00220BB6">
              <w:rPr>
                <w:sz w:val="26"/>
                <w:szCs w:val="26"/>
              </w:rPr>
              <w:t>1-9</w:t>
            </w:r>
          </w:p>
        </w:tc>
      </w:tr>
      <w:tr w:rsidR="00012B49" w:rsidRPr="00220BB6" w:rsidTr="004A7AC3">
        <w:trPr>
          <w:trHeight w:val="20"/>
        </w:trPr>
        <w:tc>
          <w:tcPr>
            <w:tcW w:w="593" w:type="dxa"/>
            <w:vAlign w:val="center"/>
          </w:tcPr>
          <w:p w:rsidR="00012B49" w:rsidRPr="00220BB6" w:rsidRDefault="00012B49" w:rsidP="00012B49">
            <w:pPr>
              <w:jc w:val="center"/>
              <w:rPr>
                <w:sz w:val="26"/>
                <w:szCs w:val="26"/>
              </w:rPr>
            </w:pPr>
            <w:r w:rsidRPr="00220BB6">
              <w:rPr>
                <w:sz w:val="26"/>
                <w:szCs w:val="26"/>
              </w:rPr>
              <w:t>3.3</w:t>
            </w:r>
          </w:p>
        </w:tc>
        <w:tc>
          <w:tcPr>
            <w:tcW w:w="4931" w:type="dxa"/>
            <w:vAlign w:val="center"/>
          </w:tcPr>
          <w:p w:rsidR="00012B49" w:rsidRPr="00220BB6" w:rsidRDefault="00012B49" w:rsidP="00012B49">
            <w:pPr>
              <w:rPr>
                <w:sz w:val="26"/>
                <w:szCs w:val="26"/>
              </w:rPr>
            </w:pPr>
            <w:r w:rsidRPr="00220BB6">
              <w:rPr>
                <w:sz w:val="26"/>
                <w:szCs w:val="26"/>
              </w:rPr>
              <w:t xml:space="preserve">Минимальный уровень жилищной обеспеченности </w:t>
            </w:r>
          </w:p>
        </w:tc>
        <w:tc>
          <w:tcPr>
            <w:tcW w:w="1308" w:type="dxa"/>
            <w:vAlign w:val="center"/>
          </w:tcPr>
          <w:p w:rsidR="00012B49" w:rsidRPr="00220BB6" w:rsidRDefault="00012B49" w:rsidP="00012B49">
            <w:pPr>
              <w:jc w:val="center"/>
              <w:rPr>
                <w:sz w:val="26"/>
                <w:szCs w:val="26"/>
              </w:rPr>
            </w:pPr>
            <w:r w:rsidRPr="00220BB6">
              <w:rPr>
                <w:sz w:val="26"/>
                <w:szCs w:val="26"/>
              </w:rPr>
              <w:t>м2/чел.</w:t>
            </w:r>
          </w:p>
        </w:tc>
        <w:tc>
          <w:tcPr>
            <w:tcW w:w="1843" w:type="dxa"/>
            <w:vAlign w:val="center"/>
          </w:tcPr>
          <w:p w:rsidR="00012B49" w:rsidRPr="00220BB6" w:rsidRDefault="00012B49" w:rsidP="00012B49">
            <w:pPr>
              <w:jc w:val="center"/>
              <w:rPr>
                <w:sz w:val="26"/>
                <w:szCs w:val="26"/>
              </w:rPr>
            </w:pPr>
            <w:r w:rsidRPr="00220BB6">
              <w:rPr>
                <w:sz w:val="26"/>
                <w:szCs w:val="26"/>
              </w:rPr>
              <w:t>-</w:t>
            </w:r>
          </w:p>
        </w:tc>
        <w:tc>
          <w:tcPr>
            <w:tcW w:w="1559" w:type="dxa"/>
            <w:vAlign w:val="center"/>
          </w:tcPr>
          <w:p w:rsidR="00012B49" w:rsidRPr="00220BB6" w:rsidRDefault="00012B49" w:rsidP="00012B49">
            <w:pPr>
              <w:jc w:val="center"/>
              <w:rPr>
                <w:sz w:val="26"/>
                <w:szCs w:val="26"/>
              </w:rPr>
            </w:pPr>
            <w:r w:rsidRPr="00220BB6">
              <w:rPr>
                <w:sz w:val="26"/>
                <w:szCs w:val="26"/>
              </w:rPr>
              <w:t>36,0</w:t>
            </w:r>
          </w:p>
        </w:tc>
      </w:tr>
      <w:tr w:rsidR="00012B49" w:rsidRPr="00220BB6" w:rsidTr="00012B49">
        <w:trPr>
          <w:trHeight w:val="20"/>
        </w:trPr>
        <w:tc>
          <w:tcPr>
            <w:tcW w:w="10234" w:type="dxa"/>
            <w:gridSpan w:val="5"/>
            <w:vAlign w:val="center"/>
          </w:tcPr>
          <w:p w:rsidR="00012B49" w:rsidRPr="00220BB6" w:rsidRDefault="00012B49" w:rsidP="00012B49">
            <w:pPr>
              <w:jc w:val="center"/>
              <w:rPr>
                <w:sz w:val="26"/>
                <w:szCs w:val="26"/>
              </w:rPr>
            </w:pPr>
            <w:r w:rsidRPr="00220BB6">
              <w:rPr>
                <w:sz w:val="26"/>
                <w:szCs w:val="26"/>
              </w:rPr>
              <w:t>4. Общественная застройка</w:t>
            </w:r>
          </w:p>
        </w:tc>
      </w:tr>
      <w:tr w:rsidR="00012B49" w:rsidRPr="00220BB6" w:rsidTr="004A7AC3">
        <w:trPr>
          <w:trHeight w:val="20"/>
        </w:trPr>
        <w:tc>
          <w:tcPr>
            <w:tcW w:w="593" w:type="dxa"/>
            <w:vAlign w:val="center"/>
          </w:tcPr>
          <w:p w:rsidR="00012B49" w:rsidRPr="00220BB6" w:rsidRDefault="00012B49" w:rsidP="00012B49">
            <w:pPr>
              <w:jc w:val="center"/>
              <w:rPr>
                <w:sz w:val="26"/>
                <w:szCs w:val="26"/>
              </w:rPr>
            </w:pPr>
            <w:r w:rsidRPr="00220BB6">
              <w:rPr>
                <w:sz w:val="26"/>
                <w:szCs w:val="26"/>
              </w:rPr>
              <w:t>4.1</w:t>
            </w:r>
          </w:p>
        </w:tc>
        <w:tc>
          <w:tcPr>
            <w:tcW w:w="4931" w:type="dxa"/>
            <w:vAlign w:val="center"/>
          </w:tcPr>
          <w:p w:rsidR="00012B49" w:rsidRPr="00220BB6" w:rsidRDefault="00012B49" w:rsidP="00012B49">
            <w:pPr>
              <w:rPr>
                <w:sz w:val="26"/>
                <w:szCs w:val="26"/>
              </w:rPr>
            </w:pPr>
            <w:r w:rsidRPr="00220BB6">
              <w:rPr>
                <w:sz w:val="26"/>
                <w:szCs w:val="26"/>
              </w:rPr>
              <w:t>Общеобразовательная</w:t>
            </w:r>
          </w:p>
          <w:p w:rsidR="00012B49" w:rsidRPr="00220BB6" w:rsidRDefault="00012B49" w:rsidP="00012B49">
            <w:pPr>
              <w:rPr>
                <w:sz w:val="26"/>
                <w:szCs w:val="26"/>
              </w:rPr>
            </w:pPr>
            <w:r w:rsidRPr="00220BB6">
              <w:rPr>
                <w:sz w:val="26"/>
                <w:szCs w:val="26"/>
              </w:rPr>
              <w:t>организация</w:t>
            </w:r>
          </w:p>
        </w:tc>
        <w:tc>
          <w:tcPr>
            <w:tcW w:w="1308" w:type="dxa"/>
            <w:vAlign w:val="center"/>
          </w:tcPr>
          <w:p w:rsidR="00012B49" w:rsidRPr="00220BB6" w:rsidRDefault="00012B49" w:rsidP="00012B49">
            <w:pPr>
              <w:jc w:val="center"/>
              <w:rPr>
                <w:sz w:val="26"/>
                <w:szCs w:val="26"/>
              </w:rPr>
            </w:pPr>
            <w:r w:rsidRPr="00220BB6">
              <w:rPr>
                <w:sz w:val="26"/>
                <w:szCs w:val="26"/>
              </w:rPr>
              <w:t>место</w:t>
            </w:r>
          </w:p>
        </w:tc>
        <w:tc>
          <w:tcPr>
            <w:tcW w:w="1843" w:type="dxa"/>
            <w:vAlign w:val="center"/>
          </w:tcPr>
          <w:p w:rsidR="00012B49" w:rsidRPr="00220BB6" w:rsidRDefault="00012B49" w:rsidP="00012B49">
            <w:pPr>
              <w:jc w:val="center"/>
              <w:rPr>
                <w:sz w:val="26"/>
                <w:szCs w:val="26"/>
              </w:rPr>
            </w:pPr>
            <w:r w:rsidRPr="00220BB6">
              <w:rPr>
                <w:sz w:val="26"/>
                <w:szCs w:val="26"/>
              </w:rPr>
              <w:t>-</w:t>
            </w:r>
          </w:p>
        </w:tc>
        <w:tc>
          <w:tcPr>
            <w:tcW w:w="1559" w:type="dxa"/>
            <w:vAlign w:val="center"/>
          </w:tcPr>
          <w:p w:rsidR="00012B49" w:rsidRPr="00220BB6" w:rsidRDefault="00012B49" w:rsidP="00012B49">
            <w:pPr>
              <w:jc w:val="center"/>
              <w:rPr>
                <w:sz w:val="26"/>
                <w:szCs w:val="26"/>
              </w:rPr>
            </w:pPr>
            <w:r w:rsidRPr="00220BB6">
              <w:rPr>
                <w:sz w:val="26"/>
                <w:szCs w:val="26"/>
              </w:rPr>
              <w:t>801</w:t>
            </w:r>
          </w:p>
        </w:tc>
      </w:tr>
    </w:tbl>
    <w:p w:rsidR="004A7AC3" w:rsidRDefault="004A7AC3" w:rsidP="00012B49">
      <w:pPr>
        <w:pStyle w:val="1"/>
        <w:spacing w:before="120" w:after="120"/>
        <w:ind w:left="0" w:right="-1" w:firstLine="142"/>
        <w:jc w:val="center"/>
        <w:rPr>
          <w:b/>
          <w:sz w:val="26"/>
          <w:szCs w:val="26"/>
          <w:lang w:val="ru-RU"/>
        </w:rPr>
      </w:pPr>
      <w:bookmarkStart w:id="31" w:name="_Toc140846965"/>
      <w:bookmarkEnd w:id="30"/>
    </w:p>
    <w:p w:rsidR="00012B49" w:rsidRPr="00220BB6" w:rsidRDefault="00012B49" w:rsidP="00012B49">
      <w:pPr>
        <w:pStyle w:val="1"/>
        <w:spacing w:before="120" w:after="120"/>
        <w:ind w:left="0" w:right="-1" w:firstLine="142"/>
        <w:jc w:val="center"/>
        <w:rPr>
          <w:b/>
          <w:sz w:val="26"/>
          <w:szCs w:val="26"/>
          <w:lang w:val="ru-RU"/>
        </w:rPr>
      </w:pPr>
      <w:r w:rsidRPr="00220BB6">
        <w:rPr>
          <w:b/>
          <w:sz w:val="26"/>
          <w:szCs w:val="26"/>
        </w:rPr>
        <w:t xml:space="preserve">VI. </w:t>
      </w:r>
      <w:r w:rsidRPr="00220BB6">
        <w:rPr>
          <w:b/>
          <w:sz w:val="26"/>
          <w:szCs w:val="26"/>
          <w:lang w:val="ru-RU"/>
        </w:rPr>
        <w:t>О</w:t>
      </w:r>
      <w:r w:rsidR="00123095">
        <w:rPr>
          <w:b/>
          <w:sz w:val="26"/>
          <w:szCs w:val="26"/>
          <w:lang w:val="ru-RU"/>
        </w:rPr>
        <w:t>боснование очередности планируемого развития территории</w:t>
      </w:r>
      <w:bookmarkEnd w:id="31"/>
    </w:p>
    <w:p w:rsidR="00012B49" w:rsidRPr="00220BB6" w:rsidRDefault="00012B49" w:rsidP="00123095">
      <w:pPr>
        <w:spacing w:line="360" w:lineRule="auto"/>
        <w:ind w:firstLine="709"/>
        <w:jc w:val="both"/>
        <w:rPr>
          <w:sz w:val="26"/>
          <w:szCs w:val="26"/>
          <w:lang w:eastAsia="x-none"/>
        </w:rPr>
      </w:pPr>
      <w:r w:rsidRPr="00220BB6">
        <w:rPr>
          <w:sz w:val="26"/>
          <w:szCs w:val="26"/>
          <w:lang w:eastAsia="x-none"/>
        </w:rPr>
        <w:t xml:space="preserve">Проектом планировки </w:t>
      </w:r>
      <w:r w:rsidR="00123095">
        <w:rPr>
          <w:sz w:val="26"/>
          <w:szCs w:val="26"/>
          <w:lang w:eastAsia="x-none"/>
        </w:rPr>
        <w:t xml:space="preserve">территории </w:t>
      </w:r>
      <w:r w:rsidRPr="00220BB6">
        <w:rPr>
          <w:sz w:val="26"/>
          <w:szCs w:val="26"/>
          <w:lang w:eastAsia="x-none"/>
        </w:rPr>
        <w:t>предусматривается последовательное освоение территории застройкой многоквартирными жилыми дома и объектами инфраструктуры. Строительство каждого дома выполняется совместно с благоустройством территории, устройством проездов и стоянок в увязке с улично-дорожной</w:t>
      </w:r>
      <w:r w:rsidR="00123095">
        <w:rPr>
          <w:sz w:val="26"/>
          <w:szCs w:val="26"/>
          <w:lang w:eastAsia="x-none"/>
        </w:rPr>
        <w:t xml:space="preserve"> сетью, прокладке коммуникаций.</w:t>
      </w:r>
    </w:p>
    <w:p w:rsidR="00012B49" w:rsidRPr="00220BB6" w:rsidRDefault="00012B49" w:rsidP="00012B49">
      <w:pPr>
        <w:ind w:firstLine="709"/>
        <w:jc w:val="right"/>
        <w:rPr>
          <w:sz w:val="26"/>
          <w:szCs w:val="26"/>
          <w:lang w:eastAsia="x-none"/>
        </w:rPr>
      </w:pPr>
      <w:r w:rsidRPr="00220BB6">
        <w:rPr>
          <w:sz w:val="26"/>
          <w:szCs w:val="26"/>
          <w:lang w:eastAsia="x-none"/>
        </w:rPr>
        <w:t xml:space="preserve">Таблица </w:t>
      </w:r>
      <w:r w:rsidRPr="00220BB6">
        <w:rPr>
          <w:sz w:val="26"/>
          <w:szCs w:val="26"/>
          <w:lang w:val="en-US" w:eastAsia="x-none"/>
        </w:rPr>
        <w:t>II</w:t>
      </w:r>
      <w:r w:rsidRPr="00220BB6">
        <w:rPr>
          <w:sz w:val="26"/>
          <w:szCs w:val="26"/>
          <w:lang w:eastAsia="x-none"/>
        </w:rPr>
        <w:t>. Очередность планируемого развития территории</w:t>
      </w:r>
    </w:p>
    <w:p w:rsidR="00012B49" w:rsidRPr="00220BB6" w:rsidRDefault="00012B49" w:rsidP="00012B49">
      <w:pPr>
        <w:ind w:firstLine="567"/>
        <w:jc w:val="both"/>
        <w:rPr>
          <w:sz w:val="26"/>
          <w:szCs w:val="26"/>
        </w:rPr>
      </w:pPr>
      <w:r w:rsidRPr="00220BB6">
        <w:rPr>
          <w:sz w:val="26"/>
          <w:szCs w:val="26"/>
        </w:rPr>
        <w:tab/>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337"/>
        <w:gridCol w:w="3019"/>
        <w:gridCol w:w="2391"/>
      </w:tblGrid>
      <w:tr w:rsidR="00012B49" w:rsidRPr="00220BB6" w:rsidTr="00123095">
        <w:trPr>
          <w:trHeight w:val="736"/>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center"/>
              <w:rPr>
                <w:sz w:val="26"/>
                <w:szCs w:val="26"/>
              </w:rPr>
            </w:pPr>
            <w:r w:rsidRPr="00220BB6">
              <w:rPr>
                <w:sz w:val="26"/>
                <w:szCs w:val="26"/>
              </w:rPr>
              <w:t>№ п/п</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center"/>
              <w:rPr>
                <w:sz w:val="26"/>
                <w:szCs w:val="26"/>
              </w:rPr>
            </w:pPr>
            <w:r w:rsidRPr="00220BB6">
              <w:rPr>
                <w:sz w:val="26"/>
                <w:szCs w:val="26"/>
              </w:rPr>
              <w:t>Наименование, назначение объекта</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center"/>
              <w:rPr>
                <w:sz w:val="26"/>
                <w:szCs w:val="26"/>
              </w:rPr>
            </w:pPr>
            <w:r w:rsidRPr="00220BB6">
              <w:rPr>
                <w:sz w:val="26"/>
                <w:szCs w:val="26"/>
              </w:rPr>
              <w:t xml:space="preserve">Местоположение объекта </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center"/>
              <w:rPr>
                <w:sz w:val="26"/>
                <w:szCs w:val="26"/>
              </w:rPr>
            </w:pPr>
            <w:r w:rsidRPr="00220BB6">
              <w:rPr>
                <w:sz w:val="26"/>
                <w:szCs w:val="26"/>
              </w:rPr>
              <w:t xml:space="preserve">Очередность </w:t>
            </w:r>
          </w:p>
        </w:tc>
      </w:tr>
      <w:tr w:rsidR="00012B49" w:rsidRPr="00220BB6" w:rsidTr="00012B49">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center"/>
              <w:rPr>
                <w:sz w:val="26"/>
                <w:szCs w:val="26"/>
              </w:rPr>
            </w:pPr>
            <w:r w:rsidRPr="00220BB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center"/>
              <w:rPr>
                <w:sz w:val="26"/>
                <w:szCs w:val="26"/>
              </w:rPr>
            </w:pPr>
            <w:r w:rsidRPr="00220BB6">
              <w:rPr>
                <w:sz w:val="26"/>
                <w:szCs w:val="26"/>
              </w:rPr>
              <w:t>2</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center"/>
              <w:rPr>
                <w:sz w:val="26"/>
                <w:szCs w:val="26"/>
              </w:rPr>
            </w:pPr>
            <w:r w:rsidRPr="00220BB6">
              <w:rPr>
                <w:sz w:val="26"/>
                <w:szCs w:val="26"/>
              </w:rPr>
              <w:t>3</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center"/>
              <w:rPr>
                <w:sz w:val="26"/>
                <w:szCs w:val="26"/>
              </w:rPr>
            </w:pPr>
            <w:r w:rsidRPr="00220BB6">
              <w:rPr>
                <w:sz w:val="26"/>
                <w:szCs w:val="26"/>
              </w:rPr>
              <w:t>4</w:t>
            </w:r>
          </w:p>
        </w:tc>
      </w:tr>
      <w:tr w:rsidR="00012B49" w:rsidRPr="00220BB6" w:rsidTr="00012B49">
        <w:tc>
          <w:tcPr>
            <w:tcW w:w="10314" w:type="dxa"/>
            <w:gridSpan w:val="4"/>
            <w:tcBorders>
              <w:top w:val="single" w:sz="4" w:space="0" w:color="auto"/>
              <w:left w:val="single" w:sz="4" w:space="0" w:color="auto"/>
              <w:bottom w:val="single" w:sz="4" w:space="0" w:color="auto"/>
              <w:right w:val="single" w:sz="4" w:space="0" w:color="auto"/>
            </w:tcBorders>
          </w:tcPr>
          <w:p w:rsidR="00012B49" w:rsidRPr="00220BB6" w:rsidRDefault="00012B49" w:rsidP="00012B49">
            <w:pPr>
              <w:jc w:val="center"/>
              <w:rPr>
                <w:sz w:val="26"/>
                <w:szCs w:val="26"/>
              </w:rPr>
            </w:pPr>
            <w:r w:rsidRPr="00220BB6">
              <w:rPr>
                <w:sz w:val="26"/>
                <w:szCs w:val="26"/>
              </w:rPr>
              <w:t>Объекты местного значения в области жилищного строительства</w:t>
            </w:r>
          </w:p>
        </w:tc>
      </w:tr>
      <w:tr w:rsidR="00012B49" w:rsidRPr="00220BB6" w:rsidTr="00012B49">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Многоквартирный жилой дом</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center"/>
              <w:rPr>
                <w:sz w:val="26"/>
                <w:szCs w:val="26"/>
              </w:rPr>
            </w:pPr>
            <w:r w:rsidRPr="00220BB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rPr>
            </w:pPr>
            <w:r w:rsidRPr="00220BB6">
              <w:rPr>
                <w:sz w:val="26"/>
                <w:szCs w:val="26"/>
                <w:lang w:val="en-US"/>
              </w:rPr>
              <w:t>I</w:t>
            </w:r>
            <w:r w:rsidRPr="00220BB6">
              <w:rPr>
                <w:sz w:val="26"/>
                <w:szCs w:val="26"/>
              </w:rPr>
              <w:t xml:space="preserve"> очередь</w:t>
            </w:r>
          </w:p>
        </w:tc>
      </w:tr>
      <w:tr w:rsidR="00012B49" w:rsidRPr="00220BB6" w:rsidTr="00012B49">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2</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Многоквартирный жилой дом</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rPr>
            </w:pPr>
            <w:r w:rsidRPr="00220BB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rPr>
            </w:pPr>
            <w:r w:rsidRPr="00220BB6">
              <w:rPr>
                <w:sz w:val="26"/>
                <w:szCs w:val="26"/>
                <w:lang w:val="en-US"/>
              </w:rPr>
              <w:t>II</w:t>
            </w:r>
            <w:r w:rsidRPr="00220BB6">
              <w:rPr>
                <w:sz w:val="26"/>
                <w:szCs w:val="26"/>
              </w:rPr>
              <w:t xml:space="preserve"> очередь</w:t>
            </w:r>
          </w:p>
        </w:tc>
      </w:tr>
      <w:tr w:rsidR="00012B49" w:rsidRPr="00220BB6" w:rsidTr="00012B49">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3</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Многоквартирный жилой дом</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rPr>
            </w:pPr>
            <w:r w:rsidRPr="00220BB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rPr>
            </w:pPr>
            <w:r w:rsidRPr="00220BB6">
              <w:rPr>
                <w:sz w:val="26"/>
                <w:szCs w:val="26"/>
                <w:lang w:val="en-US"/>
              </w:rPr>
              <w:t>III</w:t>
            </w:r>
            <w:r w:rsidRPr="00220BB6">
              <w:rPr>
                <w:sz w:val="26"/>
                <w:szCs w:val="26"/>
              </w:rPr>
              <w:t xml:space="preserve"> очередь</w:t>
            </w:r>
          </w:p>
        </w:tc>
      </w:tr>
      <w:tr w:rsidR="00012B49" w:rsidRPr="00220BB6" w:rsidTr="00012B49">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4</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Многоквартирный жилой дом</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rPr>
            </w:pPr>
            <w:r w:rsidRPr="00220BB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rPr>
            </w:pPr>
            <w:r w:rsidRPr="00220BB6">
              <w:rPr>
                <w:sz w:val="26"/>
                <w:szCs w:val="26"/>
                <w:lang w:val="en-US"/>
              </w:rPr>
              <w:t>IV</w:t>
            </w:r>
            <w:r w:rsidRPr="00220BB6">
              <w:rPr>
                <w:sz w:val="26"/>
                <w:szCs w:val="26"/>
              </w:rPr>
              <w:t xml:space="preserve"> очередь</w:t>
            </w:r>
          </w:p>
        </w:tc>
      </w:tr>
      <w:tr w:rsidR="00012B49" w:rsidRPr="00220BB6" w:rsidTr="00012B49">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5</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Многоквартирный жилой дом</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rPr>
            </w:pPr>
            <w:r w:rsidRPr="00220BB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rPr>
            </w:pPr>
            <w:r w:rsidRPr="00220BB6">
              <w:rPr>
                <w:sz w:val="26"/>
                <w:szCs w:val="26"/>
                <w:lang w:val="en-US"/>
              </w:rPr>
              <w:t>V</w:t>
            </w:r>
            <w:r w:rsidRPr="00220BB6">
              <w:rPr>
                <w:sz w:val="26"/>
                <w:szCs w:val="26"/>
              </w:rPr>
              <w:t xml:space="preserve"> очередь</w:t>
            </w:r>
          </w:p>
        </w:tc>
      </w:tr>
      <w:tr w:rsidR="00012B49" w:rsidRPr="00220BB6" w:rsidTr="00012B49">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6</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Многоквартирный жилой дом</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rPr>
            </w:pPr>
            <w:r w:rsidRPr="00220BB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lang w:val="en-US"/>
              </w:rPr>
            </w:pPr>
            <w:r w:rsidRPr="00220BB6">
              <w:rPr>
                <w:sz w:val="26"/>
                <w:szCs w:val="26"/>
                <w:lang w:val="en-US"/>
              </w:rPr>
              <w:t>VI</w:t>
            </w:r>
            <w:r w:rsidRPr="00220BB6">
              <w:rPr>
                <w:sz w:val="26"/>
                <w:szCs w:val="26"/>
              </w:rPr>
              <w:t xml:space="preserve"> очередь</w:t>
            </w:r>
          </w:p>
        </w:tc>
      </w:tr>
      <w:tr w:rsidR="00012B49" w:rsidRPr="00220BB6" w:rsidTr="00012B49">
        <w:tc>
          <w:tcPr>
            <w:tcW w:w="103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center"/>
              <w:rPr>
                <w:sz w:val="26"/>
                <w:szCs w:val="26"/>
              </w:rPr>
            </w:pPr>
            <w:r w:rsidRPr="00220BB6">
              <w:rPr>
                <w:sz w:val="26"/>
                <w:szCs w:val="26"/>
              </w:rPr>
              <w:t>Объекты местного значения в области дошкольного и общего среднего образования</w:t>
            </w:r>
          </w:p>
        </w:tc>
      </w:tr>
      <w:tr w:rsidR="00012B49" w:rsidRPr="00220BB6" w:rsidTr="00012B49">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Общеобразовательная организация</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rPr>
            </w:pPr>
            <w:r w:rsidRPr="00220BB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lang w:val="en-US"/>
              </w:rPr>
            </w:pPr>
            <w:r w:rsidRPr="00220BB6">
              <w:rPr>
                <w:sz w:val="26"/>
                <w:szCs w:val="26"/>
                <w:lang w:val="en-US"/>
              </w:rPr>
              <w:t>VII</w:t>
            </w:r>
            <w:r w:rsidRPr="00220BB6">
              <w:rPr>
                <w:sz w:val="26"/>
                <w:szCs w:val="26"/>
              </w:rPr>
              <w:t xml:space="preserve"> очередь</w:t>
            </w:r>
          </w:p>
        </w:tc>
      </w:tr>
      <w:tr w:rsidR="00012B49" w:rsidRPr="00220BB6" w:rsidTr="00012B49">
        <w:tc>
          <w:tcPr>
            <w:tcW w:w="103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center"/>
              <w:rPr>
                <w:sz w:val="26"/>
                <w:szCs w:val="26"/>
              </w:rPr>
            </w:pPr>
            <w:r w:rsidRPr="00220BB6">
              <w:rPr>
                <w:sz w:val="26"/>
                <w:szCs w:val="26"/>
              </w:rPr>
              <w:t>Объекты местного значения в области инженерной инфраструктуры</w:t>
            </w:r>
          </w:p>
        </w:tc>
      </w:tr>
      <w:tr w:rsidR="00012B49" w:rsidRPr="00220BB6" w:rsidTr="00012B49">
        <w:tc>
          <w:tcPr>
            <w:tcW w:w="103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center"/>
              <w:rPr>
                <w:sz w:val="26"/>
                <w:szCs w:val="26"/>
              </w:rPr>
            </w:pPr>
            <w:r w:rsidRPr="00220BB6">
              <w:rPr>
                <w:sz w:val="26"/>
                <w:szCs w:val="26"/>
              </w:rPr>
              <w:t>Электроснабжение</w:t>
            </w:r>
          </w:p>
        </w:tc>
      </w:tr>
      <w:tr w:rsidR="00012B49" w:rsidRPr="00220BB6" w:rsidTr="00012B49">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КТП №1</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rPr>
            </w:pPr>
            <w:r w:rsidRPr="00220BB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rPr>
            </w:pPr>
            <w:r w:rsidRPr="00220BB6">
              <w:rPr>
                <w:sz w:val="26"/>
                <w:szCs w:val="26"/>
                <w:lang w:val="en-US"/>
              </w:rPr>
              <w:t>I -VI</w:t>
            </w:r>
            <w:r w:rsidRPr="00220BB6">
              <w:rPr>
                <w:sz w:val="26"/>
                <w:szCs w:val="26"/>
              </w:rPr>
              <w:t xml:space="preserve"> очередь</w:t>
            </w:r>
          </w:p>
        </w:tc>
      </w:tr>
      <w:tr w:rsidR="00012B49" w:rsidRPr="00220BB6" w:rsidTr="00012B49">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2</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КТП №2</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rPr>
            </w:pPr>
            <w:r w:rsidRPr="00220BB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rPr>
            </w:pPr>
            <w:r w:rsidRPr="00220BB6">
              <w:rPr>
                <w:sz w:val="26"/>
                <w:szCs w:val="26"/>
                <w:lang w:val="en-US"/>
              </w:rPr>
              <w:t>I -VI</w:t>
            </w:r>
            <w:r w:rsidRPr="00220BB6">
              <w:rPr>
                <w:sz w:val="26"/>
                <w:szCs w:val="26"/>
              </w:rPr>
              <w:t xml:space="preserve"> очередь</w:t>
            </w:r>
          </w:p>
        </w:tc>
      </w:tr>
      <w:tr w:rsidR="00012B49" w:rsidRPr="00220BB6" w:rsidTr="00012B49">
        <w:tc>
          <w:tcPr>
            <w:tcW w:w="103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center"/>
              <w:rPr>
                <w:sz w:val="26"/>
                <w:szCs w:val="26"/>
              </w:rPr>
            </w:pPr>
            <w:r w:rsidRPr="00220BB6">
              <w:rPr>
                <w:sz w:val="26"/>
                <w:szCs w:val="26"/>
              </w:rPr>
              <w:t>Водоснабжение</w:t>
            </w:r>
          </w:p>
        </w:tc>
      </w:tr>
      <w:tr w:rsidR="00012B49" w:rsidRPr="00220BB6" w:rsidTr="00012B49">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Сети водоснабжения</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center"/>
              <w:rPr>
                <w:sz w:val="26"/>
                <w:szCs w:val="26"/>
              </w:rPr>
            </w:pPr>
            <w:r w:rsidRPr="00220BB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center"/>
              <w:rPr>
                <w:sz w:val="26"/>
                <w:szCs w:val="26"/>
              </w:rPr>
            </w:pPr>
            <w:r w:rsidRPr="00220BB6">
              <w:rPr>
                <w:sz w:val="26"/>
                <w:szCs w:val="26"/>
                <w:lang w:val="en-US"/>
              </w:rPr>
              <w:t>I -VI</w:t>
            </w:r>
            <w:r w:rsidRPr="00220BB6">
              <w:rPr>
                <w:sz w:val="26"/>
                <w:szCs w:val="26"/>
              </w:rPr>
              <w:t xml:space="preserve"> очередь</w:t>
            </w:r>
          </w:p>
        </w:tc>
      </w:tr>
      <w:tr w:rsidR="00012B49" w:rsidRPr="00220BB6" w:rsidTr="00012B49">
        <w:tc>
          <w:tcPr>
            <w:tcW w:w="103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center"/>
              <w:rPr>
                <w:sz w:val="26"/>
                <w:szCs w:val="26"/>
              </w:rPr>
            </w:pPr>
            <w:r w:rsidRPr="00220BB6">
              <w:rPr>
                <w:sz w:val="26"/>
                <w:szCs w:val="26"/>
              </w:rPr>
              <w:t>Водоотведение</w:t>
            </w:r>
          </w:p>
        </w:tc>
      </w:tr>
      <w:tr w:rsidR="00012B49" w:rsidRPr="00220BB6" w:rsidTr="00012B49">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Сети хозяйственно-бытовой канализации</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center"/>
              <w:rPr>
                <w:sz w:val="26"/>
                <w:szCs w:val="26"/>
              </w:rPr>
            </w:pPr>
            <w:r w:rsidRPr="00220BB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rPr>
            </w:pPr>
            <w:r w:rsidRPr="00220BB6">
              <w:rPr>
                <w:sz w:val="26"/>
                <w:szCs w:val="26"/>
                <w:lang w:val="en-US"/>
              </w:rPr>
              <w:t>I - VI</w:t>
            </w:r>
            <w:r w:rsidRPr="00220BB6">
              <w:rPr>
                <w:sz w:val="26"/>
                <w:szCs w:val="26"/>
              </w:rPr>
              <w:t xml:space="preserve"> очередь</w:t>
            </w:r>
          </w:p>
        </w:tc>
      </w:tr>
      <w:tr w:rsidR="00012B49" w:rsidRPr="00220BB6" w:rsidTr="00012B49">
        <w:tc>
          <w:tcPr>
            <w:tcW w:w="103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center"/>
              <w:rPr>
                <w:sz w:val="26"/>
                <w:szCs w:val="26"/>
              </w:rPr>
            </w:pPr>
            <w:r w:rsidRPr="00220BB6">
              <w:rPr>
                <w:sz w:val="26"/>
                <w:szCs w:val="26"/>
              </w:rPr>
              <w:t>Ливневая канализация</w:t>
            </w:r>
          </w:p>
        </w:tc>
      </w:tr>
      <w:tr w:rsidR="00012B49" w:rsidRPr="00220BB6" w:rsidTr="00012B49">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Самотечные сети ливневой канализации</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center"/>
              <w:rPr>
                <w:sz w:val="26"/>
                <w:szCs w:val="26"/>
              </w:rPr>
            </w:pPr>
            <w:r w:rsidRPr="00220BB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center"/>
              <w:rPr>
                <w:sz w:val="26"/>
                <w:szCs w:val="26"/>
              </w:rPr>
            </w:pPr>
            <w:r w:rsidRPr="00220BB6">
              <w:rPr>
                <w:sz w:val="26"/>
                <w:szCs w:val="26"/>
                <w:lang w:val="en-US"/>
              </w:rPr>
              <w:t xml:space="preserve">I –VI </w:t>
            </w:r>
            <w:r w:rsidRPr="00220BB6">
              <w:rPr>
                <w:sz w:val="26"/>
                <w:szCs w:val="26"/>
              </w:rPr>
              <w:t>очередь</w:t>
            </w:r>
          </w:p>
        </w:tc>
      </w:tr>
      <w:tr w:rsidR="00012B49" w:rsidRPr="00220BB6" w:rsidTr="00012B49">
        <w:tc>
          <w:tcPr>
            <w:tcW w:w="103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center"/>
              <w:rPr>
                <w:sz w:val="26"/>
                <w:szCs w:val="26"/>
              </w:rPr>
            </w:pPr>
            <w:r w:rsidRPr="00220BB6">
              <w:rPr>
                <w:sz w:val="26"/>
                <w:szCs w:val="26"/>
              </w:rPr>
              <w:t>Газоснабжение, теплоснабжение и горячее водоснабжение</w:t>
            </w:r>
          </w:p>
        </w:tc>
      </w:tr>
      <w:tr w:rsidR="00012B49" w:rsidRPr="00220BB6" w:rsidTr="00012B49">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 xml:space="preserve">Сети теплоснабжения и горячего </w:t>
            </w:r>
            <w:r w:rsidRPr="00220BB6">
              <w:rPr>
                <w:sz w:val="26"/>
                <w:szCs w:val="26"/>
              </w:rPr>
              <w:lastRenderedPageBreak/>
              <w:t>водоснабжения</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rPr>
            </w:pPr>
            <w:r w:rsidRPr="00220BB6">
              <w:rPr>
                <w:sz w:val="26"/>
                <w:szCs w:val="26"/>
              </w:rPr>
              <w:lastRenderedPageBreak/>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rPr>
            </w:pPr>
            <w:r w:rsidRPr="00220BB6">
              <w:rPr>
                <w:sz w:val="26"/>
                <w:szCs w:val="26"/>
                <w:lang w:val="en-US"/>
              </w:rPr>
              <w:t>I - VI</w:t>
            </w:r>
            <w:r w:rsidRPr="00220BB6">
              <w:rPr>
                <w:sz w:val="26"/>
                <w:szCs w:val="26"/>
              </w:rPr>
              <w:t xml:space="preserve"> очередь</w:t>
            </w:r>
          </w:p>
        </w:tc>
      </w:tr>
      <w:tr w:rsidR="00012B49" w:rsidRPr="00220BB6" w:rsidTr="00012B49">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lastRenderedPageBreak/>
              <w:t>2</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Сети газоснабжения</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rPr>
            </w:pPr>
            <w:r w:rsidRPr="00220BB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rPr>
            </w:pPr>
            <w:r w:rsidRPr="00220BB6">
              <w:rPr>
                <w:sz w:val="26"/>
                <w:szCs w:val="26"/>
                <w:lang w:val="en-US"/>
              </w:rPr>
              <w:t xml:space="preserve">I </w:t>
            </w:r>
            <w:r w:rsidRPr="00220BB6">
              <w:rPr>
                <w:sz w:val="26"/>
                <w:szCs w:val="26"/>
              </w:rPr>
              <w:t>очередь</w:t>
            </w:r>
          </w:p>
        </w:tc>
      </w:tr>
      <w:tr w:rsidR="00012B49" w:rsidRPr="00220BB6" w:rsidTr="00012B49">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3</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012B49" w:rsidRPr="00220BB6" w:rsidRDefault="00012B49" w:rsidP="00012B49">
            <w:pPr>
              <w:jc w:val="both"/>
              <w:rPr>
                <w:sz w:val="26"/>
                <w:szCs w:val="26"/>
              </w:rPr>
            </w:pPr>
            <w:r w:rsidRPr="00220BB6">
              <w:rPr>
                <w:sz w:val="26"/>
                <w:szCs w:val="26"/>
              </w:rPr>
              <w:t>Котельная</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rPr>
            </w:pPr>
            <w:r w:rsidRPr="00220BB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012B49" w:rsidRPr="00220BB6" w:rsidRDefault="00012B49" w:rsidP="00012B49">
            <w:pPr>
              <w:jc w:val="center"/>
              <w:rPr>
                <w:sz w:val="26"/>
                <w:szCs w:val="26"/>
              </w:rPr>
            </w:pPr>
            <w:r w:rsidRPr="00220BB6">
              <w:rPr>
                <w:sz w:val="26"/>
                <w:szCs w:val="26"/>
                <w:lang w:val="en-US"/>
              </w:rPr>
              <w:t>I</w:t>
            </w:r>
            <w:r w:rsidRPr="00220BB6">
              <w:rPr>
                <w:sz w:val="26"/>
                <w:szCs w:val="26"/>
              </w:rPr>
              <w:t xml:space="preserve"> очередь</w:t>
            </w:r>
          </w:p>
        </w:tc>
      </w:tr>
      <w:bookmarkEnd w:id="1"/>
      <w:bookmarkEnd w:id="2"/>
    </w:tbl>
    <w:p w:rsidR="00012B49" w:rsidRPr="00220BB6" w:rsidRDefault="00012B49" w:rsidP="00012B49">
      <w:pPr>
        <w:keepNext/>
        <w:spacing w:after="120"/>
        <w:ind w:right="-1"/>
        <w:jc w:val="both"/>
        <w:outlineLvl w:val="0"/>
        <w:rPr>
          <w:b/>
          <w:sz w:val="26"/>
          <w:szCs w:val="26"/>
          <w:lang w:eastAsia="x-none"/>
        </w:rPr>
      </w:pPr>
    </w:p>
    <w:sectPr w:rsidR="00012B49" w:rsidRPr="00220BB6" w:rsidSect="00012B49">
      <w:pgSz w:w="11906" w:h="16838" w:code="9"/>
      <w:pgMar w:top="1134" w:right="566" w:bottom="1134" w:left="1418" w:header="851"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B49" w:rsidRDefault="00012B49" w:rsidP="00845074">
      <w:r>
        <w:separator/>
      </w:r>
    </w:p>
  </w:endnote>
  <w:endnote w:type="continuationSeparator" w:id="0">
    <w:p w:rsidR="00012B49" w:rsidRDefault="00012B49" w:rsidP="00845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B49" w:rsidRDefault="00012B49" w:rsidP="00845074">
      <w:r>
        <w:separator/>
      </w:r>
    </w:p>
  </w:footnote>
  <w:footnote w:type="continuationSeparator" w:id="0">
    <w:p w:rsidR="00012B49" w:rsidRDefault="00012B49" w:rsidP="00845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1588256"/>
      <w:docPartObj>
        <w:docPartGallery w:val="Page Numbers (Top of Page)"/>
        <w:docPartUnique/>
      </w:docPartObj>
    </w:sdtPr>
    <w:sdtEndPr>
      <w:rPr>
        <w:sz w:val="24"/>
        <w:szCs w:val="24"/>
      </w:rPr>
    </w:sdtEndPr>
    <w:sdtContent>
      <w:p w:rsidR="00812D4F" w:rsidRPr="00812D4F" w:rsidRDefault="00812D4F">
        <w:pPr>
          <w:pStyle w:val="af6"/>
          <w:jc w:val="center"/>
          <w:rPr>
            <w:sz w:val="24"/>
            <w:szCs w:val="24"/>
          </w:rPr>
        </w:pPr>
        <w:r w:rsidRPr="00812D4F">
          <w:rPr>
            <w:sz w:val="24"/>
            <w:szCs w:val="24"/>
          </w:rPr>
          <w:fldChar w:fldCharType="begin"/>
        </w:r>
        <w:r w:rsidRPr="00812D4F">
          <w:rPr>
            <w:sz w:val="24"/>
            <w:szCs w:val="24"/>
          </w:rPr>
          <w:instrText>PAGE   \* MERGEFORMAT</w:instrText>
        </w:r>
        <w:r w:rsidRPr="00812D4F">
          <w:rPr>
            <w:sz w:val="24"/>
            <w:szCs w:val="24"/>
          </w:rPr>
          <w:fldChar w:fldCharType="separate"/>
        </w:r>
        <w:r w:rsidR="004E07EF">
          <w:rPr>
            <w:noProof/>
            <w:sz w:val="24"/>
            <w:szCs w:val="24"/>
          </w:rPr>
          <w:t>3</w:t>
        </w:r>
        <w:r w:rsidRPr="00812D4F">
          <w:rPr>
            <w:sz w:val="24"/>
            <w:szCs w:val="24"/>
          </w:rPr>
          <w:fldChar w:fldCharType="end"/>
        </w:r>
      </w:p>
    </w:sdtContent>
  </w:sdt>
  <w:p w:rsidR="00812D4F" w:rsidRDefault="00812D4F">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1"/>
    <w:lvl w:ilvl="0">
      <w:start w:val="1"/>
      <w:numFmt w:val="none"/>
      <w:suff w:val="nothing"/>
      <w:lvlText w:val=""/>
      <w:lvlJc w:val="left"/>
      <w:pPr>
        <w:tabs>
          <w:tab w:val="num" w:pos="425"/>
        </w:tabs>
        <w:ind w:left="857" w:hanging="432"/>
      </w:pPr>
    </w:lvl>
    <w:lvl w:ilvl="1">
      <w:start w:val="1"/>
      <w:numFmt w:val="none"/>
      <w:suff w:val="nothing"/>
      <w:lvlText w:val=""/>
      <w:lvlJc w:val="left"/>
      <w:pPr>
        <w:tabs>
          <w:tab w:val="num" w:pos="425"/>
        </w:tabs>
        <w:ind w:left="1001" w:hanging="576"/>
      </w:pPr>
    </w:lvl>
    <w:lvl w:ilvl="2">
      <w:start w:val="1"/>
      <w:numFmt w:val="none"/>
      <w:suff w:val="nothing"/>
      <w:lvlText w:val=""/>
      <w:lvlJc w:val="left"/>
      <w:pPr>
        <w:tabs>
          <w:tab w:val="num" w:pos="425"/>
        </w:tabs>
        <w:ind w:left="1145" w:hanging="720"/>
      </w:pPr>
    </w:lvl>
    <w:lvl w:ilvl="3">
      <w:start w:val="1"/>
      <w:numFmt w:val="none"/>
      <w:suff w:val="nothing"/>
      <w:lvlText w:val=""/>
      <w:lvlJc w:val="left"/>
      <w:pPr>
        <w:tabs>
          <w:tab w:val="num" w:pos="425"/>
        </w:tabs>
        <w:ind w:left="1289" w:hanging="864"/>
      </w:pPr>
    </w:lvl>
    <w:lvl w:ilvl="4">
      <w:start w:val="1"/>
      <w:numFmt w:val="none"/>
      <w:suff w:val="nothing"/>
      <w:lvlText w:val=""/>
      <w:lvlJc w:val="left"/>
      <w:pPr>
        <w:tabs>
          <w:tab w:val="num" w:pos="425"/>
        </w:tabs>
        <w:ind w:left="1433" w:hanging="1008"/>
      </w:pPr>
    </w:lvl>
    <w:lvl w:ilvl="5">
      <w:start w:val="1"/>
      <w:numFmt w:val="none"/>
      <w:suff w:val="nothing"/>
      <w:lvlText w:val=""/>
      <w:lvlJc w:val="left"/>
      <w:pPr>
        <w:tabs>
          <w:tab w:val="num" w:pos="425"/>
        </w:tabs>
        <w:ind w:left="1577" w:hanging="1152"/>
      </w:pPr>
    </w:lvl>
    <w:lvl w:ilvl="6">
      <w:start w:val="1"/>
      <w:numFmt w:val="none"/>
      <w:suff w:val="nothing"/>
      <w:lvlText w:val=""/>
      <w:lvlJc w:val="left"/>
      <w:pPr>
        <w:tabs>
          <w:tab w:val="num" w:pos="425"/>
        </w:tabs>
        <w:ind w:left="1721" w:hanging="1296"/>
      </w:pPr>
    </w:lvl>
    <w:lvl w:ilvl="7">
      <w:start w:val="1"/>
      <w:numFmt w:val="none"/>
      <w:suff w:val="nothing"/>
      <w:lvlText w:val=""/>
      <w:lvlJc w:val="left"/>
      <w:pPr>
        <w:tabs>
          <w:tab w:val="num" w:pos="425"/>
        </w:tabs>
        <w:ind w:left="1865" w:hanging="1440"/>
      </w:pPr>
    </w:lvl>
    <w:lvl w:ilvl="8">
      <w:start w:val="1"/>
      <w:numFmt w:val="none"/>
      <w:suff w:val="nothing"/>
      <w:lvlText w:val=""/>
      <w:lvlJc w:val="left"/>
      <w:pPr>
        <w:tabs>
          <w:tab w:val="num" w:pos="425"/>
        </w:tabs>
        <w:ind w:left="2009" w:hanging="1584"/>
      </w:pPr>
    </w:lvl>
  </w:abstractNum>
  <w:abstractNum w:abstractNumId="1">
    <w:nsid w:val="08084089"/>
    <w:multiLevelType w:val="hybridMultilevel"/>
    <w:tmpl w:val="90CC7FDA"/>
    <w:lvl w:ilvl="0" w:tplc="4B3EF43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C67869"/>
    <w:multiLevelType w:val="hybridMultilevel"/>
    <w:tmpl w:val="39AE2E78"/>
    <w:lvl w:ilvl="0" w:tplc="37844604">
      <w:start w:val="3"/>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E004635"/>
    <w:multiLevelType w:val="multilevel"/>
    <w:tmpl w:val="F6223D4C"/>
    <w:lvl w:ilvl="0">
      <w:start w:val="1"/>
      <w:numFmt w:val="decimal"/>
      <w:lvlText w:val="%1.1"/>
      <w:lvlJc w:val="left"/>
      <w:pPr>
        <w:ind w:left="1069" w:hanging="360"/>
      </w:pPr>
      <w:rPr>
        <w:rFonts w:hint="default"/>
      </w:rPr>
    </w:lvl>
    <w:lvl w:ilvl="1">
      <w:start w:val="1"/>
      <w:numFmt w:val="decimal"/>
      <w:lvlText w:val="4.%2"/>
      <w:lvlJc w:val="left"/>
      <w:pPr>
        <w:ind w:left="1099" w:hanging="39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4">
    <w:nsid w:val="0E580152"/>
    <w:multiLevelType w:val="hybridMultilevel"/>
    <w:tmpl w:val="D09A5A6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12D174E"/>
    <w:multiLevelType w:val="hybridMultilevel"/>
    <w:tmpl w:val="537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E57C99"/>
    <w:multiLevelType w:val="hybridMultilevel"/>
    <w:tmpl w:val="A7E6D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460DCB"/>
    <w:multiLevelType w:val="multilevel"/>
    <w:tmpl w:val="B484C9B6"/>
    <w:lvl w:ilvl="0">
      <w:start w:val="1"/>
      <w:numFmt w:val="decimal"/>
      <w:lvlText w:val="3.%1"/>
      <w:lvlJc w:val="left"/>
      <w:pPr>
        <w:ind w:left="1069" w:hanging="360"/>
      </w:pPr>
      <w:rPr>
        <w:rFonts w:hint="default"/>
      </w:rPr>
    </w:lvl>
    <w:lvl w:ilvl="1">
      <w:start w:val="1"/>
      <w:numFmt w:val="decimal"/>
      <w:lvlText w:val="4.%2"/>
      <w:lvlJc w:val="left"/>
      <w:pPr>
        <w:ind w:left="1099" w:hanging="39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8">
    <w:nsid w:val="20800B04"/>
    <w:multiLevelType w:val="hybridMultilevel"/>
    <w:tmpl w:val="0EA42C9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9A07DA"/>
    <w:multiLevelType w:val="hybridMultilevel"/>
    <w:tmpl w:val="BD889A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1">
    <w:nsid w:val="29817D47"/>
    <w:multiLevelType w:val="hybridMultilevel"/>
    <w:tmpl w:val="B1BCF564"/>
    <w:lvl w:ilvl="0" w:tplc="0E08BAE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6D1A33"/>
    <w:multiLevelType w:val="hybridMultilevel"/>
    <w:tmpl w:val="AF501A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8944C51"/>
    <w:multiLevelType w:val="hybridMultilevel"/>
    <w:tmpl w:val="F42A85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0F7727E"/>
    <w:multiLevelType w:val="hybridMultilevel"/>
    <w:tmpl w:val="1EB8EBAE"/>
    <w:lvl w:ilvl="0" w:tplc="37844604">
      <w:start w:val="3"/>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2711FA2"/>
    <w:multiLevelType w:val="hybridMultilevel"/>
    <w:tmpl w:val="6B90D2B6"/>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6">
    <w:nsid w:val="43001560"/>
    <w:multiLevelType w:val="multilevel"/>
    <w:tmpl w:val="2B769B00"/>
    <w:lvl w:ilvl="0">
      <w:start w:val="1"/>
      <w:numFmt w:val="upperRoman"/>
      <w:lvlText w:val="%1."/>
      <w:lvlJc w:val="left"/>
      <w:pPr>
        <w:ind w:left="1080" w:hanging="720"/>
      </w:pPr>
      <w:rPr>
        <w:rFonts w:hint="default"/>
      </w:rPr>
    </w:lvl>
    <w:lvl w:ilvl="1">
      <w:start w:val="4"/>
      <w:numFmt w:val="decimal"/>
      <w:isLgl/>
      <w:lvlText w:val="%1.%2."/>
      <w:lvlJc w:val="left"/>
      <w:pPr>
        <w:ind w:left="1260" w:hanging="900"/>
      </w:pPr>
      <w:rPr>
        <w:rFonts w:hint="default"/>
      </w:rPr>
    </w:lvl>
    <w:lvl w:ilvl="2">
      <w:start w:val="2"/>
      <w:numFmt w:val="decimal"/>
      <w:isLgl/>
      <w:lvlText w:val="%1.%2.%3."/>
      <w:lvlJc w:val="left"/>
      <w:pPr>
        <w:ind w:left="1260" w:hanging="90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49160550"/>
    <w:multiLevelType w:val="hybridMultilevel"/>
    <w:tmpl w:val="ED3CBD64"/>
    <w:lvl w:ilvl="0" w:tplc="A1801C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9C12831"/>
    <w:multiLevelType w:val="multilevel"/>
    <w:tmpl w:val="BD46E1D0"/>
    <w:lvl w:ilvl="0">
      <w:start w:val="1"/>
      <w:numFmt w:val="decimal"/>
      <w:lvlText w:val="%1."/>
      <w:lvlJc w:val="left"/>
      <w:pPr>
        <w:ind w:left="1287" w:hanging="360"/>
      </w:pPr>
    </w:lvl>
    <w:lvl w:ilvl="1">
      <w:start w:val="3"/>
      <w:numFmt w:val="decimal"/>
      <w:isLgl/>
      <w:lvlText w:val="%1.%2"/>
      <w:lvlJc w:val="left"/>
      <w:pPr>
        <w:ind w:left="1317" w:hanging="39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9">
    <w:nsid w:val="4A252C2C"/>
    <w:multiLevelType w:val="hybridMultilevel"/>
    <w:tmpl w:val="B9AC8AC2"/>
    <w:lvl w:ilvl="0" w:tplc="E9B2F1B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A4C1911"/>
    <w:multiLevelType w:val="hybridMultilevel"/>
    <w:tmpl w:val="D4DEC7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4B607884"/>
    <w:multiLevelType w:val="hybridMultilevel"/>
    <w:tmpl w:val="940AADA4"/>
    <w:lvl w:ilvl="0" w:tplc="0E08BAE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42B3530"/>
    <w:multiLevelType w:val="multilevel"/>
    <w:tmpl w:val="438841DA"/>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59F6035F"/>
    <w:multiLevelType w:val="hybridMultilevel"/>
    <w:tmpl w:val="1736C43E"/>
    <w:lvl w:ilvl="0" w:tplc="0E08BAE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D8F0980"/>
    <w:multiLevelType w:val="hybridMultilevel"/>
    <w:tmpl w:val="5F86FF82"/>
    <w:lvl w:ilvl="0" w:tplc="D810658E">
      <w:start w:val="1"/>
      <w:numFmt w:val="decimal"/>
      <w:lvlText w:val="%1."/>
      <w:lvlJc w:val="left"/>
      <w:pPr>
        <w:ind w:left="720" w:hanging="360"/>
      </w:pPr>
      <w:rPr>
        <w:rFonts w:ascii="Times New Roman" w:eastAsia="Times New Roman" w:hAnsi="Times New Roman" w:cs="Times New Roman"/>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22B50AF"/>
    <w:multiLevelType w:val="hybridMultilevel"/>
    <w:tmpl w:val="537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56255F"/>
    <w:multiLevelType w:val="hybridMultilevel"/>
    <w:tmpl w:val="537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8D6324B"/>
    <w:multiLevelType w:val="hybridMultilevel"/>
    <w:tmpl w:val="28C80B6A"/>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8">
    <w:nsid w:val="6938512E"/>
    <w:multiLevelType w:val="multilevel"/>
    <w:tmpl w:val="2F149EDC"/>
    <w:lvl w:ilvl="0">
      <w:start w:val="1"/>
      <w:numFmt w:val="upperRoman"/>
      <w:lvlText w:val="%1."/>
      <w:lvlJc w:val="left"/>
      <w:pPr>
        <w:ind w:left="1080" w:hanging="720"/>
      </w:pPr>
      <w:rPr>
        <w:rFonts w:hint="default"/>
      </w:rPr>
    </w:lvl>
    <w:lvl w:ilvl="1">
      <w:start w:val="5"/>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nsid w:val="6A2A2785"/>
    <w:multiLevelType w:val="hybridMultilevel"/>
    <w:tmpl w:val="2064E458"/>
    <w:lvl w:ilvl="0" w:tplc="51163C00">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30">
    <w:nsid w:val="6FFE2967"/>
    <w:multiLevelType w:val="hybridMultilevel"/>
    <w:tmpl w:val="9F285748"/>
    <w:lvl w:ilvl="0" w:tplc="5EE60A5A">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nsid w:val="741C1FF8"/>
    <w:multiLevelType w:val="multilevel"/>
    <w:tmpl w:val="2CB23424"/>
    <w:lvl w:ilvl="0">
      <w:start w:val="1"/>
      <w:numFmt w:val="decimal"/>
      <w:lvlText w:val="%1."/>
      <w:lvlJc w:val="left"/>
      <w:pPr>
        <w:ind w:left="360" w:hanging="360"/>
      </w:pPr>
      <w:rPr>
        <w:rFonts w:hint="default"/>
        <w:b/>
      </w:rPr>
    </w:lvl>
    <w:lvl w:ilvl="1">
      <w:start w:val="6"/>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2">
    <w:nsid w:val="77E3042C"/>
    <w:multiLevelType w:val="hybridMultilevel"/>
    <w:tmpl w:val="56F8E3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A834097"/>
    <w:multiLevelType w:val="singleLevel"/>
    <w:tmpl w:val="37844604"/>
    <w:lvl w:ilvl="0">
      <w:start w:val="3"/>
      <w:numFmt w:val="bullet"/>
      <w:lvlText w:val="-"/>
      <w:lvlJc w:val="left"/>
      <w:pPr>
        <w:tabs>
          <w:tab w:val="num" w:pos="360"/>
        </w:tabs>
        <w:ind w:left="360" w:hanging="360"/>
      </w:pPr>
      <w:rPr>
        <w:rFonts w:hint="default"/>
      </w:rPr>
    </w:lvl>
  </w:abstractNum>
  <w:num w:numId="1">
    <w:abstractNumId w:val="29"/>
  </w:num>
  <w:num w:numId="2">
    <w:abstractNumId w:val="8"/>
  </w:num>
  <w:num w:numId="3">
    <w:abstractNumId w:val="28"/>
  </w:num>
  <w:num w:numId="4">
    <w:abstractNumId w:val="16"/>
  </w:num>
  <w:num w:numId="5">
    <w:abstractNumId w:val="31"/>
  </w:num>
  <w:num w:numId="6">
    <w:abstractNumId w:val="17"/>
  </w:num>
  <w:num w:numId="7">
    <w:abstractNumId w:val="10"/>
  </w:num>
  <w:num w:numId="8">
    <w:abstractNumId w:val="14"/>
  </w:num>
  <w:num w:numId="9">
    <w:abstractNumId w:val="12"/>
  </w:num>
  <w:num w:numId="10">
    <w:abstractNumId w:val="4"/>
  </w:num>
  <w:num w:numId="11">
    <w:abstractNumId w:val="27"/>
  </w:num>
  <w:num w:numId="12">
    <w:abstractNumId w:val="9"/>
  </w:num>
  <w:num w:numId="13">
    <w:abstractNumId w:val="30"/>
  </w:num>
  <w:num w:numId="14">
    <w:abstractNumId w:val="15"/>
  </w:num>
  <w:num w:numId="15">
    <w:abstractNumId w:val="5"/>
  </w:num>
  <w:num w:numId="16">
    <w:abstractNumId w:val="26"/>
  </w:num>
  <w:num w:numId="17">
    <w:abstractNumId w:val="21"/>
  </w:num>
  <w:num w:numId="18">
    <w:abstractNumId w:val="25"/>
  </w:num>
  <w:num w:numId="19">
    <w:abstractNumId w:val="2"/>
  </w:num>
  <w:num w:numId="20">
    <w:abstractNumId w:val="20"/>
  </w:num>
  <w:num w:numId="21">
    <w:abstractNumId w:val="13"/>
  </w:num>
  <w:num w:numId="22">
    <w:abstractNumId w:val="6"/>
  </w:num>
  <w:num w:numId="23">
    <w:abstractNumId w:val="1"/>
  </w:num>
  <w:num w:numId="24">
    <w:abstractNumId w:val="22"/>
  </w:num>
  <w:num w:numId="25">
    <w:abstractNumId w:val="33"/>
  </w:num>
  <w:num w:numId="26">
    <w:abstractNumId w:val="19"/>
  </w:num>
  <w:num w:numId="27">
    <w:abstractNumId w:val="24"/>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18"/>
  </w:num>
  <w:num w:numId="31">
    <w:abstractNumId w:val="3"/>
  </w:num>
  <w:num w:numId="32">
    <w:abstractNumId w:val="7"/>
  </w:num>
  <w:num w:numId="33">
    <w:abstractNumId w:val="11"/>
  </w:num>
  <w:num w:numId="34">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C26"/>
    <w:rsid w:val="00004484"/>
    <w:rsid w:val="00012B49"/>
    <w:rsid w:val="00012DA1"/>
    <w:rsid w:val="000175EA"/>
    <w:rsid w:val="00024C83"/>
    <w:rsid w:val="000278A5"/>
    <w:rsid w:val="00035863"/>
    <w:rsid w:val="00060722"/>
    <w:rsid w:val="0006094E"/>
    <w:rsid w:val="00060FD4"/>
    <w:rsid w:val="00061605"/>
    <w:rsid w:val="000646A0"/>
    <w:rsid w:val="00064929"/>
    <w:rsid w:val="000657B0"/>
    <w:rsid w:val="00070A28"/>
    <w:rsid w:val="000732E4"/>
    <w:rsid w:val="00077416"/>
    <w:rsid w:val="00082363"/>
    <w:rsid w:val="00090807"/>
    <w:rsid w:val="00096F06"/>
    <w:rsid w:val="000A124E"/>
    <w:rsid w:val="000A2E1A"/>
    <w:rsid w:val="000A35DE"/>
    <w:rsid w:val="000A4AF2"/>
    <w:rsid w:val="000A69A7"/>
    <w:rsid w:val="000B1980"/>
    <w:rsid w:val="000B1D03"/>
    <w:rsid w:val="000C1745"/>
    <w:rsid w:val="000C6F45"/>
    <w:rsid w:val="000D1E2A"/>
    <w:rsid w:val="000D7D22"/>
    <w:rsid w:val="000E59F6"/>
    <w:rsid w:val="000F2C4B"/>
    <w:rsid w:val="0010211F"/>
    <w:rsid w:val="00102696"/>
    <w:rsid w:val="001032EE"/>
    <w:rsid w:val="001112ED"/>
    <w:rsid w:val="00112DE3"/>
    <w:rsid w:val="00123095"/>
    <w:rsid w:val="00125285"/>
    <w:rsid w:val="001412F8"/>
    <w:rsid w:val="0014181F"/>
    <w:rsid w:val="00141B1A"/>
    <w:rsid w:val="00144C9C"/>
    <w:rsid w:val="00150FCE"/>
    <w:rsid w:val="00161AB7"/>
    <w:rsid w:val="00173620"/>
    <w:rsid w:val="00175152"/>
    <w:rsid w:val="00177E27"/>
    <w:rsid w:val="00180923"/>
    <w:rsid w:val="00183B77"/>
    <w:rsid w:val="00197C85"/>
    <w:rsid w:val="001A32CA"/>
    <w:rsid w:val="001B0A41"/>
    <w:rsid w:val="001B227E"/>
    <w:rsid w:val="001B3F3F"/>
    <w:rsid w:val="001B43C2"/>
    <w:rsid w:val="001B5126"/>
    <w:rsid w:val="001C3043"/>
    <w:rsid w:val="001C5015"/>
    <w:rsid w:val="001E1B6C"/>
    <w:rsid w:val="001E1CF0"/>
    <w:rsid w:val="001E25E2"/>
    <w:rsid w:val="001E6DC9"/>
    <w:rsid w:val="001F2832"/>
    <w:rsid w:val="002010BF"/>
    <w:rsid w:val="002070DA"/>
    <w:rsid w:val="002152EC"/>
    <w:rsid w:val="00220BB6"/>
    <w:rsid w:val="00226306"/>
    <w:rsid w:val="00230837"/>
    <w:rsid w:val="00231703"/>
    <w:rsid w:val="00233A0D"/>
    <w:rsid w:val="002346D2"/>
    <w:rsid w:val="002364BD"/>
    <w:rsid w:val="00247313"/>
    <w:rsid w:val="00254ABA"/>
    <w:rsid w:val="00256DAA"/>
    <w:rsid w:val="00257FA6"/>
    <w:rsid w:val="0026288F"/>
    <w:rsid w:val="00265EA4"/>
    <w:rsid w:val="00271FA8"/>
    <w:rsid w:val="0027768B"/>
    <w:rsid w:val="00286D7A"/>
    <w:rsid w:val="0029171B"/>
    <w:rsid w:val="00293804"/>
    <w:rsid w:val="00297A22"/>
    <w:rsid w:val="002A00E6"/>
    <w:rsid w:val="002A1C78"/>
    <w:rsid w:val="002A3772"/>
    <w:rsid w:val="002A66A0"/>
    <w:rsid w:val="002B32C2"/>
    <w:rsid w:val="002C2141"/>
    <w:rsid w:val="002C4260"/>
    <w:rsid w:val="002D3C83"/>
    <w:rsid w:val="002D49BB"/>
    <w:rsid w:val="002E3429"/>
    <w:rsid w:val="002F39FD"/>
    <w:rsid w:val="002F6B57"/>
    <w:rsid w:val="002F721F"/>
    <w:rsid w:val="00302C04"/>
    <w:rsid w:val="0030492A"/>
    <w:rsid w:val="00304DF6"/>
    <w:rsid w:val="0030636F"/>
    <w:rsid w:val="003068F8"/>
    <w:rsid w:val="0030756D"/>
    <w:rsid w:val="00311DC5"/>
    <w:rsid w:val="00322552"/>
    <w:rsid w:val="0032300F"/>
    <w:rsid w:val="00324846"/>
    <w:rsid w:val="003258B4"/>
    <w:rsid w:val="00332C6C"/>
    <w:rsid w:val="003434E6"/>
    <w:rsid w:val="00343DF2"/>
    <w:rsid w:val="00344C50"/>
    <w:rsid w:val="00351D3D"/>
    <w:rsid w:val="003527D1"/>
    <w:rsid w:val="003531BF"/>
    <w:rsid w:val="00356ECA"/>
    <w:rsid w:val="00372C64"/>
    <w:rsid w:val="00375A03"/>
    <w:rsid w:val="00376267"/>
    <w:rsid w:val="00380856"/>
    <w:rsid w:val="0038092B"/>
    <w:rsid w:val="003868E0"/>
    <w:rsid w:val="003964A1"/>
    <w:rsid w:val="003A1909"/>
    <w:rsid w:val="003A2226"/>
    <w:rsid w:val="003A3B9A"/>
    <w:rsid w:val="003A43F6"/>
    <w:rsid w:val="003B003B"/>
    <w:rsid w:val="003B2447"/>
    <w:rsid w:val="003B470D"/>
    <w:rsid w:val="003B49D4"/>
    <w:rsid w:val="003C7158"/>
    <w:rsid w:val="003C7A2C"/>
    <w:rsid w:val="003D0E82"/>
    <w:rsid w:val="003D1950"/>
    <w:rsid w:val="003D1FDB"/>
    <w:rsid w:val="003E4630"/>
    <w:rsid w:val="003E6929"/>
    <w:rsid w:val="003E69EA"/>
    <w:rsid w:val="003E7897"/>
    <w:rsid w:val="003F0ABF"/>
    <w:rsid w:val="003F14C4"/>
    <w:rsid w:val="003F462A"/>
    <w:rsid w:val="003F7883"/>
    <w:rsid w:val="00400022"/>
    <w:rsid w:val="00401CCF"/>
    <w:rsid w:val="00403936"/>
    <w:rsid w:val="00413281"/>
    <w:rsid w:val="00413F4C"/>
    <w:rsid w:val="0041626E"/>
    <w:rsid w:val="0042155E"/>
    <w:rsid w:val="00422E29"/>
    <w:rsid w:val="004336A1"/>
    <w:rsid w:val="00436613"/>
    <w:rsid w:val="0043705B"/>
    <w:rsid w:val="00437933"/>
    <w:rsid w:val="0044434F"/>
    <w:rsid w:val="00446B54"/>
    <w:rsid w:val="00452144"/>
    <w:rsid w:val="0046404A"/>
    <w:rsid w:val="0047096E"/>
    <w:rsid w:val="00474C2A"/>
    <w:rsid w:val="00485EDD"/>
    <w:rsid w:val="0049727D"/>
    <w:rsid w:val="004A0B02"/>
    <w:rsid w:val="004A7AC3"/>
    <w:rsid w:val="004B100E"/>
    <w:rsid w:val="004B7DAF"/>
    <w:rsid w:val="004D6D62"/>
    <w:rsid w:val="004D7427"/>
    <w:rsid w:val="004D7C01"/>
    <w:rsid w:val="004E07EF"/>
    <w:rsid w:val="004E4231"/>
    <w:rsid w:val="004E6B9B"/>
    <w:rsid w:val="004F30F3"/>
    <w:rsid w:val="004F3AFD"/>
    <w:rsid w:val="00503346"/>
    <w:rsid w:val="00505579"/>
    <w:rsid w:val="00507DF8"/>
    <w:rsid w:val="0051151A"/>
    <w:rsid w:val="00512412"/>
    <w:rsid w:val="005140F2"/>
    <w:rsid w:val="00517A21"/>
    <w:rsid w:val="00521731"/>
    <w:rsid w:val="005233D1"/>
    <w:rsid w:val="00523970"/>
    <w:rsid w:val="005347F0"/>
    <w:rsid w:val="00535ACD"/>
    <w:rsid w:val="00536269"/>
    <w:rsid w:val="0054115D"/>
    <w:rsid w:val="00541950"/>
    <w:rsid w:val="0054323E"/>
    <w:rsid w:val="00546A03"/>
    <w:rsid w:val="00557E12"/>
    <w:rsid w:val="00562FDE"/>
    <w:rsid w:val="0056503A"/>
    <w:rsid w:val="00572055"/>
    <w:rsid w:val="00572643"/>
    <w:rsid w:val="00572BD3"/>
    <w:rsid w:val="00577A42"/>
    <w:rsid w:val="005826E5"/>
    <w:rsid w:val="0058494C"/>
    <w:rsid w:val="005A3822"/>
    <w:rsid w:val="005A3C51"/>
    <w:rsid w:val="005C46A6"/>
    <w:rsid w:val="005D11DB"/>
    <w:rsid w:val="005D52E6"/>
    <w:rsid w:val="005E16F1"/>
    <w:rsid w:val="005F2279"/>
    <w:rsid w:val="00601F3A"/>
    <w:rsid w:val="00602918"/>
    <w:rsid w:val="00603C35"/>
    <w:rsid w:val="00606C0E"/>
    <w:rsid w:val="00612BD1"/>
    <w:rsid w:val="006229DB"/>
    <w:rsid w:val="00626CBF"/>
    <w:rsid w:val="00631FB2"/>
    <w:rsid w:val="00637FB2"/>
    <w:rsid w:val="0064062D"/>
    <w:rsid w:val="00640EC5"/>
    <w:rsid w:val="00661227"/>
    <w:rsid w:val="00666A3B"/>
    <w:rsid w:val="00666E7D"/>
    <w:rsid w:val="00670162"/>
    <w:rsid w:val="00671D29"/>
    <w:rsid w:val="0067465D"/>
    <w:rsid w:val="00675D6A"/>
    <w:rsid w:val="00686C1E"/>
    <w:rsid w:val="00686E5B"/>
    <w:rsid w:val="006A5BBF"/>
    <w:rsid w:val="006B1177"/>
    <w:rsid w:val="006B2664"/>
    <w:rsid w:val="006B7E77"/>
    <w:rsid w:val="006C62CB"/>
    <w:rsid w:val="006D26FF"/>
    <w:rsid w:val="006F5334"/>
    <w:rsid w:val="006F55F0"/>
    <w:rsid w:val="006F6F5F"/>
    <w:rsid w:val="006F773A"/>
    <w:rsid w:val="00703D64"/>
    <w:rsid w:val="007119A8"/>
    <w:rsid w:val="00716A42"/>
    <w:rsid w:val="00721C93"/>
    <w:rsid w:val="007249AB"/>
    <w:rsid w:val="00733A11"/>
    <w:rsid w:val="007374BA"/>
    <w:rsid w:val="0074336A"/>
    <w:rsid w:val="00743D07"/>
    <w:rsid w:val="00754377"/>
    <w:rsid w:val="00760543"/>
    <w:rsid w:val="0076773A"/>
    <w:rsid w:val="00767DEC"/>
    <w:rsid w:val="00774B7D"/>
    <w:rsid w:val="007812EC"/>
    <w:rsid w:val="00782F26"/>
    <w:rsid w:val="007832A1"/>
    <w:rsid w:val="00797FDC"/>
    <w:rsid w:val="007A3DF0"/>
    <w:rsid w:val="007A67A7"/>
    <w:rsid w:val="007B05A3"/>
    <w:rsid w:val="007C10A8"/>
    <w:rsid w:val="007C37FE"/>
    <w:rsid w:val="007C6DE4"/>
    <w:rsid w:val="007D60F4"/>
    <w:rsid w:val="007E3B70"/>
    <w:rsid w:val="007E77F2"/>
    <w:rsid w:val="007E7E8E"/>
    <w:rsid w:val="007F50BF"/>
    <w:rsid w:val="007F58A8"/>
    <w:rsid w:val="0080307A"/>
    <w:rsid w:val="00812D4F"/>
    <w:rsid w:val="0081459C"/>
    <w:rsid w:val="00821C63"/>
    <w:rsid w:val="0082201E"/>
    <w:rsid w:val="0082344F"/>
    <w:rsid w:val="00823A00"/>
    <w:rsid w:val="008267F4"/>
    <w:rsid w:val="0083050D"/>
    <w:rsid w:val="0083163D"/>
    <w:rsid w:val="0084118A"/>
    <w:rsid w:val="00845074"/>
    <w:rsid w:val="00846E70"/>
    <w:rsid w:val="00851A89"/>
    <w:rsid w:val="00855C26"/>
    <w:rsid w:val="00855E9B"/>
    <w:rsid w:val="00860E40"/>
    <w:rsid w:val="00864114"/>
    <w:rsid w:val="00865AB9"/>
    <w:rsid w:val="0086777F"/>
    <w:rsid w:val="00871BB2"/>
    <w:rsid w:val="0087633B"/>
    <w:rsid w:val="008921AF"/>
    <w:rsid w:val="008A27DD"/>
    <w:rsid w:val="008A304F"/>
    <w:rsid w:val="008A3144"/>
    <w:rsid w:val="008B2539"/>
    <w:rsid w:val="008C394F"/>
    <w:rsid w:val="008D1183"/>
    <w:rsid w:val="008D20A6"/>
    <w:rsid w:val="008D3794"/>
    <w:rsid w:val="008D3E3C"/>
    <w:rsid w:val="008F176B"/>
    <w:rsid w:val="008F704C"/>
    <w:rsid w:val="008F76C7"/>
    <w:rsid w:val="009049EA"/>
    <w:rsid w:val="00904F2C"/>
    <w:rsid w:val="009054D6"/>
    <w:rsid w:val="009115E3"/>
    <w:rsid w:val="009146B7"/>
    <w:rsid w:val="00916B77"/>
    <w:rsid w:val="009175C1"/>
    <w:rsid w:val="00930017"/>
    <w:rsid w:val="009331BC"/>
    <w:rsid w:val="00937CE6"/>
    <w:rsid w:val="009469B4"/>
    <w:rsid w:val="00952640"/>
    <w:rsid w:val="00957F41"/>
    <w:rsid w:val="00961DD6"/>
    <w:rsid w:val="009630C8"/>
    <w:rsid w:val="0097063D"/>
    <w:rsid w:val="00971C11"/>
    <w:rsid w:val="00972944"/>
    <w:rsid w:val="00973968"/>
    <w:rsid w:val="00980BC2"/>
    <w:rsid w:val="0098408D"/>
    <w:rsid w:val="009852AE"/>
    <w:rsid w:val="00985CA9"/>
    <w:rsid w:val="00991D40"/>
    <w:rsid w:val="0099236C"/>
    <w:rsid w:val="00994B7F"/>
    <w:rsid w:val="00994DD6"/>
    <w:rsid w:val="009A1B76"/>
    <w:rsid w:val="009C3B57"/>
    <w:rsid w:val="009E758A"/>
    <w:rsid w:val="009E79B9"/>
    <w:rsid w:val="009F7FE5"/>
    <w:rsid w:val="00A004FA"/>
    <w:rsid w:val="00A11396"/>
    <w:rsid w:val="00A21EEA"/>
    <w:rsid w:val="00A254F1"/>
    <w:rsid w:val="00A31092"/>
    <w:rsid w:val="00A341BC"/>
    <w:rsid w:val="00A44832"/>
    <w:rsid w:val="00A44CC4"/>
    <w:rsid w:val="00A46AD6"/>
    <w:rsid w:val="00A47FA5"/>
    <w:rsid w:val="00A51186"/>
    <w:rsid w:val="00A51D11"/>
    <w:rsid w:val="00A57CD2"/>
    <w:rsid w:val="00A67461"/>
    <w:rsid w:val="00A71A0E"/>
    <w:rsid w:val="00A8057F"/>
    <w:rsid w:val="00A94BDA"/>
    <w:rsid w:val="00A97E56"/>
    <w:rsid w:val="00AA1C6A"/>
    <w:rsid w:val="00AA35C4"/>
    <w:rsid w:val="00AC1AC8"/>
    <w:rsid w:val="00AC51B4"/>
    <w:rsid w:val="00AC52AB"/>
    <w:rsid w:val="00AC7943"/>
    <w:rsid w:val="00AE05C7"/>
    <w:rsid w:val="00AE12C8"/>
    <w:rsid w:val="00AE547D"/>
    <w:rsid w:val="00B05CA6"/>
    <w:rsid w:val="00B05E36"/>
    <w:rsid w:val="00B1779E"/>
    <w:rsid w:val="00B17943"/>
    <w:rsid w:val="00B21777"/>
    <w:rsid w:val="00B24090"/>
    <w:rsid w:val="00B2447B"/>
    <w:rsid w:val="00B24B25"/>
    <w:rsid w:val="00B37023"/>
    <w:rsid w:val="00B42B83"/>
    <w:rsid w:val="00B47BE4"/>
    <w:rsid w:val="00B55627"/>
    <w:rsid w:val="00B60CAE"/>
    <w:rsid w:val="00B61485"/>
    <w:rsid w:val="00B70C74"/>
    <w:rsid w:val="00B7345B"/>
    <w:rsid w:val="00B7603A"/>
    <w:rsid w:val="00B81178"/>
    <w:rsid w:val="00B8148B"/>
    <w:rsid w:val="00B83838"/>
    <w:rsid w:val="00B92F75"/>
    <w:rsid w:val="00B96C2F"/>
    <w:rsid w:val="00BA6A14"/>
    <w:rsid w:val="00BB2A65"/>
    <w:rsid w:val="00BB3ECD"/>
    <w:rsid w:val="00BC1DD9"/>
    <w:rsid w:val="00BC5A0D"/>
    <w:rsid w:val="00BC6EE2"/>
    <w:rsid w:val="00BD6BAF"/>
    <w:rsid w:val="00BF0145"/>
    <w:rsid w:val="00BF4897"/>
    <w:rsid w:val="00C0056F"/>
    <w:rsid w:val="00C05391"/>
    <w:rsid w:val="00C13F6E"/>
    <w:rsid w:val="00C20AC9"/>
    <w:rsid w:val="00C22CFF"/>
    <w:rsid w:val="00C23751"/>
    <w:rsid w:val="00C37396"/>
    <w:rsid w:val="00C40C33"/>
    <w:rsid w:val="00C416E6"/>
    <w:rsid w:val="00C4588D"/>
    <w:rsid w:val="00C47FC6"/>
    <w:rsid w:val="00C505A6"/>
    <w:rsid w:val="00C535DF"/>
    <w:rsid w:val="00C53BB2"/>
    <w:rsid w:val="00C53D9C"/>
    <w:rsid w:val="00C57DCF"/>
    <w:rsid w:val="00C60827"/>
    <w:rsid w:val="00C616B6"/>
    <w:rsid w:val="00C644D4"/>
    <w:rsid w:val="00C677E8"/>
    <w:rsid w:val="00C70417"/>
    <w:rsid w:val="00C80D42"/>
    <w:rsid w:val="00C81AD3"/>
    <w:rsid w:val="00CA2B81"/>
    <w:rsid w:val="00CA6DB3"/>
    <w:rsid w:val="00CB0B32"/>
    <w:rsid w:val="00CB35E9"/>
    <w:rsid w:val="00CB5569"/>
    <w:rsid w:val="00CC20A2"/>
    <w:rsid w:val="00CD1CEB"/>
    <w:rsid w:val="00CD22CF"/>
    <w:rsid w:val="00CD3946"/>
    <w:rsid w:val="00CD5A2D"/>
    <w:rsid w:val="00CD6B95"/>
    <w:rsid w:val="00CE3E8F"/>
    <w:rsid w:val="00CF06A4"/>
    <w:rsid w:val="00CF6541"/>
    <w:rsid w:val="00CF75A3"/>
    <w:rsid w:val="00D01210"/>
    <w:rsid w:val="00D04175"/>
    <w:rsid w:val="00D20FA7"/>
    <w:rsid w:val="00D232F2"/>
    <w:rsid w:val="00D2345B"/>
    <w:rsid w:val="00D31670"/>
    <w:rsid w:val="00D47DCB"/>
    <w:rsid w:val="00D50DFD"/>
    <w:rsid w:val="00D55F62"/>
    <w:rsid w:val="00D56F76"/>
    <w:rsid w:val="00D60D1D"/>
    <w:rsid w:val="00D60F2A"/>
    <w:rsid w:val="00D6114E"/>
    <w:rsid w:val="00D65FA3"/>
    <w:rsid w:val="00D662AA"/>
    <w:rsid w:val="00D770E6"/>
    <w:rsid w:val="00D8067C"/>
    <w:rsid w:val="00D815A4"/>
    <w:rsid w:val="00D825D8"/>
    <w:rsid w:val="00D85C7D"/>
    <w:rsid w:val="00D86FE9"/>
    <w:rsid w:val="00D91883"/>
    <w:rsid w:val="00D93BD2"/>
    <w:rsid w:val="00D943D7"/>
    <w:rsid w:val="00DA378E"/>
    <w:rsid w:val="00DB1537"/>
    <w:rsid w:val="00DB3C88"/>
    <w:rsid w:val="00DB58ED"/>
    <w:rsid w:val="00DB59E0"/>
    <w:rsid w:val="00DB7CE2"/>
    <w:rsid w:val="00DC397C"/>
    <w:rsid w:val="00DC4D2B"/>
    <w:rsid w:val="00DD0B6E"/>
    <w:rsid w:val="00DD294A"/>
    <w:rsid w:val="00DE0CBC"/>
    <w:rsid w:val="00DE1C8D"/>
    <w:rsid w:val="00DE3175"/>
    <w:rsid w:val="00DE7538"/>
    <w:rsid w:val="00DF3DEC"/>
    <w:rsid w:val="00DF6E35"/>
    <w:rsid w:val="00E054CD"/>
    <w:rsid w:val="00E078DC"/>
    <w:rsid w:val="00E127D2"/>
    <w:rsid w:val="00E13AAE"/>
    <w:rsid w:val="00E13B4D"/>
    <w:rsid w:val="00E15411"/>
    <w:rsid w:val="00E15807"/>
    <w:rsid w:val="00E17949"/>
    <w:rsid w:val="00E22A61"/>
    <w:rsid w:val="00E33431"/>
    <w:rsid w:val="00E37420"/>
    <w:rsid w:val="00E44DE0"/>
    <w:rsid w:val="00E462BE"/>
    <w:rsid w:val="00E51AD8"/>
    <w:rsid w:val="00E53ECD"/>
    <w:rsid w:val="00E611FB"/>
    <w:rsid w:val="00E64CB0"/>
    <w:rsid w:val="00E70B35"/>
    <w:rsid w:val="00E7542C"/>
    <w:rsid w:val="00E7650E"/>
    <w:rsid w:val="00E8376D"/>
    <w:rsid w:val="00E91CFE"/>
    <w:rsid w:val="00E95D38"/>
    <w:rsid w:val="00EA5AA6"/>
    <w:rsid w:val="00EB646D"/>
    <w:rsid w:val="00EC19DE"/>
    <w:rsid w:val="00EC21B8"/>
    <w:rsid w:val="00EC3337"/>
    <w:rsid w:val="00EC4239"/>
    <w:rsid w:val="00EC5B68"/>
    <w:rsid w:val="00ED15D8"/>
    <w:rsid w:val="00ED5209"/>
    <w:rsid w:val="00EE0556"/>
    <w:rsid w:val="00EE298B"/>
    <w:rsid w:val="00EE491B"/>
    <w:rsid w:val="00EE7927"/>
    <w:rsid w:val="00EF35EE"/>
    <w:rsid w:val="00EF52A0"/>
    <w:rsid w:val="00EF580F"/>
    <w:rsid w:val="00EF6237"/>
    <w:rsid w:val="00F05EAC"/>
    <w:rsid w:val="00F06167"/>
    <w:rsid w:val="00F07701"/>
    <w:rsid w:val="00F155DF"/>
    <w:rsid w:val="00F27E9F"/>
    <w:rsid w:val="00F316DB"/>
    <w:rsid w:val="00F358C7"/>
    <w:rsid w:val="00F35BCD"/>
    <w:rsid w:val="00F41587"/>
    <w:rsid w:val="00F449D5"/>
    <w:rsid w:val="00F45B60"/>
    <w:rsid w:val="00F471F1"/>
    <w:rsid w:val="00F53A20"/>
    <w:rsid w:val="00F6624C"/>
    <w:rsid w:val="00F70168"/>
    <w:rsid w:val="00F75824"/>
    <w:rsid w:val="00F77E67"/>
    <w:rsid w:val="00F825B6"/>
    <w:rsid w:val="00F85054"/>
    <w:rsid w:val="00F9555B"/>
    <w:rsid w:val="00F9750F"/>
    <w:rsid w:val="00FA1AF8"/>
    <w:rsid w:val="00FA5088"/>
    <w:rsid w:val="00FB0A24"/>
    <w:rsid w:val="00FC3523"/>
    <w:rsid w:val="00FC5978"/>
    <w:rsid w:val="00FD2806"/>
    <w:rsid w:val="00FD3378"/>
    <w:rsid w:val="00FD7568"/>
    <w:rsid w:val="00FD766A"/>
    <w:rsid w:val="00FE709B"/>
    <w:rsid w:val="00FE765D"/>
    <w:rsid w:val="00FF00F8"/>
    <w:rsid w:val="00FF4B4C"/>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annotation subject" w:uiPriority="0"/>
    <w:lsdException w:name="Table Grid 1" w:uiPriority="0"/>
    <w:lsdException w:name="Table Web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5A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45074"/>
    <w:pPr>
      <w:keepNext/>
      <w:ind w:left="-567" w:right="-1050" w:firstLine="709"/>
      <w:outlineLvl w:val="0"/>
    </w:pPr>
    <w:rPr>
      <w:sz w:val="32"/>
      <w:lang w:val="x-none" w:eastAsia="x-none"/>
    </w:rPr>
  </w:style>
  <w:style w:type="paragraph" w:styleId="2">
    <w:name w:val="heading 2"/>
    <w:basedOn w:val="a"/>
    <w:next w:val="a"/>
    <w:link w:val="20"/>
    <w:qFormat/>
    <w:rsid w:val="00845074"/>
    <w:pPr>
      <w:keepNext/>
      <w:ind w:firstLine="567"/>
      <w:jc w:val="both"/>
      <w:outlineLvl w:val="1"/>
    </w:pPr>
    <w:rPr>
      <w:sz w:val="28"/>
      <w:lang w:val="x-none" w:eastAsia="x-none"/>
    </w:rPr>
  </w:style>
  <w:style w:type="paragraph" w:styleId="3">
    <w:name w:val="heading 3"/>
    <w:basedOn w:val="a"/>
    <w:next w:val="a"/>
    <w:link w:val="30"/>
    <w:uiPriority w:val="9"/>
    <w:qFormat/>
    <w:rsid w:val="00845074"/>
    <w:pPr>
      <w:keepNext/>
      <w:ind w:left="-567" w:right="-908" w:firstLine="567"/>
      <w:outlineLvl w:val="2"/>
    </w:pPr>
    <w:rPr>
      <w:b/>
      <w:sz w:val="32"/>
      <w:lang w:val="x-none" w:eastAsia="x-none"/>
    </w:rPr>
  </w:style>
  <w:style w:type="paragraph" w:styleId="4">
    <w:name w:val="heading 4"/>
    <w:basedOn w:val="a"/>
    <w:next w:val="a"/>
    <w:link w:val="40"/>
    <w:uiPriority w:val="9"/>
    <w:qFormat/>
    <w:rsid w:val="00845074"/>
    <w:pPr>
      <w:keepNext/>
      <w:ind w:left="-567" w:right="-908" w:firstLine="567"/>
      <w:jc w:val="center"/>
      <w:outlineLvl w:val="3"/>
    </w:pPr>
    <w:rPr>
      <w:b/>
      <w:sz w:val="28"/>
      <w:lang w:val="x-none" w:eastAsia="x-none"/>
    </w:rPr>
  </w:style>
  <w:style w:type="paragraph" w:styleId="5">
    <w:name w:val="heading 5"/>
    <w:basedOn w:val="a"/>
    <w:next w:val="a"/>
    <w:link w:val="50"/>
    <w:uiPriority w:val="9"/>
    <w:qFormat/>
    <w:rsid w:val="00845074"/>
    <w:pPr>
      <w:keepNext/>
      <w:ind w:left="360" w:right="-908" w:hanging="360"/>
      <w:outlineLvl w:val="4"/>
    </w:pPr>
    <w:rPr>
      <w:sz w:val="28"/>
      <w:lang w:val="x-none" w:eastAsia="x-none"/>
    </w:rPr>
  </w:style>
  <w:style w:type="paragraph" w:styleId="6">
    <w:name w:val="heading 6"/>
    <w:basedOn w:val="a"/>
    <w:next w:val="a"/>
    <w:link w:val="60"/>
    <w:uiPriority w:val="9"/>
    <w:qFormat/>
    <w:rsid w:val="00845074"/>
    <w:pPr>
      <w:keepNext/>
      <w:ind w:left="-567" w:right="-908" w:firstLine="567"/>
      <w:outlineLvl w:val="5"/>
    </w:pPr>
    <w:rPr>
      <w:sz w:val="32"/>
      <w:lang w:val="x-none" w:eastAsia="x-none"/>
    </w:rPr>
  </w:style>
  <w:style w:type="paragraph" w:styleId="7">
    <w:name w:val="heading 7"/>
    <w:basedOn w:val="a"/>
    <w:next w:val="a"/>
    <w:link w:val="70"/>
    <w:qFormat/>
    <w:rsid w:val="00845074"/>
    <w:pPr>
      <w:keepNext/>
      <w:jc w:val="center"/>
      <w:outlineLvl w:val="6"/>
    </w:pPr>
    <w:rPr>
      <w:b/>
      <w:sz w:val="32"/>
      <w:lang w:val="x-none" w:eastAsia="x-none"/>
    </w:rPr>
  </w:style>
  <w:style w:type="paragraph" w:styleId="8">
    <w:name w:val="heading 8"/>
    <w:basedOn w:val="a"/>
    <w:next w:val="a"/>
    <w:link w:val="80"/>
    <w:uiPriority w:val="9"/>
    <w:qFormat/>
    <w:rsid w:val="00845074"/>
    <w:pPr>
      <w:keepNext/>
      <w:ind w:left="-567" w:firstLine="567"/>
      <w:jc w:val="right"/>
      <w:outlineLvl w:val="7"/>
    </w:pPr>
    <w:rPr>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5074"/>
    <w:rPr>
      <w:rFonts w:ascii="Times New Roman" w:eastAsia="Times New Roman" w:hAnsi="Times New Roman" w:cs="Times New Roman"/>
      <w:sz w:val="32"/>
      <w:szCs w:val="20"/>
      <w:lang w:val="x-none" w:eastAsia="x-none"/>
    </w:rPr>
  </w:style>
  <w:style w:type="character" w:customStyle="1" w:styleId="20">
    <w:name w:val="Заголовок 2 Знак"/>
    <w:basedOn w:val="a0"/>
    <w:link w:val="2"/>
    <w:rsid w:val="00845074"/>
    <w:rPr>
      <w:rFonts w:ascii="Times New Roman" w:eastAsia="Times New Roman" w:hAnsi="Times New Roman" w:cs="Times New Roman"/>
      <w:sz w:val="28"/>
      <w:szCs w:val="20"/>
      <w:lang w:val="x-none" w:eastAsia="x-none"/>
    </w:rPr>
  </w:style>
  <w:style w:type="character" w:customStyle="1" w:styleId="30">
    <w:name w:val="Заголовок 3 Знак"/>
    <w:basedOn w:val="a0"/>
    <w:link w:val="3"/>
    <w:uiPriority w:val="9"/>
    <w:rsid w:val="00845074"/>
    <w:rPr>
      <w:rFonts w:ascii="Times New Roman" w:eastAsia="Times New Roman" w:hAnsi="Times New Roman" w:cs="Times New Roman"/>
      <w:b/>
      <w:sz w:val="32"/>
      <w:szCs w:val="20"/>
      <w:lang w:val="x-none" w:eastAsia="x-none"/>
    </w:rPr>
  </w:style>
  <w:style w:type="character" w:customStyle="1" w:styleId="40">
    <w:name w:val="Заголовок 4 Знак"/>
    <w:basedOn w:val="a0"/>
    <w:link w:val="4"/>
    <w:uiPriority w:val="9"/>
    <w:rsid w:val="00845074"/>
    <w:rPr>
      <w:rFonts w:ascii="Times New Roman" w:eastAsia="Times New Roman" w:hAnsi="Times New Roman" w:cs="Times New Roman"/>
      <w:b/>
      <w:sz w:val="28"/>
      <w:szCs w:val="20"/>
      <w:lang w:val="x-none" w:eastAsia="x-none"/>
    </w:rPr>
  </w:style>
  <w:style w:type="character" w:customStyle="1" w:styleId="50">
    <w:name w:val="Заголовок 5 Знак"/>
    <w:basedOn w:val="a0"/>
    <w:link w:val="5"/>
    <w:uiPriority w:val="9"/>
    <w:rsid w:val="00845074"/>
    <w:rPr>
      <w:rFonts w:ascii="Times New Roman" w:eastAsia="Times New Roman" w:hAnsi="Times New Roman" w:cs="Times New Roman"/>
      <w:sz w:val="28"/>
      <w:szCs w:val="20"/>
      <w:lang w:val="x-none" w:eastAsia="x-none"/>
    </w:rPr>
  </w:style>
  <w:style w:type="character" w:customStyle="1" w:styleId="60">
    <w:name w:val="Заголовок 6 Знак"/>
    <w:basedOn w:val="a0"/>
    <w:link w:val="6"/>
    <w:uiPriority w:val="9"/>
    <w:rsid w:val="00845074"/>
    <w:rPr>
      <w:rFonts w:ascii="Times New Roman" w:eastAsia="Times New Roman" w:hAnsi="Times New Roman" w:cs="Times New Roman"/>
      <w:sz w:val="32"/>
      <w:szCs w:val="20"/>
      <w:lang w:val="x-none" w:eastAsia="x-none"/>
    </w:rPr>
  </w:style>
  <w:style w:type="character" w:customStyle="1" w:styleId="70">
    <w:name w:val="Заголовок 7 Знак"/>
    <w:basedOn w:val="a0"/>
    <w:link w:val="7"/>
    <w:rsid w:val="00845074"/>
    <w:rPr>
      <w:rFonts w:ascii="Times New Roman" w:eastAsia="Times New Roman" w:hAnsi="Times New Roman" w:cs="Times New Roman"/>
      <w:b/>
      <w:sz w:val="32"/>
      <w:szCs w:val="20"/>
      <w:lang w:val="x-none" w:eastAsia="x-none"/>
    </w:rPr>
  </w:style>
  <w:style w:type="character" w:customStyle="1" w:styleId="80">
    <w:name w:val="Заголовок 8 Знак"/>
    <w:basedOn w:val="a0"/>
    <w:link w:val="8"/>
    <w:uiPriority w:val="9"/>
    <w:rsid w:val="00845074"/>
    <w:rPr>
      <w:rFonts w:ascii="Times New Roman" w:eastAsia="Times New Roman" w:hAnsi="Times New Roman" w:cs="Times New Roman"/>
      <w:sz w:val="28"/>
      <w:szCs w:val="20"/>
      <w:lang w:val="x-none" w:eastAsia="x-none"/>
    </w:rPr>
  </w:style>
  <w:style w:type="paragraph" w:styleId="a3">
    <w:name w:val="Title"/>
    <w:aliases w:val="Заголовок"/>
    <w:basedOn w:val="a"/>
    <w:link w:val="a4"/>
    <w:qFormat/>
    <w:rsid w:val="00845074"/>
    <w:pPr>
      <w:jc w:val="center"/>
    </w:pPr>
    <w:rPr>
      <w:sz w:val="28"/>
      <w:lang w:val="x-none" w:eastAsia="x-none"/>
    </w:rPr>
  </w:style>
  <w:style w:type="character" w:customStyle="1" w:styleId="a4">
    <w:name w:val="Название Знак"/>
    <w:aliases w:val="Заголовок Знак1"/>
    <w:basedOn w:val="a0"/>
    <w:link w:val="a3"/>
    <w:rsid w:val="00845074"/>
    <w:rPr>
      <w:rFonts w:ascii="Times New Roman" w:eastAsia="Times New Roman" w:hAnsi="Times New Roman" w:cs="Times New Roman"/>
      <w:sz w:val="28"/>
      <w:szCs w:val="20"/>
      <w:lang w:val="x-none" w:eastAsia="x-none"/>
    </w:rPr>
  </w:style>
  <w:style w:type="paragraph" w:styleId="31">
    <w:name w:val="Body Text 3"/>
    <w:basedOn w:val="a"/>
    <w:link w:val="32"/>
    <w:rsid w:val="00845074"/>
    <w:pPr>
      <w:jc w:val="both"/>
    </w:pPr>
    <w:rPr>
      <w:sz w:val="28"/>
      <w:lang w:val="x-none" w:eastAsia="x-none"/>
    </w:rPr>
  </w:style>
  <w:style w:type="character" w:customStyle="1" w:styleId="32">
    <w:name w:val="Основной текст 3 Знак"/>
    <w:basedOn w:val="a0"/>
    <w:link w:val="31"/>
    <w:rsid w:val="00845074"/>
    <w:rPr>
      <w:rFonts w:ascii="Times New Roman" w:eastAsia="Times New Roman" w:hAnsi="Times New Roman" w:cs="Times New Roman"/>
      <w:sz w:val="28"/>
      <w:szCs w:val="20"/>
      <w:lang w:val="x-none" w:eastAsia="x-none"/>
    </w:rPr>
  </w:style>
  <w:style w:type="paragraph" w:styleId="a5">
    <w:name w:val="Plain Text"/>
    <w:basedOn w:val="a"/>
    <w:link w:val="a6"/>
    <w:rsid w:val="00845074"/>
    <w:rPr>
      <w:rFonts w:ascii="Courier New" w:hAnsi="Courier New"/>
    </w:rPr>
  </w:style>
  <w:style w:type="character" w:customStyle="1" w:styleId="a6">
    <w:name w:val="Текст Знак"/>
    <w:basedOn w:val="a0"/>
    <w:link w:val="a5"/>
    <w:rsid w:val="00845074"/>
    <w:rPr>
      <w:rFonts w:ascii="Courier New" w:eastAsia="Times New Roman" w:hAnsi="Courier New" w:cs="Times New Roman"/>
      <w:sz w:val="20"/>
      <w:szCs w:val="20"/>
      <w:lang w:eastAsia="ru-RU"/>
    </w:rPr>
  </w:style>
  <w:style w:type="paragraph" w:styleId="33">
    <w:name w:val="Body Text Indent 3"/>
    <w:basedOn w:val="a"/>
    <w:link w:val="34"/>
    <w:rsid w:val="00845074"/>
    <w:pPr>
      <w:ind w:left="-426" w:firstLine="426"/>
      <w:jc w:val="both"/>
    </w:pPr>
    <w:rPr>
      <w:sz w:val="28"/>
    </w:rPr>
  </w:style>
  <w:style w:type="character" w:customStyle="1" w:styleId="34">
    <w:name w:val="Основной текст с отступом 3 Знак"/>
    <w:basedOn w:val="a0"/>
    <w:link w:val="33"/>
    <w:rsid w:val="00845074"/>
    <w:rPr>
      <w:rFonts w:ascii="Times New Roman" w:eastAsia="Times New Roman" w:hAnsi="Times New Roman" w:cs="Times New Roman"/>
      <w:sz w:val="28"/>
      <w:szCs w:val="20"/>
      <w:lang w:eastAsia="ru-RU"/>
    </w:rPr>
  </w:style>
  <w:style w:type="paragraph" w:styleId="a7">
    <w:name w:val="Block Text"/>
    <w:basedOn w:val="a"/>
    <w:rsid w:val="00845074"/>
    <w:pPr>
      <w:ind w:left="-567" w:right="-1050" w:firstLine="709"/>
    </w:pPr>
    <w:rPr>
      <w:sz w:val="28"/>
    </w:rPr>
  </w:style>
  <w:style w:type="paragraph" w:styleId="a8">
    <w:name w:val="Body Text Indent"/>
    <w:basedOn w:val="a"/>
    <w:link w:val="a9"/>
    <w:uiPriority w:val="99"/>
    <w:rsid w:val="00845074"/>
    <w:pPr>
      <w:ind w:left="-567" w:firstLine="567"/>
    </w:pPr>
    <w:rPr>
      <w:sz w:val="28"/>
      <w:lang w:val="x-none" w:eastAsia="x-none"/>
    </w:rPr>
  </w:style>
  <w:style w:type="character" w:customStyle="1" w:styleId="a9">
    <w:name w:val="Основной текст с отступом Знак"/>
    <w:basedOn w:val="a0"/>
    <w:link w:val="a8"/>
    <w:uiPriority w:val="99"/>
    <w:rsid w:val="00845074"/>
    <w:rPr>
      <w:rFonts w:ascii="Times New Roman" w:eastAsia="Times New Roman" w:hAnsi="Times New Roman" w:cs="Times New Roman"/>
      <w:sz w:val="28"/>
      <w:szCs w:val="20"/>
      <w:lang w:val="x-none" w:eastAsia="x-none"/>
    </w:rPr>
  </w:style>
  <w:style w:type="paragraph" w:styleId="21">
    <w:name w:val="Body Text Indent 2"/>
    <w:basedOn w:val="a"/>
    <w:link w:val="22"/>
    <w:rsid w:val="00845074"/>
    <w:pPr>
      <w:ind w:firstLine="567"/>
      <w:jc w:val="both"/>
    </w:pPr>
    <w:rPr>
      <w:sz w:val="28"/>
      <w:lang w:val="x-none" w:eastAsia="x-none"/>
    </w:rPr>
  </w:style>
  <w:style w:type="character" w:customStyle="1" w:styleId="22">
    <w:name w:val="Основной текст с отступом 2 Знак"/>
    <w:basedOn w:val="a0"/>
    <w:link w:val="21"/>
    <w:rsid w:val="00845074"/>
    <w:rPr>
      <w:rFonts w:ascii="Times New Roman" w:eastAsia="Times New Roman" w:hAnsi="Times New Roman" w:cs="Times New Roman"/>
      <w:sz w:val="28"/>
      <w:szCs w:val="20"/>
      <w:lang w:val="x-none" w:eastAsia="x-none"/>
    </w:rPr>
  </w:style>
  <w:style w:type="paragraph" w:styleId="aa">
    <w:name w:val="Body Text"/>
    <w:basedOn w:val="a"/>
    <w:link w:val="ab"/>
    <w:rsid w:val="00845074"/>
    <w:pPr>
      <w:ind w:right="-908"/>
    </w:pPr>
    <w:rPr>
      <w:sz w:val="28"/>
      <w:lang w:val="x-none" w:eastAsia="x-none"/>
    </w:rPr>
  </w:style>
  <w:style w:type="character" w:customStyle="1" w:styleId="ab">
    <w:name w:val="Основной текст Знак"/>
    <w:basedOn w:val="a0"/>
    <w:link w:val="aa"/>
    <w:rsid w:val="00845074"/>
    <w:rPr>
      <w:rFonts w:ascii="Times New Roman" w:eastAsia="Times New Roman" w:hAnsi="Times New Roman" w:cs="Times New Roman"/>
      <w:sz w:val="28"/>
      <w:szCs w:val="20"/>
      <w:lang w:val="x-none" w:eastAsia="x-none"/>
    </w:rPr>
  </w:style>
  <w:style w:type="paragraph" w:styleId="23">
    <w:name w:val="Body Text 2"/>
    <w:basedOn w:val="a"/>
    <w:link w:val="24"/>
    <w:rsid w:val="00845074"/>
    <w:rPr>
      <w:sz w:val="28"/>
    </w:rPr>
  </w:style>
  <w:style w:type="character" w:customStyle="1" w:styleId="24">
    <w:name w:val="Основной текст 2 Знак"/>
    <w:basedOn w:val="a0"/>
    <w:link w:val="23"/>
    <w:rsid w:val="00845074"/>
    <w:rPr>
      <w:rFonts w:ascii="Times New Roman" w:eastAsia="Times New Roman" w:hAnsi="Times New Roman" w:cs="Times New Roman"/>
      <w:sz w:val="28"/>
      <w:szCs w:val="20"/>
      <w:lang w:eastAsia="ru-RU"/>
    </w:rPr>
  </w:style>
  <w:style w:type="character" w:styleId="ac">
    <w:name w:val="page number"/>
    <w:basedOn w:val="a0"/>
    <w:rsid w:val="00845074"/>
  </w:style>
  <w:style w:type="character" w:styleId="ad">
    <w:name w:val="Hyperlink"/>
    <w:uiPriority w:val="99"/>
    <w:unhideWhenUsed/>
    <w:rsid w:val="00845074"/>
    <w:rPr>
      <w:color w:val="0000FF"/>
      <w:u w:val="single"/>
    </w:rPr>
  </w:style>
  <w:style w:type="paragraph" w:styleId="ae">
    <w:name w:val="Balloon Text"/>
    <w:basedOn w:val="a"/>
    <w:link w:val="af"/>
    <w:uiPriority w:val="99"/>
    <w:semiHidden/>
    <w:rsid w:val="00845074"/>
    <w:rPr>
      <w:rFonts w:ascii="Tahoma" w:hAnsi="Tahoma"/>
      <w:sz w:val="16"/>
      <w:szCs w:val="16"/>
      <w:lang w:val="x-none" w:eastAsia="x-none"/>
    </w:rPr>
  </w:style>
  <w:style w:type="character" w:customStyle="1" w:styleId="af">
    <w:name w:val="Текст выноски Знак"/>
    <w:basedOn w:val="a0"/>
    <w:link w:val="ae"/>
    <w:uiPriority w:val="99"/>
    <w:semiHidden/>
    <w:rsid w:val="00845074"/>
    <w:rPr>
      <w:rFonts w:ascii="Tahoma" w:eastAsia="Times New Roman" w:hAnsi="Tahoma" w:cs="Times New Roman"/>
      <w:sz w:val="16"/>
      <w:szCs w:val="16"/>
      <w:lang w:val="x-none" w:eastAsia="x-none"/>
    </w:rPr>
  </w:style>
  <w:style w:type="paragraph" w:styleId="af0">
    <w:name w:val="TOC Heading"/>
    <w:basedOn w:val="1"/>
    <w:next w:val="a"/>
    <w:uiPriority w:val="39"/>
    <w:unhideWhenUsed/>
    <w:qFormat/>
    <w:rsid w:val="00845074"/>
    <w:pPr>
      <w:keepLines/>
      <w:spacing w:before="480" w:line="276" w:lineRule="auto"/>
      <w:ind w:left="0" w:right="0" w:firstLine="0"/>
      <w:outlineLvl w:val="9"/>
    </w:pPr>
    <w:rPr>
      <w:rFonts w:ascii="Cambria" w:hAnsi="Cambria"/>
      <w:b/>
      <w:bCs/>
      <w:color w:val="365F91"/>
      <w:sz w:val="28"/>
      <w:szCs w:val="28"/>
    </w:rPr>
  </w:style>
  <w:style w:type="paragraph" w:styleId="25">
    <w:name w:val="toc 2"/>
    <w:basedOn w:val="a"/>
    <w:next w:val="a"/>
    <w:autoRedefine/>
    <w:uiPriority w:val="39"/>
    <w:unhideWhenUsed/>
    <w:qFormat/>
    <w:rsid w:val="00845074"/>
    <w:pPr>
      <w:spacing w:after="100" w:line="276" w:lineRule="auto"/>
      <w:ind w:left="220"/>
    </w:pPr>
    <w:rPr>
      <w:rFonts w:ascii="Calibri" w:hAnsi="Calibri"/>
      <w:sz w:val="22"/>
      <w:szCs w:val="22"/>
    </w:rPr>
  </w:style>
  <w:style w:type="paragraph" w:styleId="11">
    <w:name w:val="toc 1"/>
    <w:basedOn w:val="a"/>
    <w:next w:val="a"/>
    <w:autoRedefine/>
    <w:uiPriority w:val="39"/>
    <w:unhideWhenUsed/>
    <w:qFormat/>
    <w:rsid w:val="00845074"/>
    <w:pPr>
      <w:tabs>
        <w:tab w:val="right" w:leader="dot" w:pos="10489"/>
      </w:tabs>
      <w:spacing w:after="100" w:line="276" w:lineRule="auto"/>
    </w:pPr>
    <w:rPr>
      <w:rFonts w:ascii="Calibri" w:hAnsi="Calibri"/>
      <w:sz w:val="22"/>
      <w:szCs w:val="22"/>
    </w:rPr>
  </w:style>
  <w:style w:type="paragraph" w:styleId="35">
    <w:name w:val="toc 3"/>
    <w:basedOn w:val="a"/>
    <w:next w:val="a"/>
    <w:autoRedefine/>
    <w:uiPriority w:val="39"/>
    <w:unhideWhenUsed/>
    <w:qFormat/>
    <w:rsid w:val="00845074"/>
    <w:pPr>
      <w:tabs>
        <w:tab w:val="right" w:leader="dot" w:pos="9354"/>
      </w:tabs>
      <w:spacing w:after="100" w:line="276" w:lineRule="auto"/>
      <w:ind w:left="440"/>
    </w:pPr>
    <w:rPr>
      <w:rFonts w:ascii="Calibri" w:hAnsi="Calibri"/>
      <w:sz w:val="22"/>
      <w:szCs w:val="22"/>
    </w:rPr>
  </w:style>
  <w:style w:type="paragraph" w:styleId="26">
    <w:name w:val="List 2"/>
    <w:basedOn w:val="a"/>
    <w:rsid w:val="00845074"/>
    <w:pPr>
      <w:ind w:left="566" w:hanging="283"/>
    </w:pPr>
    <w:rPr>
      <w:sz w:val="24"/>
      <w:szCs w:val="24"/>
    </w:rPr>
  </w:style>
  <w:style w:type="character" w:customStyle="1" w:styleId="apple-converted-space">
    <w:name w:val="apple-converted-space"/>
    <w:rsid w:val="00845074"/>
  </w:style>
  <w:style w:type="paragraph" w:customStyle="1" w:styleId="27">
    <w:name w:val="Знак Знак Знак2 Знак Знак Знак Знак Знак Знак Знак"/>
    <w:basedOn w:val="a"/>
    <w:rsid w:val="00845074"/>
    <w:rPr>
      <w:rFonts w:ascii="Verdana" w:hAnsi="Verdana" w:cs="Verdana"/>
      <w:lang w:val="en-US" w:eastAsia="en-US"/>
    </w:rPr>
  </w:style>
  <w:style w:type="paragraph" w:customStyle="1" w:styleId="Style1">
    <w:name w:val="Style1"/>
    <w:basedOn w:val="a"/>
    <w:uiPriority w:val="99"/>
    <w:rsid w:val="00845074"/>
    <w:pPr>
      <w:widowControl w:val="0"/>
      <w:autoSpaceDE w:val="0"/>
      <w:autoSpaceDN w:val="0"/>
      <w:adjustRightInd w:val="0"/>
    </w:pPr>
    <w:rPr>
      <w:sz w:val="24"/>
      <w:szCs w:val="24"/>
    </w:rPr>
  </w:style>
  <w:style w:type="paragraph" w:customStyle="1" w:styleId="Style2">
    <w:name w:val="Style2"/>
    <w:basedOn w:val="a"/>
    <w:uiPriority w:val="99"/>
    <w:rsid w:val="00845074"/>
    <w:pPr>
      <w:widowControl w:val="0"/>
      <w:autoSpaceDE w:val="0"/>
      <w:autoSpaceDN w:val="0"/>
      <w:adjustRightInd w:val="0"/>
      <w:spacing w:line="283" w:lineRule="exact"/>
      <w:ind w:firstLine="192"/>
    </w:pPr>
    <w:rPr>
      <w:sz w:val="24"/>
      <w:szCs w:val="24"/>
    </w:rPr>
  </w:style>
  <w:style w:type="paragraph" w:customStyle="1" w:styleId="Style4">
    <w:name w:val="Style4"/>
    <w:basedOn w:val="a"/>
    <w:uiPriority w:val="99"/>
    <w:rsid w:val="00845074"/>
    <w:pPr>
      <w:widowControl w:val="0"/>
      <w:autoSpaceDE w:val="0"/>
      <w:autoSpaceDN w:val="0"/>
      <w:adjustRightInd w:val="0"/>
      <w:spacing w:line="285" w:lineRule="exact"/>
      <w:ind w:firstLine="192"/>
    </w:pPr>
    <w:rPr>
      <w:sz w:val="24"/>
      <w:szCs w:val="24"/>
    </w:rPr>
  </w:style>
  <w:style w:type="paragraph" w:customStyle="1" w:styleId="Style5">
    <w:name w:val="Style5"/>
    <w:basedOn w:val="a"/>
    <w:uiPriority w:val="99"/>
    <w:rsid w:val="00845074"/>
    <w:pPr>
      <w:widowControl w:val="0"/>
      <w:autoSpaceDE w:val="0"/>
      <w:autoSpaceDN w:val="0"/>
      <w:adjustRightInd w:val="0"/>
      <w:spacing w:line="278" w:lineRule="exact"/>
      <w:ind w:hanging="144"/>
    </w:pPr>
    <w:rPr>
      <w:sz w:val="24"/>
      <w:szCs w:val="24"/>
    </w:rPr>
  </w:style>
  <w:style w:type="character" w:customStyle="1" w:styleId="12">
    <w:name w:val="без отступа12 Знак"/>
    <w:link w:val="120"/>
    <w:locked/>
    <w:rsid w:val="00845074"/>
    <w:rPr>
      <w:sz w:val="28"/>
      <w:szCs w:val="24"/>
    </w:rPr>
  </w:style>
  <w:style w:type="paragraph" w:customStyle="1" w:styleId="120">
    <w:name w:val="12без отступа"/>
    <w:basedOn w:val="af1"/>
    <w:link w:val="12"/>
    <w:qFormat/>
    <w:rsid w:val="00845074"/>
    <w:rPr>
      <w:rFonts w:asciiTheme="minorHAnsi" w:eastAsiaTheme="minorHAnsi" w:hAnsiTheme="minorHAnsi" w:cstheme="minorBidi"/>
      <w:sz w:val="28"/>
      <w:szCs w:val="24"/>
      <w:lang w:eastAsia="en-US"/>
    </w:rPr>
  </w:style>
  <w:style w:type="paragraph" w:styleId="af1">
    <w:name w:val="No Spacing"/>
    <w:aliases w:val="Без интервала1,14Без отступа,Без отступа,No Spacing"/>
    <w:link w:val="af2"/>
    <w:qFormat/>
    <w:rsid w:val="00845074"/>
    <w:pPr>
      <w:spacing w:after="0" w:line="240" w:lineRule="auto"/>
    </w:pPr>
    <w:rPr>
      <w:rFonts w:ascii="Times New Roman" w:eastAsia="Times New Roman" w:hAnsi="Times New Roman" w:cs="Times New Roman"/>
      <w:sz w:val="20"/>
      <w:szCs w:val="20"/>
      <w:lang w:eastAsia="ru-RU"/>
    </w:rPr>
  </w:style>
  <w:style w:type="character" w:customStyle="1" w:styleId="af2">
    <w:name w:val="Без интервала Знак"/>
    <w:aliases w:val="Без интервала1 Знак,14Без отступа Знак,Без отступа Знак,No Spacing Знак"/>
    <w:link w:val="af1"/>
    <w:rsid w:val="00845074"/>
    <w:rPr>
      <w:rFonts w:ascii="Times New Roman" w:eastAsia="Times New Roman" w:hAnsi="Times New Roman" w:cs="Times New Roman"/>
      <w:sz w:val="20"/>
      <w:szCs w:val="20"/>
      <w:lang w:eastAsia="ru-RU"/>
    </w:rPr>
  </w:style>
  <w:style w:type="character" w:customStyle="1" w:styleId="FontStyle11">
    <w:name w:val="Font Style11"/>
    <w:uiPriority w:val="99"/>
    <w:rsid w:val="00845074"/>
    <w:rPr>
      <w:rFonts w:ascii="Times New Roman" w:hAnsi="Times New Roman" w:cs="Times New Roman" w:hint="default"/>
      <w:sz w:val="24"/>
      <w:szCs w:val="24"/>
    </w:rPr>
  </w:style>
  <w:style w:type="character" w:styleId="af3">
    <w:name w:val="Strong"/>
    <w:uiPriority w:val="22"/>
    <w:qFormat/>
    <w:rsid w:val="00845074"/>
    <w:rPr>
      <w:b/>
      <w:bCs/>
    </w:rPr>
  </w:style>
  <w:style w:type="paragraph" w:customStyle="1" w:styleId="Style3">
    <w:name w:val="Style3"/>
    <w:basedOn w:val="a"/>
    <w:uiPriority w:val="99"/>
    <w:rsid w:val="00845074"/>
    <w:pPr>
      <w:widowControl w:val="0"/>
      <w:autoSpaceDE w:val="0"/>
      <w:autoSpaceDN w:val="0"/>
      <w:adjustRightInd w:val="0"/>
    </w:pPr>
    <w:rPr>
      <w:sz w:val="24"/>
      <w:szCs w:val="24"/>
    </w:rPr>
  </w:style>
  <w:style w:type="paragraph" w:styleId="af4">
    <w:name w:val="footer"/>
    <w:basedOn w:val="a"/>
    <w:link w:val="af5"/>
    <w:uiPriority w:val="99"/>
    <w:rsid w:val="00845074"/>
    <w:pPr>
      <w:tabs>
        <w:tab w:val="center" w:pos="4153"/>
        <w:tab w:val="right" w:pos="8306"/>
      </w:tabs>
    </w:pPr>
  </w:style>
  <w:style w:type="character" w:customStyle="1" w:styleId="af5">
    <w:name w:val="Нижний колонтитул Знак"/>
    <w:basedOn w:val="a0"/>
    <w:link w:val="af4"/>
    <w:uiPriority w:val="99"/>
    <w:rsid w:val="00845074"/>
    <w:rPr>
      <w:rFonts w:ascii="Times New Roman" w:eastAsia="Times New Roman" w:hAnsi="Times New Roman" w:cs="Times New Roman"/>
      <w:sz w:val="20"/>
      <w:szCs w:val="20"/>
      <w:lang w:eastAsia="ru-RU"/>
    </w:rPr>
  </w:style>
  <w:style w:type="paragraph" w:customStyle="1" w:styleId="14">
    <w:name w:val="14жкОбычн"/>
    <w:basedOn w:val="a"/>
    <w:link w:val="140"/>
    <w:qFormat/>
    <w:rsid w:val="00845074"/>
    <w:pPr>
      <w:ind w:firstLine="567"/>
      <w:jc w:val="center"/>
    </w:pPr>
    <w:rPr>
      <w:b/>
      <w:i/>
      <w:sz w:val="28"/>
      <w:szCs w:val="24"/>
      <w:lang w:val="x-none" w:eastAsia="x-none"/>
    </w:rPr>
  </w:style>
  <w:style w:type="character" w:customStyle="1" w:styleId="140">
    <w:name w:val="14жкОбычн Знак"/>
    <w:link w:val="14"/>
    <w:rsid w:val="00845074"/>
    <w:rPr>
      <w:rFonts w:ascii="Times New Roman" w:eastAsia="Times New Roman" w:hAnsi="Times New Roman" w:cs="Times New Roman"/>
      <w:b/>
      <w:i/>
      <w:sz w:val="28"/>
      <w:szCs w:val="24"/>
      <w:lang w:val="x-none" w:eastAsia="x-none"/>
    </w:rPr>
  </w:style>
  <w:style w:type="paragraph" w:styleId="af6">
    <w:name w:val="header"/>
    <w:basedOn w:val="a"/>
    <w:link w:val="af7"/>
    <w:uiPriority w:val="99"/>
    <w:rsid w:val="00845074"/>
    <w:pPr>
      <w:tabs>
        <w:tab w:val="center" w:pos="4677"/>
        <w:tab w:val="right" w:pos="9355"/>
      </w:tabs>
    </w:pPr>
  </w:style>
  <w:style w:type="character" w:customStyle="1" w:styleId="af7">
    <w:name w:val="Верхний колонтитул Знак"/>
    <w:basedOn w:val="a0"/>
    <w:link w:val="af6"/>
    <w:uiPriority w:val="99"/>
    <w:rsid w:val="00845074"/>
    <w:rPr>
      <w:rFonts w:ascii="Times New Roman" w:eastAsia="Times New Roman" w:hAnsi="Times New Roman" w:cs="Times New Roman"/>
      <w:sz w:val="20"/>
      <w:szCs w:val="20"/>
      <w:lang w:eastAsia="ru-RU"/>
    </w:rPr>
  </w:style>
  <w:style w:type="paragraph" w:customStyle="1" w:styleId="13">
    <w:name w:val="Знак1"/>
    <w:basedOn w:val="a"/>
    <w:rsid w:val="00845074"/>
    <w:pPr>
      <w:spacing w:after="160" w:line="240" w:lineRule="exact"/>
    </w:pPr>
    <w:rPr>
      <w:rFonts w:ascii="Verdana" w:hAnsi="Verdana"/>
      <w:sz w:val="24"/>
      <w:szCs w:val="24"/>
      <w:lang w:val="en-US" w:eastAsia="en-US"/>
    </w:rPr>
  </w:style>
  <w:style w:type="paragraph" w:customStyle="1" w:styleId="af8">
    <w:name w:val="Знак"/>
    <w:basedOn w:val="a"/>
    <w:rsid w:val="00845074"/>
    <w:pPr>
      <w:spacing w:line="240" w:lineRule="exact"/>
      <w:jc w:val="both"/>
    </w:pPr>
    <w:rPr>
      <w:sz w:val="24"/>
      <w:szCs w:val="24"/>
      <w:lang w:val="en-US" w:eastAsia="en-US"/>
    </w:rPr>
  </w:style>
  <w:style w:type="paragraph" w:customStyle="1" w:styleId="af9">
    <w:name w:val="Основной"/>
    <w:basedOn w:val="a8"/>
    <w:rsid w:val="00845074"/>
    <w:pPr>
      <w:ind w:left="0" w:firstLine="680"/>
      <w:jc w:val="both"/>
    </w:pPr>
    <w:rPr>
      <w:szCs w:val="24"/>
    </w:rPr>
  </w:style>
  <w:style w:type="paragraph" w:customStyle="1" w:styleId="ConsPlusTitle">
    <w:name w:val="ConsPlusTitle"/>
    <w:uiPriority w:val="99"/>
    <w:rsid w:val="0084507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5">
    <w:name w:val="Обычный1"/>
    <w:next w:val="a"/>
    <w:link w:val="Normal"/>
    <w:rsid w:val="00845074"/>
    <w:pPr>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5"/>
    <w:rsid w:val="00845074"/>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a"/>
    <w:link w:val="Normal10-020"/>
    <w:rsid w:val="00845074"/>
    <w:pPr>
      <w:ind w:left="-113" w:right="-113"/>
      <w:jc w:val="center"/>
    </w:pPr>
    <w:rPr>
      <w:b/>
      <w:bCs/>
      <w:lang w:val="x-none" w:eastAsia="x-none"/>
    </w:rPr>
  </w:style>
  <w:style w:type="character" w:customStyle="1" w:styleId="Normal10-020">
    <w:name w:val="Normal + 10 пт полужирный По центру Слева:  -02 см Справ... Знак"/>
    <w:link w:val="Normal10-02"/>
    <w:rsid w:val="00845074"/>
    <w:rPr>
      <w:rFonts w:ascii="Times New Roman" w:eastAsia="Times New Roman" w:hAnsi="Times New Roman" w:cs="Times New Roman"/>
      <w:b/>
      <w:bCs/>
      <w:sz w:val="20"/>
      <w:szCs w:val="20"/>
      <w:lang w:val="x-none" w:eastAsia="x-none"/>
    </w:rPr>
  </w:style>
  <w:style w:type="paragraph" w:customStyle="1" w:styleId="ConsPlusNormal">
    <w:name w:val="ConsPlusNormal"/>
    <w:rsid w:val="00845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0">
    <w:name w:val="Знак11"/>
    <w:basedOn w:val="a"/>
    <w:rsid w:val="00845074"/>
    <w:pPr>
      <w:spacing w:after="160" w:line="240" w:lineRule="exact"/>
    </w:pPr>
    <w:rPr>
      <w:rFonts w:ascii="Verdana" w:hAnsi="Verdana"/>
      <w:sz w:val="24"/>
      <w:szCs w:val="24"/>
      <w:lang w:val="en-US" w:eastAsia="en-US"/>
    </w:rPr>
  </w:style>
  <w:style w:type="paragraph" w:customStyle="1" w:styleId="Normal10-022">
    <w:name w:val="Стиль Normal + 10 пт полужирный По центру Слева:  -02 см Справ...2"/>
    <w:basedOn w:val="15"/>
    <w:link w:val="Normal10-0220"/>
    <w:rsid w:val="00845074"/>
    <w:pPr>
      <w:snapToGrid w:val="0"/>
      <w:ind w:left="-113" w:right="-113"/>
      <w:jc w:val="center"/>
    </w:pPr>
    <w:rPr>
      <w:b/>
      <w:bCs/>
      <w:lang w:val="x-none" w:eastAsia="x-none"/>
    </w:rPr>
  </w:style>
  <w:style w:type="character" w:customStyle="1" w:styleId="Normal10-0220">
    <w:name w:val="Стиль Normal + 10 пт полужирный По центру Слева:  -02 см Справ...2 Знак"/>
    <w:link w:val="Normal10-022"/>
    <w:rsid w:val="00845074"/>
    <w:rPr>
      <w:rFonts w:ascii="Times New Roman" w:eastAsia="Times New Roman" w:hAnsi="Times New Roman" w:cs="Times New Roman"/>
      <w:b/>
      <w:bCs/>
      <w:szCs w:val="20"/>
      <w:lang w:val="x-none" w:eastAsia="x-none"/>
    </w:rPr>
  </w:style>
  <w:style w:type="paragraph" w:styleId="a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next w:val="15"/>
    <w:link w:val="16"/>
    <w:qFormat/>
    <w:rsid w:val="00845074"/>
    <w:pPr>
      <w:spacing w:before="240" w:after="120" w:line="240" w:lineRule="auto"/>
      <w:outlineLvl w:val="4"/>
    </w:pPr>
    <w:rPr>
      <w:rFonts w:ascii="Times New Roman" w:eastAsia="Times New Roman" w:hAnsi="Times New Roman" w:cs="Times New Roman"/>
      <w:sz w:val="26"/>
      <w:szCs w:val="20"/>
      <w:lang w:eastAsia="ru-RU"/>
    </w:rPr>
  </w:style>
  <w:style w:type="character" w:customStyle="1" w:styleId="16">
    <w:name w:val="Название объекта Знак1"/>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a"/>
    <w:rsid w:val="00845074"/>
    <w:rPr>
      <w:rFonts w:ascii="Times New Roman" w:eastAsia="Times New Roman" w:hAnsi="Times New Roman" w:cs="Times New Roman"/>
      <w:sz w:val="26"/>
      <w:szCs w:val="20"/>
      <w:lang w:eastAsia="ru-RU"/>
    </w:rPr>
  </w:style>
  <w:style w:type="paragraph" w:customStyle="1" w:styleId="28">
    <w:name w:val="Знак2"/>
    <w:basedOn w:val="a"/>
    <w:rsid w:val="00845074"/>
    <w:pPr>
      <w:spacing w:after="160" w:line="240" w:lineRule="exact"/>
    </w:pPr>
    <w:rPr>
      <w:rFonts w:ascii="Arial" w:hAnsi="Arial" w:cs="Arial"/>
      <w:lang w:val="en-US" w:eastAsia="en-US"/>
    </w:rPr>
  </w:style>
  <w:style w:type="paragraph" w:customStyle="1" w:styleId="afb">
    <w:name w:val="Знак Знак Знак Знак Знак Знак Знак"/>
    <w:basedOn w:val="a"/>
    <w:rsid w:val="00845074"/>
    <w:rPr>
      <w:rFonts w:ascii="Verdana" w:hAnsi="Verdana" w:cs="Verdana"/>
      <w:lang w:val="en-US" w:eastAsia="en-US"/>
    </w:rPr>
  </w:style>
  <w:style w:type="character" w:customStyle="1" w:styleId="apple-style-span">
    <w:name w:val="apple-style-span"/>
    <w:rsid w:val="00845074"/>
  </w:style>
  <w:style w:type="paragraph" w:customStyle="1" w:styleId="CharChar1CharChar1CharChar">
    <w:name w:val="Char Char Знак Знак1 Char Char1 Знак Знак Char Char"/>
    <w:basedOn w:val="a"/>
    <w:rsid w:val="00845074"/>
    <w:pPr>
      <w:spacing w:before="100" w:beforeAutospacing="1" w:after="100" w:afterAutospacing="1"/>
    </w:pPr>
    <w:rPr>
      <w:rFonts w:ascii="Tahoma" w:hAnsi="Tahoma"/>
      <w:lang w:val="en-US" w:eastAsia="en-US"/>
    </w:rPr>
  </w:style>
  <w:style w:type="paragraph" w:customStyle="1" w:styleId="afc">
    <w:name w:val="Знак Знак Знак Знак"/>
    <w:basedOn w:val="a"/>
    <w:rsid w:val="00845074"/>
    <w:rPr>
      <w:rFonts w:ascii="Verdana" w:hAnsi="Verdana" w:cs="Verdana"/>
      <w:lang w:val="en-US" w:eastAsia="en-US"/>
    </w:rPr>
  </w:style>
  <w:style w:type="paragraph" w:styleId="afd">
    <w:name w:val="Normal (Web)"/>
    <w:aliases w:val="Обычный (веб) Знак1,Обычный (веб) Знак Знак,Обычный (веб) Знак Знак Знак Знак,Обычный (Web)1 Знак,Знак Знак Знак Знак Знак Знак,Обычный (веб) Знак Знак Зн"/>
    <w:basedOn w:val="a"/>
    <w:link w:val="afe"/>
    <w:uiPriority w:val="99"/>
    <w:qFormat/>
    <w:rsid w:val="00845074"/>
    <w:pPr>
      <w:spacing w:before="100" w:beforeAutospacing="1" w:after="100" w:afterAutospacing="1"/>
    </w:pPr>
    <w:rPr>
      <w:sz w:val="24"/>
      <w:szCs w:val="24"/>
    </w:rPr>
  </w:style>
  <w:style w:type="paragraph" w:customStyle="1" w:styleId="111">
    <w:name w:val="Обычный11"/>
    <w:next w:val="a"/>
    <w:rsid w:val="00845074"/>
    <w:pPr>
      <w:spacing w:after="0" w:line="240" w:lineRule="auto"/>
    </w:pPr>
    <w:rPr>
      <w:rFonts w:ascii="Times New Roman" w:eastAsia="Times New Roman" w:hAnsi="Times New Roman" w:cs="Times New Roman"/>
      <w:szCs w:val="20"/>
      <w:lang w:eastAsia="ru-RU"/>
    </w:rPr>
  </w:style>
  <w:style w:type="character" w:styleId="aff">
    <w:name w:val="FollowedHyperlink"/>
    <w:uiPriority w:val="99"/>
    <w:unhideWhenUsed/>
    <w:rsid w:val="00845074"/>
    <w:rPr>
      <w:color w:val="800080"/>
      <w:u w:val="single"/>
    </w:rPr>
  </w:style>
  <w:style w:type="paragraph" w:customStyle="1" w:styleId="36">
    <w:name w:val="Знак3 Знак Знак Знак"/>
    <w:basedOn w:val="a"/>
    <w:rsid w:val="00845074"/>
    <w:pPr>
      <w:spacing w:after="160" w:line="240" w:lineRule="exact"/>
    </w:pPr>
    <w:rPr>
      <w:rFonts w:ascii="Verdana" w:hAnsi="Verdana"/>
      <w:lang w:val="en-US" w:eastAsia="en-US"/>
    </w:rPr>
  </w:style>
  <w:style w:type="paragraph" w:customStyle="1" w:styleId="19">
    <w:name w:val="Стиль Первая строка:  19 см"/>
    <w:basedOn w:val="a"/>
    <w:rsid w:val="00845074"/>
    <w:pPr>
      <w:widowControl w:val="0"/>
      <w:autoSpaceDE w:val="0"/>
      <w:autoSpaceDN w:val="0"/>
      <w:adjustRightInd w:val="0"/>
      <w:spacing w:before="120"/>
      <w:ind w:firstLine="1080"/>
      <w:jc w:val="both"/>
    </w:pPr>
    <w:rPr>
      <w:sz w:val="26"/>
    </w:rPr>
  </w:style>
  <w:style w:type="paragraph" w:customStyle="1" w:styleId="ConsNormal">
    <w:name w:val="ConsNormal"/>
    <w:link w:val="ConsNormal0"/>
    <w:rsid w:val="00845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BodyText22">
    <w:name w:val="Body Text 22"/>
    <w:basedOn w:val="a"/>
    <w:rsid w:val="00845074"/>
    <w:pPr>
      <w:overflowPunct w:val="0"/>
      <w:autoSpaceDE w:val="0"/>
      <w:autoSpaceDN w:val="0"/>
      <w:adjustRightInd w:val="0"/>
      <w:ind w:left="90" w:firstLine="810"/>
      <w:textAlignment w:val="baseline"/>
    </w:pPr>
    <w:rPr>
      <w:sz w:val="24"/>
    </w:rPr>
  </w:style>
  <w:style w:type="paragraph" w:customStyle="1" w:styleId="17">
    <w:name w:val="Обычный (веб)1"/>
    <w:basedOn w:val="a"/>
    <w:rsid w:val="00845074"/>
    <w:pPr>
      <w:overflowPunct w:val="0"/>
      <w:autoSpaceDE w:val="0"/>
      <w:autoSpaceDN w:val="0"/>
      <w:adjustRightInd w:val="0"/>
      <w:spacing w:before="100" w:after="100"/>
      <w:textAlignment w:val="baseline"/>
    </w:pPr>
    <w:rPr>
      <w:sz w:val="24"/>
      <w:lang w:val="en-US"/>
    </w:rPr>
  </w:style>
  <w:style w:type="paragraph" w:customStyle="1" w:styleId="caaieiaie2">
    <w:name w:val="caaieiaie 2"/>
    <w:basedOn w:val="a"/>
    <w:next w:val="a"/>
    <w:rsid w:val="00845074"/>
    <w:pPr>
      <w:keepNext/>
      <w:overflowPunct w:val="0"/>
      <w:autoSpaceDE w:val="0"/>
      <w:autoSpaceDN w:val="0"/>
      <w:adjustRightInd w:val="0"/>
      <w:jc w:val="center"/>
      <w:textAlignment w:val="baseline"/>
    </w:pPr>
    <w:rPr>
      <w:sz w:val="28"/>
      <w:lang w:val="en-US"/>
    </w:rPr>
  </w:style>
  <w:style w:type="paragraph" w:styleId="aff0">
    <w:name w:val="List Paragraph"/>
    <w:basedOn w:val="a"/>
    <w:uiPriority w:val="1"/>
    <w:qFormat/>
    <w:rsid w:val="00845074"/>
    <w:pPr>
      <w:ind w:left="720"/>
      <w:contextualSpacing/>
    </w:pPr>
    <w:rPr>
      <w:sz w:val="24"/>
      <w:szCs w:val="24"/>
    </w:rPr>
  </w:style>
  <w:style w:type="paragraph" w:customStyle="1" w:styleId="aff1">
    <w:name w:val="Знак Знак Знак"/>
    <w:basedOn w:val="a"/>
    <w:rsid w:val="00845074"/>
    <w:pPr>
      <w:spacing w:after="160" w:line="240" w:lineRule="exact"/>
    </w:pPr>
    <w:rPr>
      <w:rFonts w:ascii="Verdana" w:hAnsi="Verdana"/>
      <w:lang w:val="en-US" w:eastAsia="en-US"/>
    </w:rPr>
  </w:style>
  <w:style w:type="paragraph" w:customStyle="1" w:styleId="aff2">
    <w:name w:val="Абзац"/>
    <w:basedOn w:val="a"/>
    <w:link w:val="aff3"/>
    <w:qFormat/>
    <w:rsid w:val="00845074"/>
    <w:pPr>
      <w:spacing w:before="120" w:after="60"/>
      <w:ind w:firstLine="567"/>
      <w:jc w:val="both"/>
    </w:pPr>
    <w:rPr>
      <w:rFonts w:ascii="Calibri" w:hAnsi="Calibri"/>
      <w:sz w:val="24"/>
      <w:szCs w:val="24"/>
      <w:lang w:val="x-none" w:eastAsia="x-none"/>
    </w:rPr>
  </w:style>
  <w:style w:type="character" w:customStyle="1" w:styleId="aff3">
    <w:name w:val="Абзац Знак"/>
    <w:link w:val="aff2"/>
    <w:rsid w:val="00845074"/>
    <w:rPr>
      <w:rFonts w:ascii="Calibri" w:eastAsia="Times New Roman" w:hAnsi="Calibri" w:cs="Times New Roman"/>
      <w:sz w:val="24"/>
      <w:szCs w:val="24"/>
      <w:lang w:val="x-none" w:eastAsia="x-none"/>
    </w:rPr>
  </w:style>
  <w:style w:type="paragraph" w:customStyle="1" w:styleId="aff4">
    <w:name w:val="Табличный_заголовки"/>
    <w:basedOn w:val="a"/>
    <w:rsid w:val="00845074"/>
    <w:pPr>
      <w:keepNext/>
      <w:keepLines/>
      <w:jc w:val="center"/>
    </w:pPr>
    <w:rPr>
      <w:rFonts w:ascii="Calibri" w:hAnsi="Calibri"/>
      <w:b/>
      <w:sz w:val="22"/>
      <w:szCs w:val="22"/>
    </w:rPr>
  </w:style>
  <w:style w:type="paragraph" w:customStyle="1" w:styleId="aff5">
    <w:name w:val="Табличный_центр"/>
    <w:basedOn w:val="a"/>
    <w:rsid w:val="00845074"/>
    <w:pPr>
      <w:shd w:val="clear" w:color="auto" w:fill="FFFFFF"/>
      <w:jc w:val="center"/>
    </w:pPr>
    <w:rPr>
      <w:rFonts w:ascii="Calibri" w:hAnsi="Calibri"/>
      <w:sz w:val="22"/>
      <w:szCs w:val="22"/>
    </w:rPr>
  </w:style>
  <w:style w:type="paragraph" w:styleId="aff6">
    <w:name w:val="List"/>
    <w:basedOn w:val="a"/>
    <w:rsid w:val="00845074"/>
    <w:pPr>
      <w:ind w:left="283" w:hanging="283"/>
      <w:contextualSpacing/>
    </w:pPr>
  </w:style>
  <w:style w:type="table" w:styleId="aff7">
    <w:name w:val="Table Grid"/>
    <w:basedOn w:val="a1"/>
    <w:uiPriority w:val="59"/>
    <w:rsid w:val="0084507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e">
    <w:name w:val="spelle"/>
    <w:rsid w:val="00845074"/>
  </w:style>
  <w:style w:type="paragraph" w:customStyle="1" w:styleId="18">
    <w:name w:val="Основной текст с отступом1"/>
    <w:basedOn w:val="a"/>
    <w:rsid w:val="00845074"/>
    <w:pPr>
      <w:ind w:firstLine="708"/>
      <w:jc w:val="both"/>
    </w:pPr>
    <w:rPr>
      <w:sz w:val="24"/>
      <w:szCs w:val="24"/>
    </w:rPr>
  </w:style>
  <w:style w:type="paragraph" w:customStyle="1" w:styleId="141">
    <w:name w:val="Текст 14(основной)"/>
    <w:basedOn w:val="a"/>
    <w:link w:val="142"/>
    <w:qFormat/>
    <w:rsid w:val="00845074"/>
    <w:pPr>
      <w:spacing w:line="360" w:lineRule="auto"/>
      <w:ind w:firstLine="708"/>
      <w:jc w:val="both"/>
    </w:pPr>
    <w:rPr>
      <w:sz w:val="28"/>
      <w:szCs w:val="24"/>
      <w:lang w:val="x-none" w:eastAsia="x-none"/>
    </w:rPr>
  </w:style>
  <w:style w:type="character" w:customStyle="1" w:styleId="142">
    <w:name w:val="Текст 14(основной) Знак"/>
    <w:link w:val="141"/>
    <w:locked/>
    <w:rsid w:val="00845074"/>
    <w:rPr>
      <w:rFonts w:ascii="Times New Roman" w:eastAsia="Times New Roman" w:hAnsi="Times New Roman" w:cs="Times New Roman"/>
      <w:sz w:val="28"/>
      <w:szCs w:val="24"/>
      <w:lang w:val="x-none" w:eastAsia="x-none"/>
    </w:rPr>
  </w:style>
  <w:style w:type="paragraph" w:customStyle="1" w:styleId="100">
    <w:name w:val="Текст 10(таблица)"/>
    <w:basedOn w:val="a"/>
    <w:rsid w:val="00845074"/>
    <w:pPr>
      <w:jc w:val="both"/>
    </w:pPr>
    <w:rPr>
      <w:szCs w:val="24"/>
      <w:lang w:val="en-US"/>
    </w:rPr>
  </w:style>
  <w:style w:type="paragraph" w:styleId="aff8">
    <w:name w:val="footnote text"/>
    <w:basedOn w:val="a"/>
    <w:link w:val="aff9"/>
    <w:rsid w:val="00845074"/>
  </w:style>
  <w:style w:type="character" w:customStyle="1" w:styleId="aff9">
    <w:name w:val="Текст сноски Знак"/>
    <w:basedOn w:val="a0"/>
    <w:link w:val="aff8"/>
    <w:rsid w:val="00845074"/>
    <w:rPr>
      <w:rFonts w:ascii="Times New Roman" w:eastAsia="Times New Roman" w:hAnsi="Times New Roman" w:cs="Times New Roman"/>
      <w:sz w:val="20"/>
      <w:szCs w:val="20"/>
      <w:lang w:eastAsia="ru-RU"/>
    </w:rPr>
  </w:style>
  <w:style w:type="character" w:styleId="affa">
    <w:name w:val="footnote reference"/>
    <w:rsid w:val="00845074"/>
    <w:rPr>
      <w:vertAlign w:val="superscript"/>
    </w:rPr>
  </w:style>
  <w:style w:type="paragraph" w:customStyle="1" w:styleId="s1">
    <w:name w:val="s_1"/>
    <w:basedOn w:val="a"/>
    <w:rsid w:val="00845074"/>
    <w:pPr>
      <w:spacing w:before="100" w:beforeAutospacing="1" w:after="100" w:afterAutospacing="1"/>
    </w:pPr>
    <w:rPr>
      <w:sz w:val="24"/>
      <w:szCs w:val="24"/>
    </w:rPr>
  </w:style>
  <w:style w:type="character" w:customStyle="1" w:styleId="affb">
    <w:name w:val="Основной текст_"/>
    <w:link w:val="29"/>
    <w:rsid w:val="00845074"/>
    <w:rPr>
      <w:sz w:val="21"/>
      <w:szCs w:val="21"/>
      <w:shd w:val="clear" w:color="auto" w:fill="FFFFFF"/>
    </w:rPr>
  </w:style>
  <w:style w:type="paragraph" w:customStyle="1" w:styleId="29">
    <w:name w:val="Основной текст2"/>
    <w:basedOn w:val="a"/>
    <w:link w:val="affb"/>
    <w:rsid w:val="00845074"/>
    <w:pPr>
      <w:widowControl w:val="0"/>
      <w:shd w:val="clear" w:color="auto" w:fill="FFFFFF"/>
      <w:spacing w:line="274" w:lineRule="exact"/>
    </w:pPr>
    <w:rPr>
      <w:rFonts w:asciiTheme="minorHAnsi" w:eastAsiaTheme="minorHAnsi" w:hAnsiTheme="minorHAnsi" w:cstheme="minorBidi"/>
      <w:sz w:val="21"/>
      <w:szCs w:val="21"/>
      <w:lang w:eastAsia="en-US"/>
    </w:rPr>
  </w:style>
  <w:style w:type="character" w:customStyle="1" w:styleId="searchtext">
    <w:name w:val="searchtext"/>
    <w:rsid w:val="00845074"/>
  </w:style>
  <w:style w:type="table" w:customStyle="1" w:styleId="affc">
    <w:name w:val="Стиль Таблица Геоника"/>
    <w:basedOn w:val="a1"/>
    <w:uiPriority w:val="99"/>
    <w:rsid w:val="00845074"/>
    <w:pPr>
      <w:spacing w:after="0" w:line="240" w:lineRule="auto"/>
    </w:pPr>
    <w:rPr>
      <w:rFonts w:ascii="Times New Roman" w:eastAsia="Times New Roman" w:hAnsi="Times New Roman" w:cs="Times New Roman"/>
      <w:sz w:val="20"/>
      <w:szCs w:val="20"/>
      <w:lang w:eastAsia="ru-RU"/>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styleId="-1">
    <w:name w:val="Table Web 1"/>
    <w:basedOn w:val="a1"/>
    <w:rsid w:val="0084507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a">
    <w:name w:val="Table Grid 1"/>
    <w:basedOn w:val="a1"/>
    <w:rsid w:val="0084507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onsNormal0">
    <w:name w:val="ConsNormal Знак"/>
    <w:link w:val="ConsNormal"/>
    <w:uiPriority w:val="99"/>
    <w:locked/>
    <w:rsid w:val="00845074"/>
    <w:rPr>
      <w:rFonts w:ascii="Arial" w:eastAsia="Times New Roman" w:hAnsi="Arial" w:cs="Arial"/>
      <w:sz w:val="20"/>
      <w:szCs w:val="20"/>
      <w:lang w:eastAsia="ru-RU"/>
    </w:rPr>
  </w:style>
  <w:style w:type="character" w:customStyle="1" w:styleId="FontStyle18">
    <w:name w:val="Font Style18"/>
    <w:uiPriority w:val="99"/>
    <w:rsid w:val="00845074"/>
    <w:rPr>
      <w:rFonts w:ascii="Times New Roman" w:hAnsi="Times New Roman" w:cs="Times New Roman"/>
      <w:sz w:val="26"/>
    </w:rPr>
  </w:style>
  <w:style w:type="paragraph" w:customStyle="1" w:styleId="G0">
    <w:name w:val="G_Обычный текст"/>
    <w:basedOn w:val="aff2"/>
    <w:link w:val="G1"/>
    <w:qFormat/>
    <w:rsid w:val="00845074"/>
    <w:rPr>
      <w:lang w:val="ru-RU" w:eastAsia="ru-RU"/>
    </w:rPr>
  </w:style>
  <w:style w:type="character" w:customStyle="1" w:styleId="G1">
    <w:name w:val="G_Обычный текст Знак"/>
    <w:link w:val="G0"/>
    <w:rsid w:val="00845074"/>
    <w:rPr>
      <w:rFonts w:ascii="Calibri" w:eastAsia="Times New Roman" w:hAnsi="Calibri" w:cs="Times New Roman"/>
      <w:sz w:val="24"/>
      <w:szCs w:val="24"/>
      <w:lang w:eastAsia="ru-RU"/>
    </w:rPr>
  </w:style>
  <w:style w:type="paragraph" w:customStyle="1" w:styleId="G">
    <w:name w:val="G_Маркированый список"/>
    <w:basedOn w:val="a"/>
    <w:link w:val="G2"/>
    <w:qFormat/>
    <w:rsid w:val="00845074"/>
    <w:pPr>
      <w:numPr>
        <w:numId w:val="7"/>
      </w:numPr>
      <w:tabs>
        <w:tab w:val="left" w:pos="993"/>
      </w:tabs>
      <w:spacing w:before="80" w:after="60"/>
      <w:jc w:val="both"/>
    </w:pPr>
    <w:rPr>
      <w:rFonts w:ascii="Calibri" w:hAnsi="Calibri"/>
      <w:sz w:val="24"/>
      <w:szCs w:val="24"/>
      <w:lang w:eastAsia="en-US" w:bidi="en-US"/>
    </w:rPr>
  </w:style>
  <w:style w:type="character" w:customStyle="1" w:styleId="G2">
    <w:name w:val="G_Маркированый список Знак"/>
    <w:link w:val="G"/>
    <w:rsid w:val="00845074"/>
    <w:rPr>
      <w:rFonts w:ascii="Calibri" w:eastAsia="Times New Roman" w:hAnsi="Calibri" w:cs="Times New Roman"/>
      <w:sz w:val="24"/>
      <w:szCs w:val="24"/>
      <w:lang w:bidi="en-US"/>
    </w:rPr>
  </w:style>
  <w:style w:type="paragraph" w:customStyle="1" w:styleId="affd">
    <w:name w:val="ТАБЛИЦА_НАЗВАНИЕ"/>
    <w:basedOn w:val="a"/>
    <w:next w:val="affe"/>
    <w:link w:val="Char"/>
    <w:qFormat/>
    <w:rsid w:val="00845074"/>
    <w:pPr>
      <w:keepNext/>
      <w:spacing w:after="120"/>
      <w:jc w:val="center"/>
    </w:pPr>
    <w:rPr>
      <w:bCs/>
      <w:sz w:val="28"/>
      <w:szCs w:val="24"/>
      <w:lang w:val="x-none" w:eastAsia="x-none"/>
    </w:rPr>
  </w:style>
  <w:style w:type="paragraph" w:customStyle="1" w:styleId="affe">
    <w:name w:val="ТАБЛИЦА_ШАПКА"/>
    <w:basedOn w:val="afff"/>
    <w:qFormat/>
    <w:rsid w:val="00845074"/>
    <w:pPr>
      <w:keepNext/>
    </w:pPr>
    <w:rPr>
      <w:rFonts w:eastAsia="Calibri" w:cs="Courier New"/>
      <w:szCs w:val="20"/>
    </w:rPr>
  </w:style>
  <w:style w:type="character" w:customStyle="1" w:styleId="Char">
    <w:name w:val="ТАБЛИЦА_НАЗВАНИЕ Char"/>
    <w:link w:val="affd"/>
    <w:rsid w:val="00845074"/>
    <w:rPr>
      <w:rFonts w:ascii="Times New Roman" w:eastAsia="Times New Roman" w:hAnsi="Times New Roman" w:cs="Times New Roman"/>
      <w:bCs/>
      <w:sz w:val="28"/>
      <w:szCs w:val="24"/>
      <w:lang w:val="x-none" w:eastAsia="x-none"/>
    </w:rPr>
  </w:style>
  <w:style w:type="paragraph" w:customStyle="1" w:styleId="afff0">
    <w:name w:val="ТАБЛИЦА_Тескт_ЛЕВО"/>
    <w:basedOn w:val="afff"/>
    <w:qFormat/>
    <w:rsid w:val="00845074"/>
    <w:pPr>
      <w:keepLines w:val="0"/>
      <w:ind w:left="57" w:right="57"/>
      <w:jc w:val="left"/>
    </w:pPr>
    <w:rPr>
      <w:rFonts w:eastAsia="Calibri" w:cs="Courier New"/>
      <w:szCs w:val="20"/>
    </w:rPr>
  </w:style>
  <w:style w:type="paragraph" w:customStyle="1" w:styleId="afff">
    <w:name w:val="Таблица_Текст_ЦЕНТР"/>
    <w:basedOn w:val="a"/>
    <w:qFormat/>
    <w:rsid w:val="00845074"/>
    <w:pPr>
      <w:keepLines/>
      <w:jc w:val="center"/>
    </w:pPr>
    <w:rPr>
      <w:sz w:val="24"/>
      <w:szCs w:val="24"/>
    </w:rPr>
  </w:style>
  <w:style w:type="character" w:styleId="afff1">
    <w:name w:val="annotation reference"/>
    <w:rsid w:val="00845074"/>
    <w:rPr>
      <w:sz w:val="16"/>
      <w:szCs w:val="16"/>
    </w:rPr>
  </w:style>
  <w:style w:type="paragraph" w:styleId="afff2">
    <w:name w:val="annotation text"/>
    <w:basedOn w:val="a"/>
    <w:link w:val="afff3"/>
    <w:rsid w:val="00845074"/>
  </w:style>
  <w:style w:type="character" w:customStyle="1" w:styleId="afff3">
    <w:name w:val="Текст примечания Знак"/>
    <w:basedOn w:val="a0"/>
    <w:link w:val="afff2"/>
    <w:rsid w:val="00845074"/>
    <w:rPr>
      <w:rFonts w:ascii="Times New Roman" w:eastAsia="Times New Roman" w:hAnsi="Times New Roman" w:cs="Times New Roman"/>
      <w:sz w:val="20"/>
      <w:szCs w:val="20"/>
      <w:lang w:eastAsia="ru-RU"/>
    </w:rPr>
  </w:style>
  <w:style w:type="paragraph" w:styleId="afff4">
    <w:name w:val="annotation subject"/>
    <w:basedOn w:val="afff2"/>
    <w:next w:val="afff2"/>
    <w:link w:val="afff5"/>
    <w:rsid w:val="00845074"/>
    <w:rPr>
      <w:b/>
      <w:bCs/>
    </w:rPr>
  </w:style>
  <w:style w:type="character" w:customStyle="1" w:styleId="afff5">
    <w:name w:val="Тема примечания Знак"/>
    <w:basedOn w:val="afff3"/>
    <w:link w:val="afff4"/>
    <w:rsid w:val="00845074"/>
    <w:rPr>
      <w:rFonts w:ascii="Times New Roman" w:eastAsia="Times New Roman" w:hAnsi="Times New Roman" w:cs="Times New Roman"/>
      <w:b/>
      <w:bCs/>
      <w:sz w:val="20"/>
      <w:szCs w:val="20"/>
      <w:lang w:eastAsia="ru-RU"/>
    </w:rPr>
  </w:style>
  <w:style w:type="character" w:styleId="afff6">
    <w:name w:val="Emphasis"/>
    <w:qFormat/>
    <w:rsid w:val="00845074"/>
    <w:rPr>
      <w:i/>
      <w:iCs/>
    </w:rPr>
  </w:style>
  <w:style w:type="character" w:customStyle="1" w:styleId="searchresult">
    <w:name w:val="search_result"/>
    <w:rsid w:val="00845074"/>
  </w:style>
  <w:style w:type="paragraph" w:styleId="afff7">
    <w:name w:val="Body Text First Indent"/>
    <w:basedOn w:val="aa"/>
    <w:link w:val="afff8"/>
    <w:uiPriority w:val="99"/>
    <w:semiHidden/>
    <w:unhideWhenUsed/>
    <w:rsid w:val="009A1B76"/>
    <w:pPr>
      <w:spacing w:after="120" w:line="276" w:lineRule="auto"/>
      <w:ind w:right="0" w:firstLine="210"/>
    </w:pPr>
    <w:rPr>
      <w:rFonts w:ascii="Arial" w:eastAsia="Calibri" w:hAnsi="Arial" w:cs="Arial"/>
      <w:sz w:val="24"/>
      <w:szCs w:val="24"/>
      <w:lang w:val="ru-RU" w:eastAsia="ru-RU"/>
    </w:rPr>
  </w:style>
  <w:style w:type="character" w:customStyle="1" w:styleId="afff8">
    <w:name w:val="Красная строка Знак"/>
    <w:basedOn w:val="ab"/>
    <w:link w:val="afff7"/>
    <w:uiPriority w:val="99"/>
    <w:semiHidden/>
    <w:rsid w:val="009A1B76"/>
    <w:rPr>
      <w:rFonts w:ascii="Arial" w:eastAsia="Calibri" w:hAnsi="Arial" w:cs="Arial"/>
      <w:sz w:val="24"/>
      <w:szCs w:val="24"/>
      <w:lang w:val="x-none" w:eastAsia="ru-RU"/>
    </w:rPr>
  </w:style>
  <w:style w:type="character" w:customStyle="1" w:styleId="afe">
    <w:name w:val="Обычный (веб) Знак"/>
    <w:aliases w:val="Обычный (веб) Знак1 Знак,Обычный (веб) Знак Знак Знак,Обычный (веб) Знак Знак Знак Знак Знак,Обычный (Web)1 Знак Знак,Знак Знак Знак Знак Знак Знак Знак1,Обычный (веб) Знак Знак Зн Знак"/>
    <w:link w:val="afd"/>
    <w:uiPriority w:val="99"/>
    <w:locked/>
    <w:rsid w:val="009A1B76"/>
    <w:rPr>
      <w:rFonts w:ascii="Times New Roman" w:eastAsia="Times New Roman" w:hAnsi="Times New Roman" w:cs="Times New Roman"/>
      <w:sz w:val="24"/>
      <w:szCs w:val="24"/>
      <w:lang w:eastAsia="ru-RU"/>
    </w:rPr>
  </w:style>
  <w:style w:type="paragraph" w:customStyle="1" w:styleId="1b">
    <w:name w:val="Основной текст1"/>
    <w:basedOn w:val="a"/>
    <w:rsid w:val="006F5334"/>
    <w:pPr>
      <w:shd w:val="clear" w:color="auto" w:fill="FFFFFF"/>
      <w:spacing w:after="720" w:line="0" w:lineRule="atLeast"/>
      <w:ind w:hanging="320"/>
    </w:pPr>
    <w:rPr>
      <w:color w:val="000000"/>
      <w:sz w:val="27"/>
      <w:szCs w:val="27"/>
      <w:lang w:val="ru"/>
    </w:rPr>
  </w:style>
  <w:style w:type="character" w:customStyle="1" w:styleId="1c">
    <w:name w:val="Название Знак1"/>
    <w:aliases w:val="Заголовок Знак"/>
    <w:rsid w:val="00452144"/>
    <w:rPr>
      <w:rFonts w:ascii="Times New Roman" w:eastAsia="Times New Roman" w:hAnsi="Times New Roman"/>
      <w:sz w:val="28"/>
      <w:lang w:val="x-none" w:eastAsia="x-none"/>
    </w:rPr>
  </w:style>
  <w:style w:type="paragraph" w:customStyle="1" w:styleId="-">
    <w:name w:val="Таблица-текст"/>
    <w:basedOn w:val="a"/>
    <w:qFormat/>
    <w:rsid w:val="00012B49"/>
    <w:pPr>
      <w:suppressAutoHyphens/>
      <w:jc w:val="center"/>
    </w:pPr>
    <w:rPr>
      <w:color w:val="000000"/>
      <w:szCs w:val="24"/>
      <w:lang w:eastAsia="ar-SA"/>
    </w:rPr>
  </w:style>
  <w:style w:type="paragraph" w:customStyle="1" w:styleId="220">
    <w:name w:val="Основной текст с отступом 22"/>
    <w:basedOn w:val="a"/>
    <w:rsid w:val="00012B49"/>
    <w:pPr>
      <w:suppressAutoHyphens/>
      <w:ind w:firstLine="709"/>
      <w:jc w:val="both"/>
    </w:pPr>
    <w:rPr>
      <w:rFonts w:eastAsia="Calibri"/>
      <w:sz w:val="28"/>
      <w:szCs w:val="28"/>
      <w:lang w:eastAsia="ar-SA"/>
    </w:rPr>
  </w:style>
  <w:style w:type="character" w:customStyle="1" w:styleId="112">
    <w:name w:val="Табличный_таблица_11 Знак"/>
    <w:link w:val="113"/>
    <w:locked/>
    <w:rsid w:val="00012B49"/>
  </w:style>
  <w:style w:type="paragraph" w:customStyle="1" w:styleId="113">
    <w:name w:val="Табличный_таблица_11"/>
    <w:link w:val="112"/>
    <w:qFormat/>
    <w:rsid w:val="00012B49"/>
    <w:pPr>
      <w:spacing w:after="0" w:line="240" w:lineRule="auto"/>
      <w:jc w:val="center"/>
    </w:pPr>
  </w:style>
  <w:style w:type="paragraph" w:customStyle="1" w:styleId="afff9">
    <w:name w:val="ТАБЛИЦА_Текст_ЦЕНТР"/>
    <w:basedOn w:val="a"/>
    <w:qFormat/>
    <w:rsid w:val="00012B49"/>
    <w:pPr>
      <w:jc w:val="center"/>
    </w:pPr>
    <w:rPr>
      <w:rFonts w:eastAsia="Calibri" w:cs="Courier New"/>
      <w:sz w:val="24"/>
    </w:rPr>
  </w:style>
  <w:style w:type="paragraph" w:customStyle="1" w:styleId="afffa">
    <w:name w:val="Обыч одинарный"/>
    <w:basedOn w:val="a"/>
    <w:qFormat/>
    <w:rsid w:val="00012B49"/>
    <w:pPr>
      <w:jc w:val="both"/>
    </w:pPr>
    <w:rPr>
      <w:sz w:val="24"/>
      <w:szCs w:val="24"/>
    </w:rPr>
  </w:style>
  <w:style w:type="paragraph" w:customStyle="1" w:styleId="TableParagraph">
    <w:name w:val="Table Paragraph"/>
    <w:basedOn w:val="a"/>
    <w:uiPriority w:val="1"/>
    <w:qFormat/>
    <w:rsid w:val="00012B49"/>
    <w:pPr>
      <w:widowControl w:val="0"/>
      <w:autoSpaceDE w:val="0"/>
      <w:autoSpaceDN w:val="0"/>
    </w:pPr>
    <w:rPr>
      <w:sz w:val="22"/>
      <w:szCs w:val="22"/>
      <w:lang w:val="en-US" w:eastAsia="en-US"/>
    </w:rPr>
  </w:style>
  <w:style w:type="paragraph" w:customStyle="1" w:styleId="afffb">
    <w:name w:val="таб. текст"/>
    <w:basedOn w:val="a"/>
    <w:next w:val="a"/>
    <w:rsid w:val="00012B49"/>
    <w:pPr>
      <w:widowControl w:val="0"/>
      <w:overflowPunct w:val="0"/>
      <w:autoSpaceDE w:val="0"/>
      <w:autoSpaceDN w:val="0"/>
      <w:adjustRightInd w:val="0"/>
      <w:spacing w:after="120"/>
      <w:textAlignment w:val="baseline"/>
    </w:pPr>
    <w:rPr>
      <w:rFonts w:ascii="Arial" w:hAnsi="Arial" w:cs="Arial"/>
      <w:noProof/>
      <w:kern w:val="28"/>
    </w:rPr>
  </w:style>
  <w:style w:type="paragraph" w:customStyle="1" w:styleId="afffc">
    <w:name w:val="Гидро.таб"/>
    <w:rsid w:val="00012B49"/>
    <w:pPr>
      <w:overflowPunct w:val="0"/>
      <w:autoSpaceDE w:val="0"/>
      <w:autoSpaceDN w:val="0"/>
      <w:adjustRightInd w:val="0"/>
      <w:spacing w:after="0" w:line="240" w:lineRule="auto"/>
      <w:jc w:val="center"/>
    </w:pPr>
    <w:rPr>
      <w:rFonts w:ascii="Arial" w:eastAsia="Times New Roman" w:hAnsi="Arial" w:cs="Times New Roman"/>
      <w:noProof/>
      <w:sz w:val="20"/>
      <w:szCs w:val="20"/>
      <w:lang w:eastAsia="ru-RU"/>
    </w:rPr>
  </w:style>
  <w:style w:type="character" w:customStyle="1" w:styleId="121">
    <w:name w:val="абзац 12 Знак1"/>
    <w:link w:val="122"/>
    <w:locked/>
    <w:rsid w:val="00012B49"/>
    <w:rPr>
      <w:sz w:val="24"/>
      <w:szCs w:val="24"/>
    </w:rPr>
  </w:style>
  <w:style w:type="paragraph" w:customStyle="1" w:styleId="122">
    <w:name w:val="абзац 12"/>
    <w:basedOn w:val="a"/>
    <w:link w:val="121"/>
    <w:rsid w:val="00012B49"/>
    <w:pPr>
      <w:overflowPunct w:val="0"/>
      <w:autoSpaceDE w:val="0"/>
      <w:autoSpaceDN w:val="0"/>
      <w:adjustRightInd w:val="0"/>
      <w:spacing w:before="120"/>
      <w:ind w:firstLine="709"/>
      <w:jc w:val="both"/>
    </w:pPr>
    <w:rPr>
      <w:rFonts w:asciiTheme="minorHAnsi" w:eastAsiaTheme="minorHAnsi" w:hAnsiTheme="minorHAnsi" w:cstheme="minorBidi"/>
      <w:sz w:val="24"/>
      <w:szCs w:val="24"/>
      <w:lang w:eastAsia="en-US"/>
    </w:rPr>
  </w:style>
  <w:style w:type="paragraph" w:customStyle="1" w:styleId="N">
    <w:name w:val="таб. N"/>
    <w:basedOn w:val="1"/>
    <w:next w:val="afffb"/>
    <w:rsid w:val="00012B49"/>
    <w:pPr>
      <w:overflowPunct w:val="0"/>
      <w:autoSpaceDE w:val="0"/>
      <w:autoSpaceDN w:val="0"/>
      <w:adjustRightInd w:val="0"/>
      <w:spacing w:before="120" w:after="120"/>
      <w:ind w:left="0" w:right="0" w:firstLine="0"/>
      <w:outlineLvl w:val="9"/>
    </w:pPr>
    <w:rPr>
      <w:rFonts w:ascii="Courier New" w:hAnsi="Courier New"/>
      <w:noProof/>
      <w:kern w:val="28"/>
      <w:sz w:val="24"/>
      <w:lang w:val="ru-RU" w:eastAsia="ru-RU"/>
    </w:rPr>
  </w:style>
  <w:style w:type="paragraph" w:customStyle="1" w:styleId="afffd">
    <w:name w:val="подзаголовок"/>
    <w:rsid w:val="00012B49"/>
    <w:pPr>
      <w:overflowPunct w:val="0"/>
      <w:autoSpaceDE w:val="0"/>
      <w:autoSpaceDN w:val="0"/>
      <w:adjustRightInd w:val="0"/>
      <w:spacing w:before="240" w:after="0" w:line="240" w:lineRule="auto"/>
    </w:pPr>
    <w:rPr>
      <w:rFonts w:ascii="Times New Roman" w:eastAsia="Times New Roman" w:hAnsi="Times New Roman" w:cs="Times New Roman"/>
      <w:caps/>
      <w:noProof/>
      <w:sz w:val="24"/>
      <w:szCs w:val="20"/>
      <w:lang w:eastAsia="ru-RU"/>
    </w:rPr>
  </w:style>
  <w:style w:type="paragraph" w:customStyle="1" w:styleId="formattext">
    <w:name w:val="formattext"/>
    <w:basedOn w:val="a"/>
    <w:rsid w:val="00012B49"/>
    <w:pPr>
      <w:spacing w:before="100" w:beforeAutospacing="1" w:after="100" w:afterAutospacing="1"/>
    </w:pPr>
    <w:rPr>
      <w:sz w:val="24"/>
      <w:szCs w:val="24"/>
    </w:rPr>
  </w:style>
  <w:style w:type="character" w:customStyle="1" w:styleId="cfs">
    <w:name w:val="cfs"/>
    <w:rsid w:val="00012B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annotation subject" w:uiPriority="0"/>
    <w:lsdException w:name="Table Grid 1" w:uiPriority="0"/>
    <w:lsdException w:name="Table Web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5A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45074"/>
    <w:pPr>
      <w:keepNext/>
      <w:ind w:left="-567" w:right="-1050" w:firstLine="709"/>
      <w:outlineLvl w:val="0"/>
    </w:pPr>
    <w:rPr>
      <w:sz w:val="32"/>
      <w:lang w:val="x-none" w:eastAsia="x-none"/>
    </w:rPr>
  </w:style>
  <w:style w:type="paragraph" w:styleId="2">
    <w:name w:val="heading 2"/>
    <w:basedOn w:val="a"/>
    <w:next w:val="a"/>
    <w:link w:val="20"/>
    <w:qFormat/>
    <w:rsid w:val="00845074"/>
    <w:pPr>
      <w:keepNext/>
      <w:ind w:firstLine="567"/>
      <w:jc w:val="both"/>
      <w:outlineLvl w:val="1"/>
    </w:pPr>
    <w:rPr>
      <w:sz w:val="28"/>
      <w:lang w:val="x-none" w:eastAsia="x-none"/>
    </w:rPr>
  </w:style>
  <w:style w:type="paragraph" w:styleId="3">
    <w:name w:val="heading 3"/>
    <w:basedOn w:val="a"/>
    <w:next w:val="a"/>
    <w:link w:val="30"/>
    <w:uiPriority w:val="9"/>
    <w:qFormat/>
    <w:rsid w:val="00845074"/>
    <w:pPr>
      <w:keepNext/>
      <w:ind w:left="-567" w:right="-908" w:firstLine="567"/>
      <w:outlineLvl w:val="2"/>
    </w:pPr>
    <w:rPr>
      <w:b/>
      <w:sz w:val="32"/>
      <w:lang w:val="x-none" w:eastAsia="x-none"/>
    </w:rPr>
  </w:style>
  <w:style w:type="paragraph" w:styleId="4">
    <w:name w:val="heading 4"/>
    <w:basedOn w:val="a"/>
    <w:next w:val="a"/>
    <w:link w:val="40"/>
    <w:uiPriority w:val="9"/>
    <w:qFormat/>
    <w:rsid w:val="00845074"/>
    <w:pPr>
      <w:keepNext/>
      <w:ind w:left="-567" w:right="-908" w:firstLine="567"/>
      <w:jc w:val="center"/>
      <w:outlineLvl w:val="3"/>
    </w:pPr>
    <w:rPr>
      <w:b/>
      <w:sz w:val="28"/>
      <w:lang w:val="x-none" w:eastAsia="x-none"/>
    </w:rPr>
  </w:style>
  <w:style w:type="paragraph" w:styleId="5">
    <w:name w:val="heading 5"/>
    <w:basedOn w:val="a"/>
    <w:next w:val="a"/>
    <w:link w:val="50"/>
    <w:uiPriority w:val="9"/>
    <w:qFormat/>
    <w:rsid w:val="00845074"/>
    <w:pPr>
      <w:keepNext/>
      <w:ind w:left="360" w:right="-908" w:hanging="360"/>
      <w:outlineLvl w:val="4"/>
    </w:pPr>
    <w:rPr>
      <w:sz w:val="28"/>
      <w:lang w:val="x-none" w:eastAsia="x-none"/>
    </w:rPr>
  </w:style>
  <w:style w:type="paragraph" w:styleId="6">
    <w:name w:val="heading 6"/>
    <w:basedOn w:val="a"/>
    <w:next w:val="a"/>
    <w:link w:val="60"/>
    <w:uiPriority w:val="9"/>
    <w:qFormat/>
    <w:rsid w:val="00845074"/>
    <w:pPr>
      <w:keepNext/>
      <w:ind w:left="-567" w:right="-908" w:firstLine="567"/>
      <w:outlineLvl w:val="5"/>
    </w:pPr>
    <w:rPr>
      <w:sz w:val="32"/>
      <w:lang w:val="x-none" w:eastAsia="x-none"/>
    </w:rPr>
  </w:style>
  <w:style w:type="paragraph" w:styleId="7">
    <w:name w:val="heading 7"/>
    <w:basedOn w:val="a"/>
    <w:next w:val="a"/>
    <w:link w:val="70"/>
    <w:qFormat/>
    <w:rsid w:val="00845074"/>
    <w:pPr>
      <w:keepNext/>
      <w:jc w:val="center"/>
      <w:outlineLvl w:val="6"/>
    </w:pPr>
    <w:rPr>
      <w:b/>
      <w:sz w:val="32"/>
      <w:lang w:val="x-none" w:eastAsia="x-none"/>
    </w:rPr>
  </w:style>
  <w:style w:type="paragraph" w:styleId="8">
    <w:name w:val="heading 8"/>
    <w:basedOn w:val="a"/>
    <w:next w:val="a"/>
    <w:link w:val="80"/>
    <w:uiPriority w:val="9"/>
    <w:qFormat/>
    <w:rsid w:val="00845074"/>
    <w:pPr>
      <w:keepNext/>
      <w:ind w:left="-567" w:firstLine="567"/>
      <w:jc w:val="right"/>
      <w:outlineLvl w:val="7"/>
    </w:pPr>
    <w:rPr>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5074"/>
    <w:rPr>
      <w:rFonts w:ascii="Times New Roman" w:eastAsia="Times New Roman" w:hAnsi="Times New Roman" w:cs="Times New Roman"/>
      <w:sz w:val="32"/>
      <w:szCs w:val="20"/>
      <w:lang w:val="x-none" w:eastAsia="x-none"/>
    </w:rPr>
  </w:style>
  <w:style w:type="character" w:customStyle="1" w:styleId="20">
    <w:name w:val="Заголовок 2 Знак"/>
    <w:basedOn w:val="a0"/>
    <w:link w:val="2"/>
    <w:rsid w:val="00845074"/>
    <w:rPr>
      <w:rFonts w:ascii="Times New Roman" w:eastAsia="Times New Roman" w:hAnsi="Times New Roman" w:cs="Times New Roman"/>
      <w:sz w:val="28"/>
      <w:szCs w:val="20"/>
      <w:lang w:val="x-none" w:eastAsia="x-none"/>
    </w:rPr>
  </w:style>
  <w:style w:type="character" w:customStyle="1" w:styleId="30">
    <w:name w:val="Заголовок 3 Знак"/>
    <w:basedOn w:val="a0"/>
    <w:link w:val="3"/>
    <w:uiPriority w:val="9"/>
    <w:rsid w:val="00845074"/>
    <w:rPr>
      <w:rFonts w:ascii="Times New Roman" w:eastAsia="Times New Roman" w:hAnsi="Times New Roman" w:cs="Times New Roman"/>
      <w:b/>
      <w:sz w:val="32"/>
      <w:szCs w:val="20"/>
      <w:lang w:val="x-none" w:eastAsia="x-none"/>
    </w:rPr>
  </w:style>
  <w:style w:type="character" w:customStyle="1" w:styleId="40">
    <w:name w:val="Заголовок 4 Знак"/>
    <w:basedOn w:val="a0"/>
    <w:link w:val="4"/>
    <w:uiPriority w:val="9"/>
    <w:rsid w:val="00845074"/>
    <w:rPr>
      <w:rFonts w:ascii="Times New Roman" w:eastAsia="Times New Roman" w:hAnsi="Times New Roman" w:cs="Times New Roman"/>
      <w:b/>
      <w:sz w:val="28"/>
      <w:szCs w:val="20"/>
      <w:lang w:val="x-none" w:eastAsia="x-none"/>
    </w:rPr>
  </w:style>
  <w:style w:type="character" w:customStyle="1" w:styleId="50">
    <w:name w:val="Заголовок 5 Знак"/>
    <w:basedOn w:val="a0"/>
    <w:link w:val="5"/>
    <w:uiPriority w:val="9"/>
    <w:rsid w:val="00845074"/>
    <w:rPr>
      <w:rFonts w:ascii="Times New Roman" w:eastAsia="Times New Roman" w:hAnsi="Times New Roman" w:cs="Times New Roman"/>
      <w:sz w:val="28"/>
      <w:szCs w:val="20"/>
      <w:lang w:val="x-none" w:eastAsia="x-none"/>
    </w:rPr>
  </w:style>
  <w:style w:type="character" w:customStyle="1" w:styleId="60">
    <w:name w:val="Заголовок 6 Знак"/>
    <w:basedOn w:val="a0"/>
    <w:link w:val="6"/>
    <w:uiPriority w:val="9"/>
    <w:rsid w:val="00845074"/>
    <w:rPr>
      <w:rFonts w:ascii="Times New Roman" w:eastAsia="Times New Roman" w:hAnsi="Times New Roman" w:cs="Times New Roman"/>
      <w:sz w:val="32"/>
      <w:szCs w:val="20"/>
      <w:lang w:val="x-none" w:eastAsia="x-none"/>
    </w:rPr>
  </w:style>
  <w:style w:type="character" w:customStyle="1" w:styleId="70">
    <w:name w:val="Заголовок 7 Знак"/>
    <w:basedOn w:val="a0"/>
    <w:link w:val="7"/>
    <w:rsid w:val="00845074"/>
    <w:rPr>
      <w:rFonts w:ascii="Times New Roman" w:eastAsia="Times New Roman" w:hAnsi="Times New Roman" w:cs="Times New Roman"/>
      <w:b/>
      <w:sz w:val="32"/>
      <w:szCs w:val="20"/>
      <w:lang w:val="x-none" w:eastAsia="x-none"/>
    </w:rPr>
  </w:style>
  <w:style w:type="character" w:customStyle="1" w:styleId="80">
    <w:name w:val="Заголовок 8 Знак"/>
    <w:basedOn w:val="a0"/>
    <w:link w:val="8"/>
    <w:uiPriority w:val="9"/>
    <w:rsid w:val="00845074"/>
    <w:rPr>
      <w:rFonts w:ascii="Times New Roman" w:eastAsia="Times New Roman" w:hAnsi="Times New Roman" w:cs="Times New Roman"/>
      <w:sz w:val="28"/>
      <w:szCs w:val="20"/>
      <w:lang w:val="x-none" w:eastAsia="x-none"/>
    </w:rPr>
  </w:style>
  <w:style w:type="paragraph" w:styleId="a3">
    <w:name w:val="Title"/>
    <w:aliases w:val="Заголовок"/>
    <w:basedOn w:val="a"/>
    <w:link w:val="a4"/>
    <w:qFormat/>
    <w:rsid w:val="00845074"/>
    <w:pPr>
      <w:jc w:val="center"/>
    </w:pPr>
    <w:rPr>
      <w:sz w:val="28"/>
      <w:lang w:val="x-none" w:eastAsia="x-none"/>
    </w:rPr>
  </w:style>
  <w:style w:type="character" w:customStyle="1" w:styleId="a4">
    <w:name w:val="Название Знак"/>
    <w:aliases w:val="Заголовок Знак1"/>
    <w:basedOn w:val="a0"/>
    <w:link w:val="a3"/>
    <w:rsid w:val="00845074"/>
    <w:rPr>
      <w:rFonts w:ascii="Times New Roman" w:eastAsia="Times New Roman" w:hAnsi="Times New Roman" w:cs="Times New Roman"/>
      <w:sz w:val="28"/>
      <w:szCs w:val="20"/>
      <w:lang w:val="x-none" w:eastAsia="x-none"/>
    </w:rPr>
  </w:style>
  <w:style w:type="paragraph" w:styleId="31">
    <w:name w:val="Body Text 3"/>
    <w:basedOn w:val="a"/>
    <w:link w:val="32"/>
    <w:rsid w:val="00845074"/>
    <w:pPr>
      <w:jc w:val="both"/>
    </w:pPr>
    <w:rPr>
      <w:sz w:val="28"/>
      <w:lang w:val="x-none" w:eastAsia="x-none"/>
    </w:rPr>
  </w:style>
  <w:style w:type="character" w:customStyle="1" w:styleId="32">
    <w:name w:val="Основной текст 3 Знак"/>
    <w:basedOn w:val="a0"/>
    <w:link w:val="31"/>
    <w:rsid w:val="00845074"/>
    <w:rPr>
      <w:rFonts w:ascii="Times New Roman" w:eastAsia="Times New Roman" w:hAnsi="Times New Roman" w:cs="Times New Roman"/>
      <w:sz w:val="28"/>
      <w:szCs w:val="20"/>
      <w:lang w:val="x-none" w:eastAsia="x-none"/>
    </w:rPr>
  </w:style>
  <w:style w:type="paragraph" w:styleId="a5">
    <w:name w:val="Plain Text"/>
    <w:basedOn w:val="a"/>
    <w:link w:val="a6"/>
    <w:rsid w:val="00845074"/>
    <w:rPr>
      <w:rFonts w:ascii="Courier New" w:hAnsi="Courier New"/>
    </w:rPr>
  </w:style>
  <w:style w:type="character" w:customStyle="1" w:styleId="a6">
    <w:name w:val="Текст Знак"/>
    <w:basedOn w:val="a0"/>
    <w:link w:val="a5"/>
    <w:rsid w:val="00845074"/>
    <w:rPr>
      <w:rFonts w:ascii="Courier New" w:eastAsia="Times New Roman" w:hAnsi="Courier New" w:cs="Times New Roman"/>
      <w:sz w:val="20"/>
      <w:szCs w:val="20"/>
      <w:lang w:eastAsia="ru-RU"/>
    </w:rPr>
  </w:style>
  <w:style w:type="paragraph" w:styleId="33">
    <w:name w:val="Body Text Indent 3"/>
    <w:basedOn w:val="a"/>
    <w:link w:val="34"/>
    <w:rsid w:val="00845074"/>
    <w:pPr>
      <w:ind w:left="-426" w:firstLine="426"/>
      <w:jc w:val="both"/>
    </w:pPr>
    <w:rPr>
      <w:sz w:val="28"/>
    </w:rPr>
  </w:style>
  <w:style w:type="character" w:customStyle="1" w:styleId="34">
    <w:name w:val="Основной текст с отступом 3 Знак"/>
    <w:basedOn w:val="a0"/>
    <w:link w:val="33"/>
    <w:rsid w:val="00845074"/>
    <w:rPr>
      <w:rFonts w:ascii="Times New Roman" w:eastAsia="Times New Roman" w:hAnsi="Times New Roman" w:cs="Times New Roman"/>
      <w:sz w:val="28"/>
      <w:szCs w:val="20"/>
      <w:lang w:eastAsia="ru-RU"/>
    </w:rPr>
  </w:style>
  <w:style w:type="paragraph" w:styleId="a7">
    <w:name w:val="Block Text"/>
    <w:basedOn w:val="a"/>
    <w:rsid w:val="00845074"/>
    <w:pPr>
      <w:ind w:left="-567" w:right="-1050" w:firstLine="709"/>
    </w:pPr>
    <w:rPr>
      <w:sz w:val="28"/>
    </w:rPr>
  </w:style>
  <w:style w:type="paragraph" w:styleId="a8">
    <w:name w:val="Body Text Indent"/>
    <w:basedOn w:val="a"/>
    <w:link w:val="a9"/>
    <w:uiPriority w:val="99"/>
    <w:rsid w:val="00845074"/>
    <w:pPr>
      <w:ind w:left="-567" w:firstLine="567"/>
    </w:pPr>
    <w:rPr>
      <w:sz w:val="28"/>
      <w:lang w:val="x-none" w:eastAsia="x-none"/>
    </w:rPr>
  </w:style>
  <w:style w:type="character" w:customStyle="1" w:styleId="a9">
    <w:name w:val="Основной текст с отступом Знак"/>
    <w:basedOn w:val="a0"/>
    <w:link w:val="a8"/>
    <w:uiPriority w:val="99"/>
    <w:rsid w:val="00845074"/>
    <w:rPr>
      <w:rFonts w:ascii="Times New Roman" w:eastAsia="Times New Roman" w:hAnsi="Times New Roman" w:cs="Times New Roman"/>
      <w:sz w:val="28"/>
      <w:szCs w:val="20"/>
      <w:lang w:val="x-none" w:eastAsia="x-none"/>
    </w:rPr>
  </w:style>
  <w:style w:type="paragraph" w:styleId="21">
    <w:name w:val="Body Text Indent 2"/>
    <w:basedOn w:val="a"/>
    <w:link w:val="22"/>
    <w:rsid w:val="00845074"/>
    <w:pPr>
      <w:ind w:firstLine="567"/>
      <w:jc w:val="both"/>
    </w:pPr>
    <w:rPr>
      <w:sz w:val="28"/>
      <w:lang w:val="x-none" w:eastAsia="x-none"/>
    </w:rPr>
  </w:style>
  <w:style w:type="character" w:customStyle="1" w:styleId="22">
    <w:name w:val="Основной текст с отступом 2 Знак"/>
    <w:basedOn w:val="a0"/>
    <w:link w:val="21"/>
    <w:rsid w:val="00845074"/>
    <w:rPr>
      <w:rFonts w:ascii="Times New Roman" w:eastAsia="Times New Roman" w:hAnsi="Times New Roman" w:cs="Times New Roman"/>
      <w:sz w:val="28"/>
      <w:szCs w:val="20"/>
      <w:lang w:val="x-none" w:eastAsia="x-none"/>
    </w:rPr>
  </w:style>
  <w:style w:type="paragraph" w:styleId="aa">
    <w:name w:val="Body Text"/>
    <w:basedOn w:val="a"/>
    <w:link w:val="ab"/>
    <w:rsid w:val="00845074"/>
    <w:pPr>
      <w:ind w:right="-908"/>
    </w:pPr>
    <w:rPr>
      <w:sz w:val="28"/>
      <w:lang w:val="x-none" w:eastAsia="x-none"/>
    </w:rPr>
  </w:style>
  <w:style w:type="character" w:customStyle="1" w:styleId="ab">
    <w:name w:val="Основной текст Знак"/>
    <w:basedOn w:val="a0"/>
    <w:link w:val="aa"/>
    <w:rsid w:val="00845074"/>
    <w:rPr>
      <w:rFonts w:ascii="Times New Roman" w:eastAsia="Times New Roman" w:hAnsi="Times New Roman" w:cs="Times New Roman"/>
      <w:sz w:val="28"/>
      <w:szCs w:val="20"/>
      <w:lang w:val="x-none" w:eastAsia="x-none"/>
    </w:rPr>
  </w:style>
  <w:style w:type="paragraph" w:styleId="23">
    <w:name w:val="Body Text 2"/>
    <w:basedOn w:val="a"/>
    <w:link w:val="24"/>
    <w:rsid w:val="00845074"/>
    <w:rPr>
      <w:sz w:val="28"/>
    </w:rPr>
  </w:style>
  <w:style w:type="character" w:customStyle="1" w:styleId="24">
    <w:name w:val="Основной текст 2 Знак"/>
    <w:basedOn w:val="a0"/>
    <w:link w:val="23"/>
    <w:rsid w:val="00845074"/>
    <w:rPr>
      <w:rFonts w:ascii="Times New Roman" w:eastAsia="Times New Roman" w:hAnsi="Times New Roman" w:cs="Times New Roman"/>
      <w:sz w:val="28"/>
      <w:szCs w:val="20"/>
      <w:lang w:eastAsia="ru-RU"/>
    </w:rPr>
  </w:style>
  <w:style w:type="character" w:styleId="ac">
    <w:name w:val="page number"/>
    <w:basedOn w:val="a0"/>
    <w:rsid w:val="00845074"/>
  </w:style>
  <w:style w:type="character" w:styleId="ad">
    <w:name w:val="Hyperlink"/>
    <w:uiPriority w:val="99"/>
    <w:unhideWhenUsed/>
    <w:rsid w:val="00845074"/>
    <w:rPr>
      <w:color w:val="0000FF"/>
      <w:u w:val="single"/>
    </w:rPr>
  </w:style>
  <w:style w:type="paragraph" w:styleId="ae">
    <w:name w:val="Balloon Text"/>
    <w:basedOn w:val="a"/>
    <w:link w:val="af"/>
    <w:uiPriority w:val="99"/>
    <w:semiHidden/>
    <w:rsid w:val="00845074"/>
    <w:rPr>
      <w:rFonts w:ascii="Tahoma" w:hAnsi="Tahoma"/>
      <w:sz w:val="16"/>
      <w:szCs w:val="16"/>
      <w:lang w:val="x-none" w:eastAsia="x-none"/>
    </w:rPr>
  </w:style>
  <w:style w:type="character" w:customStyle="1" w:styleId="af">
    <w:name w:val="Текст выноски Знак"/>
    <w:basedOn w:val="a0"/>
    <w:link w:val="ae"/>
    <w:uiPriority w:val="99"/>
    <w:semiHidden/>
    <w:rsid w:val="00845074"/>
    <w:rPr>
      <w:rFonts w:ascii="Tahoma" w:eastAsia="Times New Roman" w:hAnsi="Tahoma" w:cs="Times New Roman"/>
      <w:sz w:val="16"/>
      <w:szCs w:val="16"/>
      <w:lang w:val="x-none" w:eastAsia="x-none"/>
    </w:rPr>
  </w:style>
  <w:style w:type="paragraph" w:styleId="af0">
    <w:name w:val="TOC Heading"/>
    <w:basedOn w:val="1"/>
    <w:next w:val="a"/>
    <w:uiPriority w:val="39"/>
    <w:unhideWhenUsed/>
    <w:qFormat/>
    <w:rsid w:val="00845074"/>
    <w:pPr>
      <w:keepLines/>
      <w:spacing w:before="480" w:line="276" w:lineRule="auto"/>
      <w:ind w:left="0" w:right="0" w:firstLine="0"/>
      <w:outlineLvl w:val="9"/>
    </w:pPr>
    <w:rPr>
      <w:rFonts w:ascii="Cambria" w:hAnsi="Cambria"/>
      <w:b/>
      <w:bCs/>
      <w:color w:val="365F91"/>
      <w:sz w:val="28"/>
      <w:szCs w:val="28"/>
    </w:rPr>
  </w:style>
  <w:style w:type="paragraph" w:styleId="25">
    <w:name w:val="toc 2"/>
    <w:basedOn w:val="a"/>
    <w:next w:val="a"/>
    <w:autoRedefine/>
    <w:uiPriority w:val="39"/>
    <w:unhideWhenUsed/>
    <w:qFormat/>
    <w:rsid w:val="00845074"/>
    <w:pPr>
      <w:spacing w:after="100" w:line="276" w:lineRule="auto"/>
      <w:ind w:left="220"/>
    </w:pPr>
    <w:rPr>
      <w:rFonts w:ascii="Calibri" w:hAnsi="Calibri"/>
      <w:sz w:val="22"/>
      <w:szCs w:val="22"/>
    </w:rPr>
  </w:style>
  <w:style w:type="paragraph" w:styleId="11">
    <w:name w:val="toc 1"/>
    <w:basedOn w:val="a"/>
    <w:next w:val="a"/>
    <w:autoRedefine/>
    <w:uiPriority w:val="39"/>
    <w:unhideWhenUsed/>
    <w:qFormat/>
    <w:rsid w:val="00845074"/>
    <w:pPr>
      <w:tabs>
        <w:tab w:val="right" w:leader="dot" w:pos="10489"/>
      </w:tabs>
      <w:spacing w:after="100" w:line="276" w:lineRule="auto"/>
    </w:pPr>
    <w:rPr>
      <w:rFonts w:ascii="Calibri" w:hAnsi="Calibri"/>
      <w:sz w:val="22"/>
      <w:szCs w:val="22"/>
    </w:rPr>
  </w:style>
  <w:style w:type="paragraph" w:styleId="35">
    <w:name w:val="toc 3"/>
    <w:basedOn w:val="a"/>
    <w:next w:val="a"/>
    <w:autoRedefine/>
    <w:uiPriority w:val="39"/>
    <w:unhideWhenUsed/>
    <w:qFormat/>
    <w:rsid w:val="00845074"/>
    <w:pPr>
      <w:tabs>
        <w:tab w:val="right" w:leader="dot" w:pos="9354"/>
      </w:tabs>
      <w:spacing w:after="100" w:line="276" w:lineRule="auto"/>
      <w:ind w:left="440"/>
    </w:pPr>
    <w:rPr>
      <w:rFonts w:ascii="Calibri" w:hAnsi="Calibri"/>
      <w:sz w:val="22"/>
      <w:szCs w:val="22"/>
    </w:rPr>
  </w:style>
  <w:style w:type="paragraph" w:styleId="26">
    <w:name w:val="List 2"/>
    <w:basedOn w:val="a"/>
    <w:rsid w:val="00845074"/>
    <w:pPr>
      <w:ind w:left="566" w:hanging="283"/>
    </w:pPr>
    <w:rPr>
      <w:sz w:val="24"/>
      <w:szCs w:val="24"/>
    </w:rPr>
  </w:style>
  <w:style w:type="character" w:customStyle="1" w:styleId="apple-converted-space">
    <w:name w:val="apple-converted-space"/>
    <w:rsid w:val="00845074"/>
  </w:style>
  <w:style w:type="paragraph" w:customStyle="1" w:styleId="27">
    <w:name w:val="Знак Знак Знак2 Знак Знак Знак Знак Знак Знак Знак"/>
    <w:basedOn w:val="a"/>
    <w:rsid w:val="00845074"/>
    <w:rPr>
      <w:rFonts w:ascii="Verdana" w:hAnsi="Verdana" w:cs="Verdana"/>
      <w:lang w:val="en-US" w:eastAsia="en-US"/>
    </w:rPr>
  </w:style>
  <w:style w:type="paragraph" w:customStyle="1" w:styleId="Style1">
    <w:name w:val="Style1"/>
    <w:basedOn w:val="a"/>
    <w:uiPriority w:val="99"/>
    <w:rsid w:val="00845074"/>
    <w:pPr>
      <w:widowControl w:val="0"/>
      <w:autoSpaceDE w:val="0"/>
      <w:autoSpaceDN w:val="0"/>
      <w:adjustRightInd w:val="0"/>
    </w:pPr>
    <w:rPr>
      <w:sz w:val="24"/>
      <w:szCs w:val="24"/>
    </w:rPr>
  </w:style>
  <w:style w:type="paragraph" w:customStyle="1" w:styleId="Style2">
    <w:name w:val="Style2"/>
    <w:basedOn w:val="a"/>
    <w:uiPriority w:val="99"/>
    <w:rsid w:val="00845074"/>
    <w:pPr>
      <w:widowControl w:val="0"/>
      <w:autoSpaceDE w:val="0"/>
      <w:autoSpaceDN w:val="0"/>
      <w:adjustRightInd w:val="0"/>
      <w:spacing w:line="283" w:lineRule="exact"/>
      <w:ind w:firstLine="192"/>
    </w:pPr>
    <w:rPr>
      <w:sz w:val="24"/>
      <w:szCs w:val="24"/>
    </w:rPr>
  </w:style>
  <w:style w:type="paragraph" w:customStyle="1" w:styleId="Style4">
    <w:name w:val="Style4"/>
    <w:basedOn w:val="a"/>
    <w:uiPriority w:val="99"/>
    <w:rsid w:val="00845074"/>
    <w:pPr>
      <w:widowControl w:val="0"/>
      <w:autoSpaceDE w:val="0"/>
      <w:autoSpaceDN w:val="0"/>
      <w:adjustRightInd w:val="0"/>
      <w:spacing w:line="285" w:lineRule="exact"/>
      <w:ind w:firstLine="192"/>
    </w:pPr>
    <w:rPr>
      <w:sz w:val="24"/>
      <w:szCs w:val="24"/>
    </w:rPr>
  </w:style>
  <w:style w:type="paragraph" w:customStyle="1" w:styleId="Style5">
    <w:name w:val="Style5"/>
    <w:basedOn w:val="a"/>
    <w:uiPriority w:val="99"/>
    <w:rsid w:val="00845074"/>
    <w:pPr>
      <w:widowControl w:val="0"/>
      <w:autoSpaceDE w:val="0"/>
      <w:autoSpaceDN w:val="0"/>
      <w:adjustRightInd w:val="0"/>
      <w:spacing w:line="278" w:lineRule="exact"/>
      <w:ind w:hanging="144"/>
    </w:pPr>
    <w:rPr>
      <w:sz w:val="24"/>
      <w:szCs w:val="24"/>
    </w:rPr>
  </w:style>
  <w:style w:type="character" w:customStyle="1" w:styleId="12">
    <w:name w:val="без отступа12 Знак"/>
    <w:link w:val="120"/>
    <w:locked/>
    <w:rsid w:val="00845074"/>
    <w:rPr>
      <w:sz w:val="28"/>
      <w:szCs w:val="24"/>
    </w:rPr>
  </w:style>
  <w:style w:type="paragraph" w:customStyle="1" w:styleId="120">
    <w:name w:val="12без отступа"/>
    <w:basedOn w:val="af1"/>
    <w:link w:val="12"/>
    <w:qFormat/>
    <w:rsid w:val="00845074"/>
    <w:rPr>
      <w:rFonts w:asciiTheme="minorHAnsi" w:eastAsiaTheme="minorHAnsi" w:hAnsiTheme="minorHAnsi" w:cstheme="minorBidi"/>
      <w:sz w:val="28"/>
      <w:szCs w:val="24"/>
      <w:lang w:eastAsia="en-US"/>
    </w:rPr>
  </w:style>
  <w:style w:type="paragraph" w:styleId="af1">
    <w:name w:val="No Spacing"/>
    <w:aliases w:val="Без интервала1,14Без отступа,Без отступа,No Spacing"/>
    <w:link w:val="af2"/>
    <w:qFormat/>
    <w:rsid w:val="00845074"/>
    <w:pPr>
      <w:spacing w:after="0" w:line="240" w:lineRule="auto"/>
    </w:pPr>
    <w:rPr>
      <w:rFonts w:ascii="Times New Roman" w:eastAsia="Times New Roman" w:hAnsi="Times New Roman" w:cs="Times New Roman"/>
      <w:sz w:val="20"/>
      <w:szCs w:val="20"/>
      <w:lang w:eastAsia="ru-RU"/>
    </w:rPr>
  </w:style>
  <w:style w:type="character" w:customStyle="1" w:styleId="af2">
    <w:name w:val="Без интервала Знак"/>
    <w:aliases w:val="Без интервала1 Знак,14Без отступа Знак,Без отступа Знак,No Spacing Знак"/>
    <w:link w:val="af1"/>
    <w:rsid w:val="00845074"/>
    <w:rPr>
      <w:rFonts w:ascii="Times New Roman" w:eastAsia="Times New Roman" w:hAnsi="Times New Roman" w:cs="Times New Roman"/>
      <w:sz w:val="20"/>
      <w:szCs w:val="20"/>
      <w:lang w:eastAsia="ru-RU"/>
    </w:rPr>
  </w:style>
  <w:style w:type="character" w:customStyle="1" w:styleId="FontStyle11">
    <w:name w:val="Font Style11"/>
    <w:uiPriority w:val="99"/>
    <w:rsid w:val="00845074"/>
    <w:rPr>
      <w:rFonts w:ascii="Times New Roman" w:hAnsi="Times New Roman" w:cs="Times New Roman" w:hint="default"/>
      <w:sz w:val="24"/>
      <w:szCs w:val="24"/>
    </w:rPr>
  </w:style>
  <w:style w:type="character" w:styleId="af3">
    <w:name w:val="Strong"/>
    <w:uiPriority w:val="22"/>
    <w:qFormat/>
    <w:rsid w:val="00845074"/>
    <w:rPr>
      <w:b/>
      <w:bCs/>
    </w:rPr>
  </w:style>
  <w:style w:type="paragraph" w:customStyle="1" w:styleId="Style3">
    <w:name w:val="Style3"/>
    <w:basedOn w:val="a"/>
    <w:uiPriority w:val="99"/>
    <w:rsid w:val="00845074"/>
    <w:pPr>
      <w:widowControl w:val="0"/>
      <w:autoSpaceDE w:val="0"/>
      <w:autoSpaceDN w:val="0"/>
      <w:adjustRightInd w:val="0"/>
    </w:pPr>
    <w:rPr>
      <w:sz w:val="24"/>
      <w:szCs w:val="24"/>
    </w:rPr>
  </w:style>
  <w:style w:type="paragraph" w:styleId="af4">
    <w:name w:val="footer"/>
    <w:basedOn w:val="a"/>
    <w:link w:val="af5"/>
    <w:uiPriority w:val="99"/>
    <w:rsid w:val="00845074"/>
    <w:pPr>
      <w:tabs>
        <w:tab w:val="center" w:pos="4153"/>
        <w:tab w:val="right" w:pos="8306"/>
      </w:tabs>
    </w:pPr>
  </w:style>
  <w:style w:type="character" w:customStyle="1" w:styleId="af5">
    <w:name w:val="Нижний колонтитул Знак"/>
    <w:basedOn w:val="a0"/>
    <w:link w:val="af4"/>
    <w:uiPriority w:val="99"/>
    <w:rsid w:val="00845074"/>
    <w:rPr>
      <w:rFonts w:ascii="Times New Roman" w:eastAsia="Times New Roman" w:hAnsi="Times New Roman" w:cs="Times New Roman"/>
      <w:sz w:val="20"/>
      <w:szCs w:val="20"/>
      <w:lang w:eastAsia="ru-RU"/>
    </w:rPr>
  </w:style>
  <w:style w:type="paragraph" w:customStyle="1" w:styleId="14">
    <w:name w:val="14жкОбычн"/>
    <w:basedOn w:val="a"/>
    <w:link w:val="140"/>
    <w:qFormat/>
    <w:rsid w:val="00845074"/>
    <w:pPr>
      <w:ind w:firstLine="567"/>
      <w:jc w:val="center"/>
    </w:pPr>
    <w:rPr>
      <w:b/>
      <w:i/>
      <w:sz w:val="28"/>
      <w:szCs w:val="24"/>
      <w:lang w:val="x-none" w:eastAsia="x-none"/>
    </w:rPr>
  </w:style>
  <w:style w:type="character" w:customStyle="1" w:styleId="140">
    <w:name w:val="14жкОбычн Знак"/>
    <w:link w:val="14"/>
    <w:rsid w:val="00845074"/>
    <w:rPr>
      <w:rFonts w:ascii="Times New Roman" w:eastAsia="Times New Roman" w:hAnsi="Times New Roman" w:cs="Times New Roman"/>
      <w:b/>
      <w:i/>
      <w:sz w:val="28"/>
      <w:szCs w:val="24"/>
      <w:lang w:val="x-none" w:eastAsia="x-none"/>
    </w:rPr>
  </w:style>
  <w:style w:type="paragraph" w:styleId="af6">
    <w:name w:val="header"/>
    <w:basedOn w:val="a"/>
    <w:link w:val="af7"/>
    <w:uiPriority w:val="99"/>
    <w:rsid w:val="00845074"/>
    <w:pPr>
      <w:tabs>
        <w:tab w:val="center" w:pos="4677"/>
        <w:tab w:val="right" w:pos="9355"/>
      </w:tabs>
    </w:pPr>
  </w:style>
  <w:style w:type="character" w:customStyle="1" w:styleId="af7">
    <w:name w:val="Верхний колонтитул Знак"/>
    <w:basedOn w:val="a0"/>
    <w:link w:val="af6"/>
    <w:uiPriority w:val="99"/>
    <w:rsid w:val="00845074"/>
    <w:rPr>
      <w:rFonts w:ascii="Times New Roman" w:eastAsia="Times New Roman" w:hAnsi="Times New Roman" w:cs="Times New Roman"/>
      <w:sz w:val="20"/>
      <w:szCs w:val="20"/>
      <w:lang w:eastAsia="ru-RU"/>
    </w:rPr>
  </w:style>
  <w:style w:type="paragraph" w:customStyle="1" w:styleId="13">
    <w:name w:val="Знак1"/>
    <w:basedOn w:val="a"/>
    <w:rsid w:val="00845074"/>
    <w:pPr>
      <w:spacing w:after="160" w:line="240" w:lineRule="exact"/>
    </w:pPr>
    <w:rPr>
      <w:rFonts w:ascii="Verdana" w:hAnsi="Verdana"/>
      <w:sz w:val="24"/>
      <w:szCs w:val="24"/>
      <w:lang w:val="en-US" w:eastAsia="en-US"/>
    </w:rPr>
  </w:style>
  <w:style w:type="paragraph" w:customStyle="1" w:styleId="af8">
    <w:name w:val="Знак"/>
    <w:basedOn w:val="a"/>
    <w:rsid w:val="00845074"/>
    <w:pPr>
      <w:spacing w:line="240" w:lineRule="exact"/>
      <w:jc w:val="both"/>
    </w:pPr>
    <w:rPr>
      <w:sz w:val="24"/>
      <w:szCs w:val="24"/>
      <w:lang w:val="en-US" w:eastAsia="en-US"/>
    </w:rPr>
  </w:style>
  <w:style w:type="paragraph" w:customStyle="1" w:styleId="af9">
    <w:name w:val="Основной"/>
    <w:basedOn w:val="a8"/>
    <w:rsid w:val="00845074"/>
    <w:pPr>
      <w:ind w:left="0" w:firstLine="680"/>
      <w:jc w:val="both"/>
    </w:pPr>
    <w:rPr>
      <w:szCs w:val="24"/>
    </w:rPr>
  </w:style>
  <w:style w:type="paragraph" w:customStyle="1" w:styleId="ConsPlusTitle">
    <w:name w:val="ConsPlusTitle"/>
    <w:uiPriority w:val="99"/>
    <w:rsid w:val="0084507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5">
    <w:name w:val="Обычный1"/>
    <w:next w:val="a"/>
    <w:link w:val="Normal"/>
    <w:rsid w:val="00845074"/>
    <w:pPr>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5"/>
    <w:rsid w:val="00845074"/>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a"/>
    <w:link w:val="Normal10-020"/>
    <w:rsid w:val="00845074"/>
    <w:pPr>
      <w:ind w:left="-113" w:right="-113"/>
      <w:jc w:val="center"/>
    </w:pPr>
    <w:rPr>
      <w:b/>
      <w:bCs/>
      <w:lang w:val="x-none" w:eastAsia="x-none"/>
    </w:rPr>
  </w:style>
  <w:style w:type="character" w:customStyle="1" w:styleId="Normal10-020">
    <w:name w:val="Normal + 10 пт полужирный По центру Слева:  -02 см Справ... Знак"/>
    <w:link w:val="Normal10-02"/>
    <w:rsid w:val="00845074"/>
    <w:rPr>
      <w:rFonts w:ascii="Times New Roman" w:eastAsia="Times New Roman" w:hAnsi="Times New Roman" w:cs="Times New Roman"/>
      <w:b/>
      <w:bCs/>
      <w:sz w:val="20"/>
      <w:szCs w:val="20"/>
      <w:lang w:val="x-none" w:eastAsia="x-none"/>
    </w:rPr>
  </w:style>
  <w:style w:type="paragraph" w:customStyle="1" w:styleId="ConsPlusNormal">
    <w:name w:val="ConsPlusNormal"/>
    <w:rsid w:val="00845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0">
    <w:name w:val="Знак11"/>
    <w:basedOn w:val="a"/>
    <w:rsid w:val="00845074"/>
    <w:pPr>
      <w:spacing w:after="160" w:line="240" w:lineRule="exact"/>
    </w:pPr>
    <w:rPr>
      <w:rFonts w:ascii="Verdana" w:hAnsi="Verdana"/>
      <w:sz w:val="24"/>
      <w:szCs w:val="24"/>
      <w:lang w:val="en-US" w:eastAsia="en-US"/>
    </w:rPr>
  </w:style>
  <w:style w:type="paragraph" w:customStyle="1" w:styleId="Normal10-022">
    <w:name w:val="Стиль Normal + 10 пт полужирный По центру Слева:  -02 см Справ...2"/>
    <w:basedOn w:val="15"/>
    <w:link w:val="Normal10-0220"/>
    <w:rsid w:val="00845074"/>
    <w:pPr>
      <w:snapToGrid w:val="0"/>
      <w:ind w:left="-113" w:right="-113"/>
      <w:jc w:val="center"/>
    </w:pPr>
    <w:rPr>
      <w:b/>
      <w:bCs/>
      <w:lang w:val="x-none" w:eastAsia="x-none"/>
    </w:rPr>
  </w:style>
  <w:style w:type="character" w:customStyle="1" w:styleId="Normal10-0220">
    <w:name w:val="Стиль Normal + 10 пт полужирный По центру Слева:  -02 см Справ...2 Знак"/>
    <w:link w:val="Normal10-022"/>
    <w:rsid w:val="00845074"/>
    <w:rPr>
      <w:rFonts w:ascii="Times New Roman" w:eastAsia="Times New Roman" w:hAnsi="Times New Roman" w:cs="Times New Roman"/>
      <w:b/>
      <w:bCs/>
      <w:szCs w:val="20"/>
      <w:lang w:val="x-none" w:eastAsia="x-none"/>
    </w:rPr>
  </w:style>
  <w:style w:type="paragraph" w:styleId="a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next w:val="15"/>
    <w:link w:val="16"/>
    <w:qFormat/>
    <w:rsid w:val="00845074"/>
    <w:pPr>
      <w:spacing w:before="240" w:after="120" w:line="240" w:lineRule="auto"/>
      <w:outlineLvl w:val="4"/>
    </w:pPr>
    <w:rPr>
      <w:rFonts w:ascii="Times New Roman" w:eastAsia="Times New Roman" w:hAnsi="Times New Roman" w:cs="Times New Roman"/>
      <w:sz w:val="26"/>
      <w:szCs w:val="20"/>
      <w:lang w:eastAsia="ru-RU"/>
    </w:rPr>
  </w:style>
  <w:style w:type="character" w:customStyle="1" w:styleId="16">
    <w:name w:val="Название объекта Знак1"/>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a"/>
    <w:rsid w:val="00845074"/>
    <w:rPr>
      <w:rFonts w:ascii="Times New Roman" w:eastAsia="Times New Roman" w:hAnsi="Times New Roman" w:cs="Times New Roman"/>
      <w:sz w:val="26"/>
      <w:szCs w:val="20"/>
      <w:lang w:eastAsia="ru-RU"/>
    </w:rPr>
  </w:style>
  <w:style w:type="paragraph" w:customStyle="1" w:styleId="28">
    <w:name w:val="Знак2"/>
    <w:basedOn w:val="a"/>
    <w:rsid w:val="00845074"/>
    <w:pPr>
      <w:spacing w:after="160" w:line="240" w:lineRule="exact"/>
    </w:pPr>
    <w:rPr>
      <w:rFonts w:ascii="Arial" w:hAnsi="Arial" w:cs="Arial"/>
      <w:lang w:val="en-US" w:eastAsia="en-US"/>
    </w:rPr>
  </w:style>
  <w:style w:type="paragraph" w:customStyle="1" w:styleId="afb">
    <w:name w:val="Знак Знак Знак Знак Знак Знак Знак"/>
    <w:basedOn w:val="a"/>
    <w:rsid w:val="00845074"/>
    <w:rPr>
      <w:rFonts w:ascii="Verdana" w:hAnsi="Verdana" w:cs="Verdana"/>
      <w:lang w:val="en-US" w:eastAsia="en-US"/>
    </w:rPr>
  </w:style>
  <w:style w:type="character" w:customStyle="1" w:styleId="apple-style-span">
    <w:name w:val="apple-style-span"/>
    <w:rsid w:val="00845074"/>
  </w:style>
  <w:style w:type="paragraph" w:customStyle="1" w:styleId="CharChar1CharChar1CharChar">
    <w:name w:val="Char Char Знак Знак1 Char Char1 Знак Знак Char Char"/>
    <w:basedOn w:val="a"/>
    <w:rsid w:val="00845074"/>
    <w:pPr>
      <w:spacing w:before="100" w:beforeAutospacing="1" w:after="100" w:afterAutospacing="1"/>
    </w:pPr>
    <w:rPr>
      <w:rFonts w:ascii="Tahoma" w:hAnsi="Tahoma"/>
      <w:lang w:val="en-US" w:eastAsia="en-US"/>
    </w:rPr>
  </w:style>
  <w:style w:type="paragraph" w:customStyle="1" w:styleId="afc">
    <w:name w:val="Знак Знак Знак Знак"/>
    <w:basedOn w:val="a"/>
    <w:rsid w:val="00845074"/>
    <w:rPr>
      <w:rFonts w:ascii="Verdana" w:hAnsi="Verdana" w:cs="Verdana"/>
      <w:lang w:val="en-US" w:eastAsia="en-US"/>
    </w:rPr>
  </w:style>
  <w:style w:type="paragraph" w:styleId="afd">
    <w:name w:val="Normal (Web)"/>
    <w:aliases w:val="Обычный (веб) Знак1,Обычный (веб) Знак Знак,Обычный (веб) Знак Знак Знак Знак,Обычный (Web)1 Знак,Знак Знак Знак Знак Знак Знак,Обычный (веб) Знак Знак Зн"/>
    <w:basedOn w:val="a"/>
    <w:link w:val="afe"/>
    <w:uiPriority w:val="99"/>
    <w:qFormat/>
    <w:rsid w:val="00845074"/>
    <w:pPr>
      <w:spacing w:before="100" w:beforeAutospacing="1" w:after="100" w:afterAutospacing="1"/>
    </w:pPr>
    <w:rPr>
      <w:sz w:val="24"/>
      <w:szCs w:val="24"/>
    </w:rPr>
  </w:style>
  <w:style w:type="paragraph" w:customStyle="1" w:styleId="111">
    <w:name w:val="Обычный11"/>
    <w:next w:val="a"/>
    <w:rsid w:val="00845074"/>
    <w:pPr>
      <w:spacing w:after="0" w:line="240" w:lineRule="auto"/>
    </w:pPr>
    <w:rPr>
      <w:rFonts w:ascii="Times New Roman" w:eastAsia="Times New Roman" w:hAnsi="Times New Roman" w:cs="Times New Roman"/>
      <w:szCs w:val="20"/>
      <w:lang w:eastAsia="ru-RU"/>
    </w:rPr>
  </w:style>
  <w:style w:type="character" w:styleId="aff">
    <w:name w:val="FollowedHyperlink"/>
    <w:uiPriority w:val="99"/>
    <w:unhideWhenUsed/>
    <w:rsid w:val="00845074"/>
    <w:rPr>
      <w:color w:val="800080"/>
      <w:u w:val="single"/>
    </w:rPr>
  </w:style>
  <w:style w:type="paragraph" w:customStyle="1" w:styleId="36">
    <w:name w:val="Знак3 Знак Знак Знак"/>
    <w:basedOn w:val="a"/>
    <w:rsid w:val="00845074"/>
    <w:pPr>
      <w:spacing w:after="160" w:line="240" w:lineRule="exact"/>
    </w:pPr>
    <w:rPr>
      <w:rFonts w:ascii="Verdana" w:hAnsi="Verdana"/>
      <w:lang w:val="en-US" w:eastAsia="en-US"/>
    </w:rPr>
  </w:style>
  <w:style w:type="paragraph" w:customStyle="1" w:styleId="19">
    <w:name w:val="Стиль Первая строка:  19 см"/>
    <w:basedOn w:val="a"/>
    <w:rsid w:val="00845074"/>
    <w:pPr>
      <w:widowControl w:val="0"/>
      <w:autoSpaceDE w:val="0"/>
      <w:autoSpaceDN w:val="0"/>
      <w:adjustRightInd w:val="0"/>
      <w:spacing w:before="120"/>
      <w:ind w:firstLine="1080"/>
      <w:jc w:val="both"/>
    </w:pPr>
    <w:rPr>
      <w:sz w:val="26"/>
    </w:rPr>
  </w:style>
  <w:style w:type="paragraph" w:customStyle="1" w:styleId="ConsNormal">
    <w:name w:val="ConsNormal"/>
    <w:link w:val="ConsNormal0"/>
    <w:rsid w:val="00845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BodyText22">
    <w:name w:val="Body Text 22"/>
    <w:basedOn w:val="a"/>
    <w:rsid w:val="00845074"/>
    <w:pPr>
      <w:overflowPunct w:val="0"/>
      <w:autoSpaceDE w:val="0"/>
      <w:autoSpaceDN w:val="0"/>
      <w:adjustRightInd w:val="0"/>
      <w:ind w:left="90" w:firstLine="810"/>
      <w:textAlignment w:val="baseline"/>
    </w:pPr>
    <w:rPr>
      <w:sz w:val="24"/>
    </w:rPr>
  </w:style>
  <w:style w:type="paragraph" w:customStyle="1" w:styleId="17">
    <w:name w:val="Обычный (веб)1"/>
    <w:basedOn w:val="a"/>
    <w:rsid w:val="00845074"/>
    <w:pPr>
      <w:overflowPunct w:val="0"/>
      <w:autoSpaceDE w:val="0"/>
      <w:autoSpaceDN w:val="0"/>
      <w:adjustRightInd w:val="0"/>
      <w:spacing w:before="100" w:after="100"/>
      <w:textAlignment w:val="baseline"/>
    </w:pPr>
    <w:rPr>
      <w:sz w:val="24"/>
      <w:lang w:val="en-US"/>
    </w:rPr>
  </w:style>
  <w:style w:type="paragraph" w:customStyle="1" w:styleId="caaieiaie2">
    <w:name w:val="caaieiaie 2"/>
    <w:basedOn w:val="a"/>
    <w:next w:val="a"/>
    <w:rsid w:val="00845074"/>
    <w:pPr>
      <w:keepNext/>
      <w:overflowPunct w:val="0"/>
      <w:autoSpaceDE w:val="0"/>
      <w:autoSpaceDN w:val="0"/>
      <w:adjustRightInd w:val="0"/>
      <w:jc w:val="center"/>
      <w:textAlignment w:val="baseline"/>
    </w:pPr>
    <w:rPr>
      <w:sz w:val="28"/>
      <w:lang w:val="en-US"/>
    </w:rPr>
  </w:style>
  <w:style w:type="paragraph" w:styleId="aff0">
    <w:name w:val="List Paragraph"/>
    <w:basedOn w:val="a"/>
    <w:uiPriority w:val="1"/>
    <w:qFormat/>
    <w:rsid w:val="00845074"/>
    <w:pPr>
      <w:ind w:left="720"/>
      <w:contextualSpacing/>
    </w:pPr>
    <w:rPr>
      <w:sz w:val="24"/>
      <w:szCs w:val="24"/>
    </w:rPr>
  </w:style>
  <w:style w:type="paragraph" w:customStyle="1" w:styleId="aff1">
    <w:name w:val="Знак Знак Знак"/>
    <w:basedOn w:val="a"/>
    <w:rsid w:val="00845074"/>
    <w:pPr>
      <w:spacing w:after="160" w:line="240" w:lineRule="exact"/>
    </w:pPr>
    <w:rPr>
      <w:rFonts w:ascii="Verdana" w:hAnsi="Verdana"/>
      <w:lang w:val="en-US" w:eastAsia="en-US"/>
    </w:rPr>
  </w:style>
  <w:style w:type="paragraph" w:customStyle="1" w:styleId="aff2">
    <w:name w:val="Абзац"/>
    <w:basedOn w:val="a"/>
    <w:link w:val="aff3"/>
    <w:qFormat/>
    <w:rsid w:val="00845074"/>
    <w:pPr>
      <w:spacing w:before="120" w:after="60"/>
      <w:ind w:firstLine="567"/>
      <w:jc w:val="both"/>
    </w:pPr>
    <w:rPr>
      <w:rFonts w:ascii="Calibri" w:hAnsi="Calibri"/>
      <w:sz w:val="24"/>
      <w:szCs w:val="24"/>
      <w:lang w:val="x-none" w:eastAsia="x-none"/>
    </w:rPr>
  </w:style>
  <w:style w:type="character" w:customStyle="1" w:styleId="aff3">
    <w:name w:val="Абзац Знак"/>
    <w:link w:val="aff2"/>
    <w:rsid w:val="00845074"/>
    <w:rPr>
      <w:rFonts w:ascii="Calibri" w:eastAsia="Times New Roman" w:hAnsi="Calibri" w:cs="Times New Roman"/>
      <w:sz w:val="24"/>
      <w:szCs w:val="24"/>
      <w:lang w:val="x-none" w:eastAsia="x-none"/>
    </w:rPr>
  </w:style>
  <w:style w:type="paragraph" w:customStyle="1" w:styleId="aff4">
    <w:name w:val="Табличный_заголовки"/>
    <w:basedOn w:val="a"/>
    <w:rsid w:val="00845074"/>
    <w:pPr>
      <w:keepNext/>
      <w:keepLines/>
      <w:jc w:val="center"/>
    </w:pPr>
    <w:rPr>
      <w:rFonts w:ascii="Calibri" w:hAnsi="Calibri"/>
      <w:b/>
      <w:sz w:val="22"/>
      <w:szCs w:val="22"/>
    </w:rPr>
  </w:style>
  <w:style w:type="paragraph" w:customStyle="1" w:styleId="aff5">
    <w:name w:val="Табличный_центр"/>
    <w:basedOn w:val="a"/>
    <w:rsid w:val="00845074"/>
    <w:pPr>
      <w:shd w:val="clear" w:color="auto" w:fill="FFFFFF"/>
      <w:jc w:val="center"/>
    </w:pPr>
    <w:rPr>
      <w:rFonts w:ascii="Calibri" w:hAnsi="Calibri"/>
      <w:sz w:val="22"/>
      <w:szCs w:val="22"/>
    </w:rPr>
  </w:style>
  <w:style w:type="paragraph" w:styleId="aff6">
    <w:name w:val="List"/>
    <w:basedOn w:val="a"/>
    <w:rsid w:val="00845074"/>
    <w:pPr>
      <w:ind w:left="283" w:hanging="283"/>
      <w:contextualSpacing/>
    </w:pPr>
  </w:style>
  <w:style w:type="table" w:styleId="aff7">
    <w:name w:val="Table Grid"/>
    <w:basedOn w:val="a1"/>
    <w:uiPriority w:val="59"/>
    <w:rsid w:val="0084507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e">
    <w:name w:val="spelle"/>
    <w:rsid w:val="00845074"/>
  </w:style>
  <w:style w:type="paragraph" w:customStyle="1" w:styleId="18">
    <w:name w:val="Основной текст с отступом1"/>
    <w:basedOn w:val="a"/>
    <w:rsid w:val="00845074"/>
    <w:pPr>
      <w:ind w:firstLine="708"/>
      <w:jc w:val="both"/>
    </w:pPr>
    <w:rPr>
      <w:sz w:val="24"/>
      <w:szCs w:val="24"/>
    </w:rPr>
  </w:style>
  <w:style w:type="paragraph" w:customStyle="1" w:styleId="141">
    <w:name w:val="Текст 14(основной)"/>
    <w:basedOn w:val="a"/>
    <w:link w:val="142"/>
    <w:qFormat/>
    <w:rsid w:val="00845074"/>
    <w:pPr>
      <w:spacing w:line="360" w:lineRule="auto"/>
      <w:ind w:firstLine="708"/>
      <w:jc w:val="both"/>
    </w:pPr>
    <w:rPr>
      <w:sz w:val="28"/>
      <w:szCs w:val="24"/>
      <w:lang w:val="x-none" w:eastAsia="x-none"/>
    </w:rPr>
  </w:style>
  <w:style w:type="character" w:customStyle="1" w:styleId="142">
    <w:name w:val="Текст 14(основной) Знак"/>
    <w:link w:val="141"/>
    <w:locked/>
    <w:rsid w:val="00845074"/>
    <w:rPr>
      <w:rFonts w:ascii="Times New Roman" w:eastAsia="Times New Roman" w:hAnsi="Times New Roman" w:cs="Times New Roman"/>
      <w:sz w:val="28"/>
      <w:szCs w:val="24"/>
      <w:lang w:val="x-none" w:eastAsia="x-none"/>
    </w:rPr>
  </w:style>
  <w:style w:type="paragraph" w:customStyle="1" w:styleId="100">
    <w:name w:val="Текст 10(таблица)"/>
    <w:basedOn w:val="a"/>
    <w:rsid w:val="00845074"/>
    <w:pPr>
      <w:jc w:val="both"/>
    </w:pPr>
    <w:rPr>
      <w:szCs w:val="24"/>
      <w:lang w:val="en-US"/>
    </w:rPr>
  </w:style>
  <w:style w:type="paragraph" w:styleId="aff8">
    <w:name w:val="footnote text"/>
    <w:basedOn w:val="a"/>
    <w:link w:val="aff9"/>
    <w:rsid w:val="00845074"/>
  </w:style>
  <w:style w:type="character" w:customStyle="1" w:styleId="aff9">
    <w:name w:val="Текст сноски Знак"/>
    <w:basedOn w:val="a0"/>
    <w:link w:val="aff8"/>
    <w:rsid w:val="00845074"/>
    <w:rPr>
      <w:rFonts w:ascii="Times New Roman" w:eastAsia="Times New Roman" w:hAnsi="Times New Roman" w:cs="Times New Roman"/>
      <w:sz w:val="20"/>
      <w:szCs w:val="20"/>
      <w:lang w:eastAsia="ru-RU"/>
    </w:rPr>
  </w:style>
  <w:style w:type="character" w:styleId="affa">
    <w:name w:val="footnote reference"/>
    <w:rsid w:val="00845074"/>
    <w:rPr>
      <w:vertAlign w:val="superscript"/>
    </w:rPr>
  </w:style>
  <w:style w:type="paragraph" w:customStyle="1" w:styleId="s1">
    <w:name w:val="s_1"/>
    <w:basedOn w:val="a"/>
    <w:rsid w:val="00845074"/>
    <w:pPr>
      <w:spacing w:before="100" w:beforeAutospacing="1" w:after="100" w:afterAutospacing="1"/>
    </w:pPr>
    <w:rPr>
      <w:sz w:val="24"/>
      <w:szCs w:val="24"/>
    </w:rPr>
  </w:style>
  <w:style w:type="character" w:customStyle="1" w:styleId="affb">
    <w:name w:val="Основной текст_"/>
    <w:link w:val="29"/>
    <w:rsid w:val="00845074"/>
    <w:rPr>
      <w:sz w:val="21"/>
      <w:szCs w:val="21"/>
      <w:shd w:val="clear" w:color="auto" w:fill="FFFFFF"/>
    </w:rPr>
  </w:style>
  <w:style w:type="paragraph" w:customStyle="1" w:styleId="29">
    <w:name w:val="Основной текст2"/>
    <w:basedOn w:val="a"/>
    <w:link w:val="affb"/>
    <w:rsid w:val="00845074"/>
    <w:pPr>
      <w:widowControl w:val="0"/>
      <w:shd w:val="clear" w:color="auto" w:fill="FFFFFF"/>
      <w:spacing w:line="274" w:lineRule="exact"/>
    </w:pPr>
    <w:rPr>
      <w:rFonts w:asciiTheme="minorHAnsi" w:eastAsiaTheme="minorHAnsi" w:hAnsiTheme="minorHAnsi" w:cstheme="minorBidi"/>
      <w:sz w:val="21"/>
      <w:szCs w:val="21"/>
      <w:lang w:eastAsia="en-US"/>
    </w:rPr>
  </w:style>
  <w:style w:type="character" w:customStyle="1" w:styleId="searchtext">
    <w:name w:val="searchtext"/>
    <w:rsid w:val="00845074"/>
  </w:style>
  <w:style w:type="table" w:customStyle="1" w:styleId="affc">
    <w:name w:val="Стиль Таблица Геоника"/>
    <w:basedOn w:val="a1"/>
    <w:uiPriority w:val="99"/>
    <w:rsid w:val="00845074"/>
    <w:pPr>
      <w:spacing w:after="0" w:line="240" w:lineRule="auto"/>
    </w:pPr>
    <w:rPr>
      <w:rFonts w:ascii="Times New Roman" w:eastAsia="Times New Roman" w:hAnsi="Times New Roman" w:cs="Times New Roman"/>
      <w:sz w:val="20"/>
      <w:szCs w:val="20"/>
      <w:lang w:eastAsia="ru-RU"/>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styleId="-1">
    <w:name w:val="Table Web 1"/>
    <w:basedOn w:val="a1"/>
    <w:rsid w:val="0084507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a">
    <w:name w:val="Table Grid 1"/>
    <w:basedOn w:val="a1"/>
    <w:rsid w:val="0084507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onsNormal0">
    <w:name w:val="ConsNormal Знак"/>
    <w:link w:val="ConsNormal"/>
    <w:uiPriority w:val="99"/>
    <w:locked/>
    <w:rsid w:val="00845074"/>
    <w:rPr>
      <w:rFonts w:ascii="Arial" w:eastAsia="Times New Roman" w:hAnsi="Arial" w:cs="Arial"/>
      <w:sz w:val="20"/>
      <w:szCs w:val="20"/>
      <w:lang w:eastAsia="ru-RU"/>
    </w:rPr>
  </w:style>
  <w:style w:type="character" w:customStyle="1" w:styleId="FontStyle18">
    <w:name w:val="Font Style18"/>
    <w:uiPriority w:val="99"/>
    <w:rsid w:val="00845074"/>
    <w:rPr>
      <w:rFonts w:ascii="Times New Roman" w:hAnsi="Times New Roman" w:cs="Times New Roman"/>
      <w:sz w:val="26"/>
    </w:rPr>
  </w:style>
  <w:style w:type="paragraph" w:customStyle="1" w:styleId="G0">
    <w:name w:val="G_Обычный текст"/>
    <w:basedOn w:val="aff2"/>
    <w:link w:val="G1"/>
    <w:qFormat/>
    <w:rsid w:val="00845074"/>
    <w:rPr>
      <w:lang w:val="ru-RU" w:eastAsia="ru-RU"/>
    </w:rPr>
  </w:style>
  <w:style w:type="character" w:customStyle="1" w:styleId="G1">
    <w:name w:val="G_Обычный текст Знак"/>
    <w:link w:val="G0"/>
    <w:rsid w:val="00845074"/>
    <w:rPr>
      <w:rFonts w:ascii="Calibri" w:eastAsia="Times New Roman" w:hAnsi="Calibri" w:cs="Times New Roman"/>
      <w:sz w:val="24"/>
      <w:szCs w:val="24"/>
      <w:lang w:eastAsia="ru-RU"/>
    </w:rPr>
  </w:style>
  <w:style w:type="paragraph" w:customStyle="1" w:styleId="G">
    <w:name w:val="G_Маркированый список"/>
    <w:basedOn w:val="a"/>
    <w:link w:val="G2"/>
    <w:qFormat/>
    <w:rsid w:val="00845074"/>
    <w:pPr>
      <w:numPr>
        <w:numId w:val="7"/>
      </w:numPr>
      <w:tabs>
        <w:tab w:val="left" w:pos="993"/>
      </w:tabs>
      <w:spacing w:before="80" w:after="60"/>
      <w:jc w:val="both"/>
    </w:pPr>
    <w:rPr>
      <w:rFonts w:ascii="Calibri" w:hAnsi="Calibri"/>
      <w:sz w:val="24"/>
      <w:szCs w:val="24"/>
      <w:lang w:eastAsia="en-US" w:bidi="en-US"/>
    </w:rPr>
  </w:style>
  <w:style w:type="character" w:customStyle="1" w:styleId="G2">
    <w:name w:val="G_Маркированый список Знак"/>
    <w:link w:val="G"/>
    <w:rsid w:val="00845074"/>
    <w:rPr>
      <w:rFonts w:ascii="Calibri" w:eastAsia="Times New Roman" w:hAnsi="Calibri" w:cs="Times New Roman"/>
      <w:sz w:val="24"/>
      <w:szCs w:val="24"/>
      <w:lang w:bidi="en-US"/>
    </w:rPr>
  </w:style>
  <w:style w:type="paragraph" w:customStyle="1" w:styleId="affd">
    <w:name w:val="ТАБЛИЦА_НАЗВАНИЕ"/>
    <w:basedOn w:val="a"/>
    <w:next w:val="affe"/>
    <w:link w:val="Char"/>
    <w:qFormat/>
    <w:rsid w:val="00845074"/>
    <w:pPr>
      <w:keepNext/>
      <w:spacing w:after="120"/>
      <w:jc w:val="center"/>
    </w:pPr>
    <w:rPr>
      <w:bCs/>
      <w:sz w:val="28"/>
      <w:szCs w:val="24"/>
      <w:lang w:val="x-none" w:eastAsia="x-none"/>
    </w:rPr>
  </w:style>
  <w:style w:type="paragraph" w:customStyle="1" w:styleId="affe">
    <w:name w:val="ТАБЛИЦА_ШАПКА"/>
    <w:basedOn w:val="afff"/>
    <w:qFormat/>
    <w:rsid w:val="00845074"/>
    <w:pPr>
      <w:keepNext/>
    </w:pPr>
    <w:rPr>
      <w:rFonts w:eastAsia="Calibri" w:cs="Courier New"/>
      <w:szCs w:val="20"/>
    </w:rPr>
  </w:style>
  <w:style w:type="character" w:customStyle="1" w:styleId="Char">
    <w:name w:val="ТАБЛИЦА_НАЗВАНИЕ Char"/>
    <w:link w:val="affd"/>
    <w:rsid w:val="00845074"/>
    <w:rPr>
      <w:rFonts w:ascii="Times New Roman" w:eastAsia="Times New Roman" w:hAnsi="Times New Roman" w:cs="Times New Roman"/>
      <w:bCs/>
      <w:sz w:val="28"/>
      <w:szCs w:val="24"/>
      <w:lang w:val="x-none" w:eastAsia="x-none"/>
    </w:rPr>
  </w:style>
  <w:style w:type="paragraph" w:customStyle="1" w:styleId="afff0">
    <w:name w:val="ТАБЛИЦА_Тескт_ЛЕВО"/>
    <w:basedOn w:val="afff"/>
    <w:qFormat/>
    <w:rsid w:val="00845074"/>
    <w:pPr>
      <w:keepLines w:val="0"/>
      <w:ind w:left="57" w:right="57"/>
      <w:jc w:val="left"/>
    </w:pPr>
    <w:rPr>
      <w:rFonts w:eastAsia="Calibri" w:cs="Courier New"/>
      <w:szCs w:val="20"/>
    </w:rPr>
  </w:style>
  <w:style w:type="paragraph" w:customStyle="1" w:styleId="afff">
    <w:name w:val="Таблица_Текст_ЦЕНТР"/>
    <w:basedOn w:val="a"/>
    <w:qFormat/>
    <w:rsid w:val="00845074"/>
    <w:pPr>
      <w:keepLines/>
      <w:jc w:val="center"/>
    </w:pPr>
    <w:rPr>
      <w:sz w:val="24"/>
      <w:szCs w:val="24"/>
    </w:rPr>
  </w:style>
  <w:style w:type="character" w:styleId="afff1">
    <w:name w:val="annotation reference"/>
    <w:rsid w:val="00845074"/>
    <w:rPr>
      <w:sz w:val="16"/>
      <w:szCs w:val="16"/>
    </w:rPr>
  </w:style>
  <w:style w:type="paragraph" w:styleId="afff2">
    <w:name w:val="annotation text"/>
    <w:basedOn w:val="a"/>
    <w:link w:val="afff3"/>
    <w:rsid w:val="00845074"/>
  </w:style>
  <w:style w:type="character" w:customStyle="1" w:styleId="afff3">
    <w:name w:val="Текст примечания Знак"/>
    <w:basedOn w:val="a0"/>
    <w:link w:val="afff2"/>
    <w:rsid w:val="00845074"/>
    <w:rPr>
      <w:rFonts w:ascii="Times New Roman" w:eastAsia="Times New Roman" w:hAnsi="Times New Roman" w:cs="Times New Roman"/>
      <w:sz w:val="20"/>
      <w:szCs w:val="20"/>
      <w:lang w:eastAsia="ru-RU"/>
    </w:rPr>
  </w:style>
  <w:style w:type="paragraph" w:styleId="afff4">
    <w:name w:val="annotation subject"/>
    <w:basedOn w:val="afff2"/>
    <w:next w:val="afff2"/>
    <w:link w:val="afff5"/>
    <w:rsid w:val="00845074"/>
    <w:rPr>
      <w:b/>
      <w:bCs/>
    </w:rPr>
  </w:style>
  <w:style w:type="character" w:customStyle="1" w:styleId="afff5">
    <w:name w:val="Тема примечания Знак"/>
    <w:basedOn w:val="afff3"/>
    <w:link w:val="afff4"/>
    <w:rsid w:val="00845074"/>
    <w:rPr>
      <w:rFonts w:ascii="Times New Roman" w:eastAsia="Times New Roman" w:hAnsi="Times New Roman" w:cs="Times New Roman"/>
      <w:b/>
      <w:bCs/>
      <w:sz w:val="20"/>
      <w:szCs w:val="20"/>
      <w:lang w:eastAsia="ru-RU"/>
    </w:rPr>
  </w:style>
  <w:style w:type="character" w:styleId="afff6">
    <w:name w:val="Emphasis"/>
    <w:qFormat/>
    <w:rsid w:val="00845074"/>
    <w:rPr>
      <w:i/>
      <w:iCs/>
    </w:rPr>
  </w:style>
  <w:style w:type="character" w:customStyle="1" w:styleId="searchresult">
    <w:name w:val="search_result"/>
    <w:rsid w:val="00845074"/>
  </w:style>
  <w:style w:type="paragraph" w:styleId="afff7">
    <w:name w:val="Body Text First Indent"/>
    <w:basedOn w:val="aa"/>
    <w:link w:val="afff8"/>
    <w:uiPriority w:val="99"/>
    <w:semiHidden/>
    <w:unhideWhenUsed/>
    <w:rsid w:val="009A1B76"/>
    <w:pPr>
      <w:spacing w:after="120" w:line="276" w:lineRule="auto"/>
      <w:ind w:right="0" w:firstLine="210"/>
    </w:pPr>
    <w:rPr>
      <w:rFonts w:ascii="Arial" w:eastAsia="Calibri" w:hAnsi="Arial" w:cs="Arial"/>
      <w:sz w:val="24"/>
      <w:szCs w:val="24"/>
      <w:lang w:val="ru-RU" w:eastAsia="ru-RU"/>
    </w:rPr>
  </w:style>
  <w:style w:type="character" w:customStyle="1" w:styleId="afff8">
    <w:name w:val="Красная строка Знак"/>
    <w:basedOn w:val="ab"/>
    <w:link w:val="afff7"/>
    <w:uiPriority w:val="99"/>
    <w:semiHidden/>
    <w:rsid w:val="009A1B76"/>
    <w:rPr>
      <w:rFonts w:ascii="Arial" w:eastAsia="Calibri" w:hAnsi="Arial" w:cs="Arial"/>
      <w:sz w:val="24"/>
      <w:szCs w:val="24"/>
      <w:lang w:val="x-none" w:eastAsia="ru-RU"/>
    </w:rPr>
  </w:style>
  <w:style w:type="character" w:customStyle="1" w:styleId="afe">
    <w:name w:val="Обычный (веб) Знак"/>
    <w:aliases w:val="Обычный (веб) Знак1 Знак,Обычный (веб) Знак Знак Знак,Обычный (веб) Знак Знак Знак Знак Знак,Обычный (Web)1 Знак Знак,Знак Знак Знак Знак Знак Знак Знак1,Обычный (веб) Знак Знак Зн Знак"/>
    <w:link w:val="afd"/>
    <w:uiPriority w:val="99"/>
    <w:locked/>
    <w:rsid w:val="009A1B76"/>
    <w:rPr>
      <w:rFonts w:ascii="Times New Roman" w:eastAsia="Times New Roman" w:hAnsi="Times New Roman" w:cs="Times New Roman"/>
      <w:sz w:val="24"/>
      <w:szCs w:val="24"/>
      <w:lang w:eastAsia="ru-RU"/>
    </w:rPr>
  </w:style>
  <w:style w:type="paragraph" w:customStyle="1" w:styleId="1b">
    <w:name w:val="Основной текст1"/>
    <w:basedOn w:val="a"/>
    <w:rsid w:val="006F5334"/>
    <w:pPr>
      <w:shd w:val="clear" w:color="auto" w:fill="FFFFFF"/>
      <w:spacing w:after="720" w:line="0" w:lineRule="atLeast"/>
      <w:ind w:hanging="320"/>
    </w:pPr>
    <w:rPr>
      <w:color w:val="000000"/>
      <w:sz w:val="27"/>
      <w:szCs w:val="27"/>
      <w:lang w:val="ru"/>
    </w:rPr>
  </w:style>
  <w:style w:type="character" w:customStyle="1" w:styleId="1c">
    <w:name w:val="Название Знак1"/>
    <w:aliases w:val="Заголовок Знак"/>
    <w:rsid w:val="00452144"/>
    <w:rPr>
      <w:rFonts w:ascii="Times New Roman" w:eastAsia="Times New Roman" w:hAnsi="Times New Roman"/>
      <w:sz w:val="28"/>
      <w:lang w:val="x-none" w:eastAsia="x-none"/>
    </w:rPr>
  </w:style>
  <w:style w:type="paragraph" w:customStyle="1" w:styleId="-">
    <w:name w:val="Таблица-текст"/>
    <w:basedOn w:val="a"/>
    <w:qFormat/>
    <w:rsid w:val="00012B49"/>
    <w:pPr>
      <w:suppressAutoHyphens/>
      <w:jc w:val="center"/>
    </w:pPr>
    <w:rPr>
      <w:color w:val="000000"/>
      <w:szCs w:val="24"/>
      <w:lang w:eastAsia="ar-SA"/>
    </w:rPr>
  </w:style>
  <w:style w:type="paragraph" w:customStyle="1" w:styleId="220">
    <w:name w:val="Основной текст с отступом 22"/>
    <w:basedOn w:val="a"/>
    <w:rsid w:val="00012B49"/>
    <w:pPr>
      <w:suppressAutoHyphens/>
      <w:ind w:firstLine="709"/>
      <w:jc w:val="both"/>
    </w:pPr>
    <w:rPr>
      <w:rFonts w:eastAsia="Calibri"/>
      <w:sz w:val="28"/>
      <w:szCs w:val="28"/>
      <w:lang w:eastAsia="ar-SA"/>
    </w:rPr>
  </w:style>
  <w:style w:type="character" w:customStyle="1" w:styleId="112">
    <w:name w:val="Табличный_таблица_11 Знак"/>
    <w:link w:val="113"/>
    <w:locked/>
    <w:rsid w:val="00012B49"/>
  </w:style>
  <w:style w:type="paragraph" w:customStyle="1" w:styleId="113">
    <w:name w:val="Табличный_таблица_11"/>
    <w:link w:val="112"/>
    <w:qFormat/>
    <w:rsid w:val="00012B49"/>
    <w:pPr>
      <w:spacing w:after="0" w:line="240" w:lineRule="auto"/>
      <w:jc w:val="center"/>
    </w:pPr>
  </w:style>
  <w:style w:type="paragraph" w:customStyle="1" w:styleId="afff9">
    <w:name w:val="ТАБЛИЦА_Текст_ЦЕНТР"/>
    <w:basedOn w:val="a"/>
    <w:qFormat/>
    <w:rsid w:val="00012B49"/>
    <w:pPr>
      <w:jc w:val="center"/>
    </w:pPr>
    <w:rPr>
      <w:rFonts w:eastAsia="Calibri" w:cs="Courier New"/>
      <w:sz w:val="24"/>
    </w:rPr>
  </w:style>
  <w:style w:type="paragraph" w:customStyle="1" w:styleId="afffa">
    <w:name w:val="Обыч одинарный"/>
    <w:basedOn w:val="a"/>
    <w:qFormat/>
    <w:rsid w:val="00012B49"/>
    <w:pPr>
      <w:jc w:val="both"/>
    </w:pPr>
    <w:rPr>
      <w:sz w:val="24"/>
      <w:szCs w:val="24"/>
    </w:rPr>
  </w:style>
  <w:style w:type="paragraph" w:customStyle="1" w:styleId="TableParagraph">
    <w:name w:val="Table Paragraph"/>
    <w:basedOn w:val="a"/>
    <w:uiPriority w:val="1"/>
    <w:qFormat/>
    <w:rsid w:val="00012B49"/>
    <w:pPr>
      <w:widowControl w:val="0"/>
      <w:autoSpaceDE w:val="0"/>
      <w:autoSpaceDN w:val="0"/>
    </w:pPr>
    <w:rPr>
      <w:sz w:val="22"/>
      <w:szCs w:val="22"/>
      <w:lang w:val="en-US" w:eastAsia="en-US"/>
    </w:rPr>
  </w:style>
  <w:style w:type="paragraph" w:customStyle="1" w:styleId="afffb">
    <w:name w:val="таб. текст"/>
    <w:basedOn w:val="a"/>
    <w:next w:val="a"/>
    <w:rsid w:val="00012B49"/>
    <w:pPr>
      <w:widowControl w:val="0"/>
      <w:overflowPunct w:val="0"/>
      <w:autoSpaceDE w:val="0"/>
      <w:autoSpaceDN w:val="0"/>
      <w:adjustRightInd w:val="0"/>
      <w:spacing w:after="120"/>
      <w:textAlignment w:val="baseline"/>
    </w:pPr>
    <w:rPr>
      <w:rFonts w:ascii="Arial" w:hAnsi="Arial" w:cs="Arial"/>
      <w:noProof/>
      <w:kern w:val="28"/>
    </w:rPr>
  </w:style>
  <w:style w:type="paragraph" w:customStyle="1" w:styleId="afffc">
    <w:name w:val="Гидро.таб"/>
    <w:rsid w:val="00012B49"/>
    <w:pPr>
      <w:overflowPunct w:val="0"/>
      <w:autoSpaceDE w:val="0"/>
      <w:autoSpaceDN w:val="0"/>
      <w:adjustRightInd w:val="0"/>
      <w:spacing w:after="0" w:line="240" w:lineRule="auto"/>
      <w:jc w:val="center"/>
    </w:pPr>
    <w:rPr>
      <w:rFonts w:ascii="Arial" w:eastAsia="Times New Roman" w:hAnsi="Arial" w:cs="Times New Roman"/>
      <w:noProof/>
      <w:sz w:val="20"/>
      <w:szCs w:val="20"/>
      <w:lang w:eastAsia="ru-RU"/>
    </w:rPr>
  </w:style>
  <w:style w:type="character" w:customStyle="1" w:styleId="121">
    <w:name w:val="абзац 12 Знак1"/>
    <w:link w:val="122"/>
    <w:locked/>
    <w:rsid w:val="00012B49"/>
    <w:rPr>
      <w:sz w:val="24"/>
      <w:szCs w:val="24"/>
    </w:rPr>
  </w:style>
  <w:style w:type="paragraph" w:customStyle="1" w:styleId="122">
    <w:name w:val="абзац 12"/>
    <w:basedOn w:val="a"/>
    <w:link w:val="121"/>
    <w:rsid w:val="00012B49"/>
    <w:pPr>
      <w:overflowPunct w:val="0"/>
      <w:autoSpaceDE w:val="0"/>
      <w:autoSpaceDN w:val="0"/>
      <w:adjustRightInd w:val="0"/>
      <w:spacing w:before="120"/>
      <w:ind w:firstLine="709"/>
      <w:jc w:val="both"/>
    </w:pPr>
    <w:rPr>
      <w:rFonts w:asciiTheme="minorHAnsi" w:eastAsiaTheme="minorHAnsi" w:hAnsiTheme="minorHAnsi" w:cstheme="minorBidi"/>
      <w:sz w:val="24"/>
      <w:szCs w:val="24"/>
      <w:lang w:eastAsia="en-US"/>
    </w:rPr>
  </w:style>
  <w:style w:type="paragraph" w:customStyle="1" w:styleId="N">
    <w:name w:val="таб. N"/>
    <w:basedOn w:val="1"/>
    <w:next w:val="afffb"/>
    <w:rsid w:val="00012B49"/>
    <w:pPr>
      <w:overflowPunct w:val="0"/>
      <w:autoSpaceDE w:val="0"/>
      <w:autoSpaceDN w:val="0"/>
      <w:adjustRightInd w:val="0"/>
      <w:spacing w:before="120" w:after="120"/>
      <w:ind w:left="0" w:right="0" w:firstLine="0"/>
      <w:outlineLvl w:val="9"/>
    </w:pPr>
    <w:rPr>
      <w:rFonts w:ascii="Courier New" w:hAnsi="Courier New"/>
      <w:noProof/>
      <w:kern w:val="28"/>
      <w:sz w:val="24"/>
      <w:lang w:val="ru-RU" w:eastAsia="ru-RU"/>
    </w:rPr>
  </w:style>
  <w:style w:type="paragraph" w:customStyle="1" w:styleId="afffd">
    <w:name w:val="подзаголовок"/>
    <w:rsid w:val="00012B49"/>
    <w:pPr>
      <w:overflowPunct w:val="0"/>
      <w:autoSpaceDE w:val="0"/>
      <w:autoSpaceDN w:val="0"/>
      <w:adjustRightInd w:val="0"/>
      <w:spacing w:before="240" w:after="0" w:line="240" w:lineRule="auto"/>
    </w:pPr>
    <w:rPr>
      <w:rFonts w:ascii="Times New Roman" w:eastAsia="Times New Roman" w:hAnsi="Times New Roman" w:cs="Times New Roman"/>
      <w:caps/>
      <w:noProof/>
      <w:sz w:val="24"/>
      <w:szCs w:val="20"/>
      <w:lang w:eastAsia="ru-RU"/>
    </w:rPr>
  </w:style>
  <w:style w:type="paragraph" w:customStyle="1" w:styleId="formattext">
    <w:name w:val="formattext"/>
    <w:basedOn w:val="a"/>
    <w:rsid w:val="00012B49"/>
    <w:pPr>
      <w:spacing w:before="100" w:beforeAutospacing="1" w:after="100" w:afterAutospacing="1"/>
    </w:pPr>
    <w:rPr>
      <w:sz w:val="24"/>
      <w:szCs w:val="24"/>
    </w:rPr>
  </w:style>
  <w:style w:type="character" w:customStyle="1" w:styleId="cfs">
    <w:name w:val="cfs"/>
    <w:rsid w:val="00012B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9442">
      <w:bodyDiv w:val="1"/>
      <w:marLeft w:val="0"/>
      <w:marRight w:val="0"/>
      <w:marTop w:val="0"/>
      <w:marBottom w:val="0"/>
      <w:divBdr>
        <w:top w:val="none" w:sz="0" w:space="0" w:color="auto"/>
        <w:left w:val="none" w:sz="0" w:space="0" w:color="auto"/>
        <w:bottom w:val="none" w:sz="0" w:space="0" w:color="auto"/>
        <w:right w:val="none" w:sz="0" w:space="0" w:color="auto"/>
      </w:divBdr>
    </w:div>
    <w:div w:id="164757882">
      <w:bodyDiv w:val="1"/>
      <w:marLeft w:val="0"/>
      <w:marRight w:val="0"/>
      <w:marTop w:val="0"/>
      <w:marBottom w:val="0"/>
      <w:divBdr>
        <w:top w:val="none" w:sz="0" w:space="0" w:color="auto"/>
        <w:left w:val="none" w:sz="0" w:space="0" w:color="auto"/>
        <w:bottom w:val="none" w:sz="0" w:space="0" w:color="auto"/>
        <w:right w:val="none" w:sz="0" w:space="0" w:color="auto"/>
      </w:divBdr>
    </w:div>
    <w:div w:id="306472452">
      <w:bodyDiv w:val="1"/>
      <w:marLeft w:val="0"/>
      <w:marRight w:val="0"/>
      <w:marTop w:val="0"/>
      <w:marBottom w:val="0"/>
      <w:divBdr>
        <w:top w:val="none" w:sz="0" w:space="0" w:color="auto"/>
        <w:left w:val="none" w:sz="0" w:space="0" w:color="auto"/>
        <w:bottom w:val="none" w:sz="0" w:space="0" w:color="auto"/>
        <w:right w:val="none" w:sz="0" w:space="0" w:color="auto"/>
      </w:divBdr>
    </w:div>
    <w:div w:id="308562150">
      <w:bodyDiv w:val="1"/>
      <w:marLeft w:val="0"/>
      <w:marRight w:val="0"/>
      <w:marTop w:val="0"/>
      <w:marBottom w:val="0"/>
      <w:divBdr>
        <w:top w:val="none" w:sz="0" w:space="0" w:color="auto"/>
        <w:left w:val="none" w:sz="0" w:space="0" w:color="auto"/>
        <w:bottom w:val="none" w:sz="0" w:space="0" w:color="auto"/>
        <w:right w:val="none" w:sz="0" w:space="0" w:color="auto"/>
      </w:divBdr>
    </w:div>
    <w:div w:id="443110425">
      <w:bodyDiv w:val="1"/>
      <w:marLeft w:val="0"/>
      <w:marRight w:val="0"/>
      <w:marTop w:val="0"/>
      <w:marBottom w:val="0"/>
      <w:divBdr>
        <w:top w:val="none" w:sz="0" w:space="0" w:color="auto"/>
        <w:left w:val="none" w:sz="0" w:space="0" w:color="auto"/>
        <w:bottom w:val="none" w:sz="0" w:space="0" w:color="auto"/>
        <w:right w:val="none" w:sz="0" w:space="0" w:color="auto"/>
      </w:divBdr>
    </w:div>
    <w:div w:id="478226757">
      <w:bodyDiv w:val="1"/>
      <w:marLeft w:val="0"/>
      <w:marRight w:val="0"/>
      <w:marTop w:val="0"/>
      <w:marBottom w:val="0"/>
      <w:divBdr>
        <w:top w:val="none" w:sz="0" w:space="0" w:color="auto"/>
        <w:left w:val="none" w:sz="0" w:space="0" w:color="auto"/>
        <w:bottom w:val="none" w:sz="0" w:space="0" w:color="auto"/>
        <w:right w:val="none" w:sz="0" w:space="0" w:color="auto"/>
      </w:divBdr>
    </w:div>
    <w:div w:id="531917379">
      <w:bodyDiv w:val="1"/>
      <w:marLeft w:val="0"/>
      <w:marRight w:val="0"/>
      <w:marTop w:val="0"/>
      <w:marBottom w:val="0"/>
      <w:divBdr>
        <w:top w:val="none" w:sz="0" w:space="0" w:color="auto"/>
        <w:left w:val="none" w:sz="0" w:space="0" w:color="auto"/>
        <w:bottom w:val="none" w:sz="0" w:space="0" w:color="auto"/>
        <w:right w:val="none" w:sz="0" w:space="0" w:color="auto"/>
      </w:divBdr>
    </w:div>
    <w:div w:id="543981484">
      <w:bodyDiv w:val="1"/>
      <w:marLeft w:val="0"/>
      <w:marRight w:val="0"/>
      <w:marTop w:val="0"/>
      <w:marBottom w:val="0"/>
      <w:divBdr>
        <w:top w:val="none" w:sz="0" w:space="0" w:color="auto"/>
        <w:left w:val="none" w:sz="0" w:space="0" w:color="auto"/>
        <w:bottom w:val="none" w:sz="0" w:space="0" w:color="auto"/>
        <w:right w:val="none" w:sz="0" w:space="0" w:color="auto"/>
      </w:divBdr>
    </w:div>
    <w:div w:id="707530997">
      <w:bodyDiv w:val="1"/>
      <w:marLeft w:val="0"/>
      <w:marRight w:val="0"/>
      <w:marTop w:val="0"/>
      <w:marBottom w:val="0"/>
      <w:divBdr>
        <w:top w:val="none" w:sz="0" w:space="0" w:color="auto"/>
        <w:left w:val="none" w:sz="0" w:space="0" w:color="auto"/>
        <w:bottom w:val="none" w:sz="0" w:space="0" w:color="auto"/>
        <w:right w:val="none" w:sz="0" w:space="0" w:color="auto"/>
      </w:divBdr>
    </w:div>
    <w:div w:id="723722752">
      <w:bodyDiv w:val="1"/>
      <w:marLeft w:val="0"/>
      <w:marRight w:val="0"/>
      <w:marTop w:val="0"/>
      <w:marBottom w:val="0"/>
      <w:divBdr>
        <w:top w:val="none" w:sz="0" w:space="0" w:color="auto"/>
        <w:left w:val="none" w:sz="0" w:space="0" w:color="auto"/>
        <w:bottom w:val="none" w:sz="0" w:space="0" w:color="auto"/>
        <w:right w:val="none" w:sz="0" w:space="0" w:color="auto"/>
      </w:divBdr>
    </w:div>
    <w:div w:id="787090945">
      <w:bodyDiv w:val="1"/>
      <w:marLeft w:val="0"/>
      <w:marRight w:val="0"/>
      <w:marTop w:val="0"/>
      <w:marBottom w:val="0"/>
      <w:divBdr>
        <w:top w:val="none" w:sz="0" w:space="0" w:color="auto"/>
        <w:left w:val="none" w:sz="0" w:space="0" w:color="auto"/>
        <w:bottom w:val="none" w:sz="0" w:space="0" w:color="auto"/>
        <w:right w:val="none" w:sz="0" w:space="0" w:color="auto"/>
      </w:divBdr>
    </w:div>
    <w:div w:id="1216235309">
      <w:bodyDiv w:val="1"/>
      <w:marLeft w:val="0"/>
      <w:marRight w:val="0"/>
      <w:marTop w:val="0"/>
      <w:marBottom w:val="0"/>
      <w:divBdr>
        <w:top w:val="none" w:sz="0" w:space="0" w:color="auto"/>
        <w:left w:val="none" w:sz="0" w:space="0" w:color="auto"/>
        <w:bottom w:val="none" w:sz="0" w:space="0" w:color="auto"/>
        <w:right w:val="none" w:sz="0" w:space="0" w:color="auto"/>
      </w:divBdr>
    </w:div>
    <w:div w:id="1586300721">
      <w:bodyDiv w:val="1"/>
      <w:marLeft w:val="0"/>
      <w:marRight w:val="0"/>
      <w:marTop w:val="0"/>
      <w:marBottom w:val="0"/>
      <w:divBdr>
        <w:top w:val="none" w:sz="0" w:space="0" w:color="auto"/>
        <w:left w:val="none" w:sz="0" w:space="0" w:color="auto"/>
        <w:bottom w:val="none" w:sz="0" w:space="0" w:color="auto"/>
        <w:right w:val="none" w:sz="0" w:space="0" w:color="auto"/>
      </w:divBdr>
    </w:div>
    <w:div w:id="1597443173">
      <w:bodyDiv w:val="1"/>
      <w:marLeft w:val="0"/>
      <w:marRight w:val="0"/>
      <w:marTop w:val="0"/>
      <w:marBottom w:val="0"/>
      <w:divBdr>
        <w:top w:val="none" w:sz="0" w:space="0" w:color="auto"/>
        <w:left w:val="none" w:sz="0" w:space="0" w:color="auto"/>
        <w:bottom w:val="none" w:sz="0" w:space="0" w:color="auto"/>
        <w:right w:val="none" w:sz="0" w:space="0" w:color="auto"/>
      </w:divBdr>
    </w:div>
    <w:div w:id="175893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yandex.ru/maps/org/buz_vo_vologodskaya_oblastnaya_infektsionnaya_bolnitsa/1103731165/" TargetMode="External"/><Relationship Id="rId4" Type="http://schemas.microsoft.com/office/2007/relationships/stylesWithEffects" Target="stylesWithEffects.xml"/><Relationship Id="rId9" Type="http://schemas.openxmlformats.org/officeDocument/2006/relationships/hyperlink" Target="https://yandex.ru/maps/org/buz_vo_vologodskaya_oblastnaya_infektsionnaya_bolnitsa/11037311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BF4DF4-FC9A-45B9-9EA1-B5A531621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33</Pages>
  <Words>7363</Words>
  <Characters>41972</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Клёстова Оксана Анатольевна (kloa)</dc:creator>
  <cp:lastModifiedBy>Степусь Елена Александровна</cp:lastModifiedBy>
  <cp:revision>9</cp:revision>
  <cp:lastPrinted>2023-05-30T14:40:00Z</cp:lastPrinted>
  <dcterms:created xsi:type="dcterms:W3CDTF">2023-08-16T08:02:00Z</dcterms:created>
  <dcterms:modified xsi:type="dcterms:W3CDTF">2023-08-16T09:31:00Z</dcterms:modified>
</cp:coreProperties>
</file>